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66" w:rsidRDefault="00B25428" w:rsidP="00B25428">
      <w:pPr>
        <w:pStyle w:val="1fc"/>
        <w:shd w:val="clear" w:color="auto" w:fill="auto"/>
        <w:spacing w:line="254" w:lineRule="auto"/>
        <w:ind w:firstLine="0"/>
        <w:jc w:val="right"/>
        <w:rPr>
          <w:b/>
        </w:rPr>
      </w:pPr>
      <w:bookmarkStart w:id="0" w:name="_Toc503790825"/>
      <w:bookmarkStart w:id="1" w:name="_Toc526788604"/>
      <w:bookmarkStart w:id="2" w:name="_GoBack"/>
      <w:r>
        <w:rPr>
          <w:b/>
          <w:noProof/>
          <w:lang w:eastAsia="ru-RU"/>
        </w:rPr>
        <w:drawing>
          <wp:inline distT="0" distB="0" distL="0" distR="0">
            <wp:extent cx="6867525" cy="2312740"/>
            <wp:effectExtent l="0" t="0" r="0" b="0"/>
            <wp:docPr id="2" name="Рисунок 2" descr="D:\Сайт\0_Техническое управление\Кравчук\регл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0_Техническое управление\Кравчук\регл_c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3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2694"/>
        <w:gridCol w:w="2693"/>
        <w:gridCol w:w="2693"/>
      </w:tblGrid>
      <w:tr w:rsidR="00DD1E66" w:rsidRPr="00AE1444" w:rsidTr="00573CDC">
        <w:tc>
          <w:tcPr>
            <w:tcW w:w="2518" w:type="dxa"/>
          </w:tcPr>
          <w:p w:rsidR="00DD1E66" w:rsidRPr="001300D8" w:rsidRDefault="00DD1E66" w:rsidP="00573CDC">
            <w:pPr>
              <w:pStyle w:val="1fc"/>
              <w:shd w:val="clear" w:color="auto" w:fill="auto"/>
              <w:spacing w:line="254" w:lineRule="auto"/>
              <w:ind w:firstLine="0"/>
              <w:jc w:val="center"/>
            </w:pPr>
          </w:p>
        </w:tc>
        <w:tc>
          <w:tcPr>
            <w:tcW w:w="2694" w:type="dxa"/>
          </w:tcPr>
          <w:p w:rsidR="00DD1E66" w:rsidRPr="001300D8" w:rsidRDefault="00DD1E66" w:rsidP="00573CDC">
            <w:pPr>
              <w:pStyle w:val="1fc"/>
              <w:shd w:val="clear" w:color="auto" w:fill="auto"/>
              <w:spacing w:line="254" w:lineRule="auto"/>
              <w:ind w:firstLine="0"/>
              <w:jc w:val="center"/>
            </w:pPr>
          </w:p>
        </w:tc>
        <w:tc>
          <w:tcPr>
            <w:tcW w:w="2693" w:type="dxa"/>
          </w:tcPr>
          <w:p w:rsidR="00DD1E66" w:rsidRPr="00AE1444" w:rsidRDefault="00DD1E66" w:rsidP="00573CDC">
            <w:pPr>
              <w:pStyle w:val="1fc"/>
              <w:shd w:val="clear" w:color="auto" w:fill="auto"/>
              <w:spacing w:line="254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DD1E66" w:rsidRPr="00AE1444" w:rsidRDefault="00DD1E66" w:rsidP="00573CDC">
            <w:pPr>
              <w:pStyle w:val="1fc"/>
              <w:shd w:val="clear" w:color="auto" w:fill="auto"/>
              <w:spacing w:line="254" w:lineRule="auto"/>
              <w:ind w:firstLine="0"/>
              <w:jc w:val="center"/>
              <w:rPr>
                <w:b/>
                <w:bCs/>
              </w:rPr>
            </w:pPr>
          </w:p>
        </w:tc>
      </w:tr>
      <w:tr w:rsidR="00DD1E66" w:rsidRPr="00697BC5" w:rsidTr="00573CDC">
        <w:tc>
          <w:tcPr>
            <w:tcW w:w="2518" w:type="dxa"/>
          </w:tcPr>
          <w:p w:rsidR="00DD1E66" w:rsidRPr="00AE1444" w:rsidRDefault="00DD1E66" w:rsidP="00573CDC">
            <w:pPr>
              <w:pStyle w:val="1fc"/>
              <w:shd w:val="clear" w:color="auto" w:fill="auto"/>
              <w:spacing w:line="254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DD1E66" w:rsidRPr="00AE1444" w:rsidRDefault="00DD1E66" w:rsidP="00573CDC">
            <w:pPr>
              <w:pStyle w:val="1fc"/>
              <w:shd w:val="clear" w:color="auto" w:fill="auto"/>
              <w:spacing w:line="254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DD1E66" w:rsidRPr="00AE1444" w:rsidRDefault="00DD1E66" w:rsidP="00573CDC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DD1E66" w:rsidRPr="00AE1444" w:rsidRDefault="00DD1E66" w:rsidP="00573CDC">
            <w:pPr>
              <w:jc w:val="center"/>
              <w:rPr>
                <w:b/>
                <w:bCs/>
              </w:rPr>
            </w:pPr>
          </w:p>
        </w:tc>
      </w:tr>
    </w:tbl>
    <w:p w:rsidR="00DD1E66" w:rsidRPr="0054367D" w:rsidRDefault="00DD1E66" w:rsidP="00DD1E66">
      <w:pPr>
        <w:pStyle w:val="1fc"/>
        <w:shd w:val="clear" w:color="auto" w:fill="auto"/>
        <w:spacing w:line="254" w:lineRule="auto"/>
        <w:ind w:firstLine="700"/>
        <w:jc w:val="center"/>
        <w:rPr>
          <w:b/>
        </w:rPr>
      </w:pPr>
      <w:r w:rsidRPr="0054367D">
        <w:rPr>
          <w:b/>
        </w:rPr>
        <w:t>ПОРЯДОК</w:t>
      </w:r>
    </w:p>
    <w:p w:rsidR="00DD1E66" w:rsidRPr="0054367D" w:rsidRDefault="00DD1E66" w:rsidP="00DD1E66">
      <w:pPr>
        <w:pStyle w:val="1fc"/>
        <w:shd w:val="clear" w:color="auto" w:fill="auto"/>
        <w:spacing w:line="254" w:lineRule="auto"/>
        <w:ind w:firstLine="700"/>
        <w:jc w:val="center"/>
        <w:rPr>
          <w:b/>
        </w:rPr>
      </w:pPr>
      <w:r w:rsidRPr="0054367D">
        <w:rPr>
          <w:b/>
        </w:rPr>
        <w:t xml:space="preserve"> информационного взаимодействия между участниками обязательного медицинского страхования при осуществлении персонифицированного учета сведений о медицинской помощи, оказанной </w:t>
      </w:r>
      <w:r>
        <w:rPr>
          <w:b/>
        </w:rPr>
        <w:t xml:space="preserve">застрахованным лицам в рамках </w:t>
      </w:r>
      <w:r w:rsidRPr="0054367D">
        <w:rPr>
          <w:b/>
        </w:rPr>
        <w:t>территориальной программ</w:t>
      </w:r>
      <w:r>
        <w:rPr>
          <w:b/>
        </w:rPr>
        <w:t>ы</w:t>
      </w:r>
      <w:r w:rsidRPr="0054367D">
        <w:rPr>
          <w:b/>
        </w:rPr>
        <w:t xml:space="preserve"> </w:t>
      </w:r>
      <w:r>
        <w:rPr>
          <w:b/>
        </w:rPr>
        <w:t>обязательного медицинского страхования</w:t>
      </w:r>
      <w:r w:rsidRPr="0054367D">
        <w:rPr>
          <w:b/>
        </w:rPr>
        <w:t xml:space="preserve"> Калужской области</w:t>
      </w:r>
    </w:p>
    <w:p w:rsidR="00DD1E66" w:rsidRDefault="00DD1E66" w:rsidP="00DD1E66">
      <w:pPr>
        <w:pStyle w:val="1fc"/>
        <w:shd w:val="clear" w:color="auto" w:fill="auto"/>
        <w:spacing w:line="254" w:lineRule="auto"/>
        <w:ind w:firstLine="700"/>
      </w:pPr>
    </w:p>
    <w:p w:rsidR="00DD1E66" w:rsidRDefault="00DD1E66" w:rsidP="00DD1E66">
      <w:pPr>
        <w:pStyle w:val="1fc"/>
        <w:shd w:val="clear" w:color="auto" w:fill="auto"/>
        <w:spacing w:line="254" w:lineRule="auto"/>
        <w:ind w:left="709" w:firstLine="0"/>
      </w:pPr>
    </w:p>
    <w:p w:rsidR="00DD1E66" w:rsidRPr="003400F2" w:rsidRDefault="00DD1E66" w:rsidP="00DD1E66">
      <w:pPr>
        <w:autoSpaceDE w:val="0"/>
        <w:autoSpaceDN w:val="0"/>
        <w:adjustRightInd w:val="0"/>
        <w:spacing w:line="240" w:lineRule="auto"/>
        <w:ind w:firstLine="567"/>
        <w:rPr>
          <w:bCs/>
          <w:sz w:val="22"/>
          <w:szCs w:val="22"/>
        </w:rPr>
      </w:pPr>
      <w:r w:rsidRPr="003C2CAF">
        <w:rPr>
          <w:bCs/>
          <w:sz w:val="22"/>
          <w:szCs w:val="22"/>
        </w:rPr>
        <w:t xml:space="preserve">Порядок  информационного взаимодействия между участниками обязательного медицинского страхования при осуществлении персонифицированного учета сведений о медицинской помощи, оказанной </w:t>
      </w:r>
      <w:r>
        <w:rPr>
          <w:bCs/>
          <w:sz w:val="22"/>
          <w:szCs w:val="22"/>
        </w:rPr>
        <w:t xml:space="preserve">застрахованным лицам </w:t>
      </w:r>
      <w:r w:rsidRPr="003C2CAF">
        <w:rPr>
          <w:bCs/>
          <w:sz w:val="22"/>
          <w:szCs w:val="22"/>
        </w:rPr>
        <w:t xml:space="preserve">в рамках территориальной программы обязательного медицинского страхования Калужской области (далее по тексту – Порядок) утвержден </w:t>
      </w:r>
      <w:r w:rsidRPr="003400F2">
        <w:rPr>
          <w:bCs/>
          <w:sz w:val="22"/>
          <w:szCs w:val="22"/>
        </w:rPr>
        <w:t>в целях приведения в соответствие с требованиями</w:t>
      </w:r>
      <w:r w:rsidRPr="003400F2">
        <w:rPr>
          <w:b/>
          <w:bCs/>
          <w:sz w:val="22"/>
          <w:szCs w:val="22"/>
        </w:rPr>
        <w:t xml:space="preserve"> </w:t>
      </w:r>
      <w:r w:rsidRPr="003400F2">
        <w:rPr>
          <w:bCs/>
          <w:i/>
          <w:sz w:val="22"/>
          <w:szCs w:val="22"/>
        </w:rPr>
        <w:t>Приказа Федерального фонда обязательного медицинского страхования от 07.04.2011 № 79 (в редакции приказ</w:t>
      </w:r>
      <w:r>
        <w:rPr>
          <w:bCs/>
          <w:i/>
          <w:sz w:val="22"/>
          <w:szCs w:val="22"/>
        </w:rPr>
        <w:t>а</w:t>
      </w:r>
      <w:r w:rsidRPr="003400F2">
        <w:rPr>
          <w:bCs/>
          <w:i/>
          <w:sz w:val="22"/>
          <w:szCs w:val="22"/>
        </w:rPr>
        <w:t xml:space="preserve"> от 2</w:t>
      </w:r>
      <w:r>
        <w:rPr>
          <w:bCs/>
          <w:i/>
          <w:sz w:val="22"/>
          <w:szCs w:val="22"/>
        </w:rPr>
        <w:t>8</w:t>
      </w:r>
      <w:r w:rsidRPr="003400F2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10</w:t>
      </w:r>
      <w:r w:rsidRPr="003400F2">
        <w:rPr>
          <w:bCs/>
          <w:i/>
          <w:sz w:val="22"/>
          <w:szCs w:val="22"/>
        </w:rPr>
        <w:t xml:space="preserve">.2018 </w:t>
      </w:r>
      <w:hyperlink r:id="rId10" w:history="1">
        <w:r w:rsidRPr="003400F2">
          <w:rPr>
            <w:bCs/>
            <w:i/>
            <w:sz w:val="22"/>
            <w:szCs w:val="22"/>
          </w:rPr>
          <w:t xml:space="preserve">№ </w:t>
        </w:r>
        <w:r>
          <w:rPr>
            <w:bCs/>
            <w:i/>
            <w:sz w:val="22"/>
            <w:szCs w:val="22"/>
          </w:rPr>
          <w:t>200</w:t>
        </w:r>
      </w:hyperlink>
      <w:r>
        <w:rPr>
          <w:bCs/>
          <w:i/>
          <w:sz w:val="22"/>
          <w:szCs w:val="22"/>
        </w:rPr>
        <w:t xml:space="preserve">) </w:t>
      </w:r>
      <w:r w:rsidRPr="003400F2">
        <w:rPr>
          <w:bCs/>
          <w:i/>
          <w:sz w:val="22"/>
          <w:szCs w:val="22"/>
        </w:rPr>
        <w:t xml:space="preserve">«Об утверждении Общих принципов построения и функционирования информационных систем и порядка информационного взаимодействия в сфере обязательного </w:t>
      </w:r>
      <w:r w:rsidRPr="007A20DA">
        <w:rPr>
          <w:bCs/>
          <w:i/>
          <w:sz w:val="22"/>
          <w:szCs w:val="22"/>
        </w:rPr>
        <w:t xml:space="preserve">медицинского страхования» </w:t>
      </w:r>
      <w:r w:rsidRPr="007A20DA">
        <w:rPr>
          <w:b/>
          <w:bCs/>
          <w:sz w:val="22"/>
          <w:szCs w:val="22"/>
        </w:rPr>
        <w:t xml:space="preserve"> </w:t>
      </w:r>
      <w:r w:rsidRPr="007A20DA">
        <w:rPr>
          <w:bCs/>
          <w:sz w:val="22"/>
          <w:szCs w:val="22"/>
        </w:rPr>
        <w:t>информационных систем ТФОМС Калужской области, АО «МАКС-М» в лице филиала в г. Калуге, ООО ВТБ МС в лице Калужского</w:t>
      </w:r>
      <w:r w:rsidRPr="003400F2">
        <w:rPr>
          <w:bCs/>
          <w:sz w:val="22"/>
          <w:szCs w:val="22"/>
        </w:rPr>
        <w:t xml:space="preserve"> филиала,  а также медицинских организаций, участвующих в реализации территориальной программы обязательного медицинского страхования Калужской области</w:t>
      </w:r>
      <w:r>
        <w:rPr>
          <w:bCs/>
          <w:sz w:val="22"/>
          <w:szCs w:val="22"/>
        </w:rPr>
        <w:t xml:space="preserve"> (далее – Участники)</w:t>
      </w:r>
      <w:r w:rsidRPr="003400F2">
        <w:rPr>
          <w:bCs/>
          <w:sz w:val="22"/>
          <w:szCs w:val="22"/>
        </w:rPr>
        <w:t xml:space="preserve">. </w:t>
      </w:r>
    </w:p>
    <w:p w:rsidR="00DD1E66" w:rsidRPr="009A0FCE" w:rsidRDefault="00DD1E66" w:rsidP="00DD1E66">
      <w:pPr>
        <w:pStyle w:val="1fc"/>
        <w:shd w:val="clear" w:color="auto" w:fill="auto"/>
        <w:spacing w:line="254" w:lineRule="auto"/>
        <w:ind w:firstLine="567"/>
        <w:rPr>
          <w:bCs/>
        </w:rPr>
      </w:pPr>
      <w:r w:rsidRPr="009A0FCE">
        <w:rPr>
          <w:bCs/>
        </w:rPr>
        <w:t xml:space="preserve">Переход информационных систем Участников на новые информационные форматы, предусмотренные Порядком,  осуществляется с </w:t>
      </w:r>
      <w:r w:rsidR="00E13FD8" w:rsidRPr="009A0FCE">
        <w:rPr>
          <w:bCs/>
        </w:rPr>
        <w:t>20</w:t>
      </w:r>
      <w:r w:rsidRPr="009A0FCE">
        <w:rPr>
          <w:bCs/>
        </w:rPr>
        <w:t>.11.2018.</w:t>
      </w:r>
    </w:p>
    <w:p w:rsidR="00DD1E66" w:rsidRDefault="00DD1E66" w:rsidP="00DD1E66">
      <w:pPr>
        <w:pStyle w:val="1fc"/>
        <w:shd w:val="clear" w:color="auto" w:fill="auto"/>
        <w:spacing w:line="254" w:lineRule="auto"/>
        <w:ind w:firstLine="567"/>
        <w:rPr>
          <w:bCs/>
        </w:rPr>
      </w:pPr>
      <w:r w:rsidRPr="004E76E2">
        <w:rPr>
          <w:bCs/>
        </w:rPr>
        <w:t xml:space="preserve">При этом </w:t>
      </w:r>
      <w:r>
        <w:rPr>
          <w:bCs/>
        </w:rPr>
        <w:t xml:space="preserve">Порядок информационного взаимодействия </w:t>
      </w:r>
      <w:r w:rsidRPr="004E76E2">
        <w:rPr>
          <w:bCs/>
        </w:rPr>
        <w:t xml:space="preserve"> страхования</w:t>
      </w:r>
      <w:r>
        <w:rPr>
          <w:bCs/>
        </w:rPr>
        <w:t xml:space="preserve"> </w:t>
      </w:r>
      <w:r w:rsidRPr="00F13758">
        <w:rPr>
          <w:bCs/>
        </w:rPr>
        <w:t>между участниками обязательного медицинского страхования при осуществлении персонифицированного учета сведений о медицинской помощи, оказанной застрахованным лицам в рамках территориальной программы обязательного медицинского страхования Калужской области</w:t>
      </w:r>
      <w:r>
        <w:rPr>
          <w:bCs/>
        </w:rPr>
        <w:t>, действующий с 01.09.2018, утрачивает силу с 01.11.2018.</w:t>
      </w:r>
    </w:p>
    <w:p w:rsidR="00DD1E66" w:rsidRDefault="00DD1E66" w:rsidP="00DD1E66">
      <w:pPr>
        <w:pStyle w:val="1fc"/>
        <w:shd w:val="clear" w:color="auto" w:fill="auto"/>
        <w:spacing w:line="254" w:lineRule="auto"/>
        <w:ind w:firstLine="567"/>
      </w:pPr>
      <w:r>
        <w:t xml:space="preserve"> </w:t>
      </w:r>
    </w:p>
    <w:p w:rsidR="00DD1E66" w:rsidRDefault="00DD1E66" w:rsidP="00DD1E66">
      <w:pPr>
        <w:pStyle w:val="1fc"/>
        <w:shd w:val="clear" w:color="auto" w:fill="auto"/>
        <w:spacing w:after="280" w:line="252" w:lineRule="auto"/>
        <w:ind w:right="100" w:firstLine="0"/>
        <w:jc w:val="center"/>
      </w:pPr>
      <w:r>
        <w:rPr>
          <w:b/>
          <w:bCs/>
        </w:rPr>
        <w:t>Перечень сокращений, используемых в документе</w:t>
      </w:r>
    </w:p>
    <w:tbl>
      <w:tblPr>
        <w:tblpPr w:leftFromText="181" w:rightFromText="181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8347"/>
      </w:tblGrid>
      <w:tr w:rsidR="00DD1E66" w:rsidTr="00573CDC">
        <w:trPr>
          <w:trHeight w:hRule="exact" w:val="33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Сокращение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Определение</w:t>
            </w:r>
          </w:p>
        </w:tc>
      </w:tr>
      <w:tr w:rsidR="00DD1E66" w:rsidRPr="008715AE" w:rsidTr="00573CDC">
        <w:trPr>
          <w:trHeight w:hRule="exact" w:val="62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Временное</w:t>
            </w:r>
          </w:p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свидетельство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</w:pPr>
            <w:r w:rsidRPr="008715AE">
              <w:t>Временное свидетельство, подтверждающее оформление полиса ОМС</w:t>
            </w:r>
          </w:p>
        </w:tc>
      </w:tr>
      <w:tr w:rsidR="00DD1E66" w:rsidRPr="008715AE" w:rsidTr="00573CDC">
        <w:trPr>
          <w:trHeight w:hRule="exact" w:val="60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ЕРЗЛ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Единый регистр застрахованных лиц по ОМС в РФ, организацию и поддержку которого осуществляет ФОМС</w:t>
            </w:r>
          </w:p>
        </w:tc>
      </w:tr>
      <w:tr w:rsidR="00DD1E66" w:rsidRPr="008715AE" w:rsidTr="00573CDC">
        <w:trPr>
          <w:trHeight w:hRule="exact" w:val="59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 xml:space="preserve">ИС </w:t>
            </w:r>
          </w:p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«Медэксперт»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64" w:lineRule="auto"/>
              <w:ind w:firstLine="0"/>
              <w:jc w:val="left"/>
            </w:pPr>
            <w:r w:rsidRPr="008715AE">
              <w:t>Автоматизированная информационная система ТФОМС  Калужской области</w:t>
            </w:r>
          </w:p>
        </w:tc>
      </w:tr>
      <w:tr w:rsidR="00DD1E66" w:rsidRPr="008715AE" w:rsidTr="00573CDC">
        <w:trPr>
          <w:trHeight w:hRule="exact" w:val="43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РМИС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66" w:lineRule="auto"/>
              <w:ind w:firstLine="0"/>
            </w:pPr>
            <w:r w:rsidRPr="008715AE">
              <w:t>Региональная медицинская информационная система Калужской области</w:t>
            </w:r>
          </w:p>
        </w:tc>
      </w:tr>
      <w:tr w:rsidR="00DD1E66" w:rsidRPr="008715AE" w:rsidTr="00573CDC">
        <w:trPr>
          <w:trHeight w:hRule="exact" w:val="30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lastRenderedPageBreak/>
              <w:t>МО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</w:pPr>
            <w:r w:rsidRPr="008715AE">
              <w:t>Медицинская организация</w:t>
            </w:r>
          </w:p>
        </w:tc>
      </w:tr>
      <w:tr w:rsidR="00DD1E66" w:rsidRPr="008715AE" w:rsidTr="00573CDC">
        <w:trPr>
          <w:trHeight w:hRule="exact" w:val="61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МИАЦ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ind w:firstLine="0"/>
              <w:jc w:val="left"/>
            </w:pPr>
            <w:r w:rsidRPr="009D518E">
              <w:t>ГБУЗ КО "</w:t>
            </w:r>
            <w:r>
              <w:t>Медицинский информационно - аналитический центр</w:t>
            </w:r>
            <w:r w:rsidRPr="009D518E">
              <w:t xml:space="preserve"> Калужской области"</w:t>
            </w:r>
          </w:p>
        </w:tc>
      </w:tr>
      <w:tr w:rsidR="00DD1E66" w:rsidRPr="008715AE" w:rsidTr="00573CDC">
        <w:trPr>
          <w:trHeight w:hRule="exact" w:val="30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МЭК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Медико-экономический контроль</w:t>
            </w:r>
          </w:p>
        </w:tc>
      </w:tr>
      <w:tr w:rsidR="00DD1E66" w:rsidRPr="008715AE" w:rsidTr="00573CDC">
        <w:trPr>
          <w:trHeight w:hRule="exact" w:val="30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МЭЭ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Медико-экономическая экспертиза</w:t>
            </w:r>
          </w:p>
        </w:tc>
      </w:tr>
      <w:tr w:rsidR="00DD1E66" w:rsidRPr="008715AE" w:rsidTr="00573CDC">
        <w:trPr>
          <w:trHeight w:hRule="exact" w:val="30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>
              <w:t>ЭКМП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Экспертиза качества медицинской помощи</w:t>
            </w:r>
          </w:p>
        </w:tc>
      </w:tr>
      <w:tr w:rsidR="00DD1E66" w:rsidRPr="008715AE" w:rsidTr="00573CDC">
        <w:trPr>
          <w:trHeight w:hRule="exact" w:val="30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НСИ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Нормативно-справочная информация</w:t>
            </w:r>
          </w:p>
        </w:tc>
      </w:tr>
      <w:tr w:rsidR="00DD1E66" w:rsidRPr="008715AE" w:rsidTr="00573CDC">
        <w:trPr>
          <w:trHeight w:hRule="exact" w:val="30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ОМС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Обязательное медицинское страхование</w:t>
            </w:r>
          </w:p>
        </w:tc>
      </w:tr>
      <w:tr w:rsidR="00DD1E66" w:rsidRPr="008715AE" w:rsidTr="00573CDC">
        <w:trPr>
          <w:trHeight w:hRule="exact" w:val="31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>
              <w:t>ПО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Программное обеспечение</w:t>
            </w:r>
          </w:p>
        </w:tc>
      </w:tr>
      <w:tr w:rsidR="00DD1E66" w:rsidRPr="008715AE" w:rsidTr="00573CDC">
        <w:trPr>
          <w:trHeight w:hRule="exact" w:val="58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>
              <w:t>ТПГГ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Территориальная программа государственных гарантий бесплатного оказания гражданам медицинской помощи на территории  Калужской области</w:t>
            </w:r>
          </w:p>
        </w:tc>
      </w:tr>
      <w:tr w:rsidR="00DD1E66" w:rsidRPr="008715AE" w:rsidTr="00573CDC">
        <w:trPr>
          <w:trHeight w:hRule="exact" w:val="60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ПГГ РФ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Программа государственных гарантий бесплатного оказания гражданам медицинской помощи</w:t>
            </w:r>
          </w:p>
        </w:tc>
      </w:tr>
      <w:tr w:rsidR="00DD1E66" w:rsidRPr="008715AE" w:rsidTr="00573CDC">
        <w:trPr>
          <w:trHeight w:hRule="exact" w:val="60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ТП ОМС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Территориальная программа обязательного медицинского страхования  Калужской области</w:t>
            </w:r>
          </w:p>
        </w:tc>
      </w:tr>
      <w:tr w:rsidR="00DD1E66" w:rsidRPr="008715AE" w:rsidTr="00573CDC">
        <w:trPr>
          <w:trHeight w:hRule="exact" w:val="56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PC ЕРЗЛ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Региональный сегмент ЕРЗЛ на территории  Калужской области, ведение и поддержку которого осуществляет ТФОМС  Калужской области</w:t>
            </w:r>
          </w:p>
        </w:tc>
      </w:tr>
      <w:tr w:rsidR="00DD1E66" w:rsidRPr="008715AE" w:rsidTr="00573CDC">
        <w:trPr>
          <w:trHeight w:hRule="exact" w:val="30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СП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Страховая принадлежность</w:t>
            </w:r>
          </w:p>
        </w:tc>
      </w:tr>
      <w:tr w:rsidR="00DD1E66" w:rsidRPr="008715AE" w:rsidTr="00573CDC">
        <w:trPr>
          <w:trHeight w:hRule="exact" w:val="45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>
              <w:t>СМО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Страховая медицинская организация</w:t>
            </w:r>
          </w:p>
        </w:tc>
      </w:tr>
      <w:tr w:rsidR="00DD1E66" w:rsidRPr="008715AE" w:rsidTr="00573CDC">
        <w:trPr>
          <w:trHeight w:hRule="exact" w:val="31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ФОМС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Федеральный фонд обязательного медицинского страхования</w:t>
            </w:r>
          </w:p>
        </w:tc>
      </w:tr>
      <w:tr w:rsidR="00DD1E66" w:rsidRPr="008715AE" w:rsidTr="00573CDC">
        <w:trPr>
          <w:trHeight w:hRule="exact" w:val="29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ТФОМС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ТФОМС Калужской области</w:t>
            </w:r>
          </w:p>
        </w:tc>
      </w:tr>
      <w:tr w:rsidR="00DD1E66" w:rsidRPr="008715AE" w:rsidTr="00573CDC">
        <w:trPr>
          <w:trHeight w:hRule="exact" w:val="32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ФЛК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</w:pPr>
            <w:r w:rsidRPr="008715AE">
              <w:t>Форматно-логический контроль</w:t>
            </w:r>
          </w:p>
        </w:tc>
      </w:tr>
      <w:tr w:rsidR="00DD1E66" w:rsidRPr="008715AE" w:rsidTr="009A0FCE">
        <w:trPr>
          <w:trHeight w:hRule="exact" w:val="43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8715AE">
              <w:t>ЦС ЕРЗЛ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66" w:rsidRPr="008715AE" w:rsidRDefault="00DD1E66" w:rsidP="00573CDC">
            <w:pPr>
              <w:pStyle w:val="afffffff7"/>
              <w:shd w:val="clear" w:color="auto" w:fill="auto"/>
              <w:spacing w:line="271" w:lineRule="auto"/>
              <w:ind w:firstLine="0"/>
              <w:jc w:val="left"/>
            </w:pPr>
            <w:r w:rsidRPr="008715AE">
              <w:t>Центральный сегмент ЕРЗЛ, ведение и поддержку которого осуществляет ФОМС</w:t>
            </w:r>
          </w:p>
        </w:tc>
      </w:tr>
      <w:tr w:rsidR="00DD1E66" w:rsidTr="009A0FCE">
        <w:trPr>
          <w:trHeight w:hRule="exact" w:val="3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66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36"/>
                <w:szCs w:val="36"/>
              </w:rPr>
            </w:pPr>
            <w:r w:rsidRPr="008715AE">
              <w:t>КЭП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66" w:rsidRDefault="00DD1E66" w:rsidP="00573CDC">
            <w:pPr>
              <w:pStyle w:val="afffffff7"/>
              <w:shd w:val="clear" w:color="auto" w:fill="auto"/>
              <w:spacing w:line="240" w:lineRule="auto"/>
              <w:ind w:firstLine="0"/>
            </w:pPr>
            <w:r>
              <w:t>Квалифицированная электронная подпись</w:t>
            </w:r>
          </w:p>
        </w:tc>
      </w:tr>
    </w:tbl>
    <w:p w:rsidR="00FB39C7" w:rsidRDefault="00FB39C7" w:rsidP="00FB39C7">
      <w:pPr>
        <w:pStyle w:val="1fc"/>
        <w:shd w:val="clear" w:color="auto" w:fill="auto"/>
        <w:tabs>
          <w:tab w:val="left" w:pos="348"/>
        </w:tabs>
      </w:pPr>
    </w:p>
    <w:p w:rsidR="00FB39C7" w:rsidRDefault="00FB39C7" w:rsidP="00E064C9">
      <w:pPr>
        <w:pStyle w:val="1fc"/>
        <w:numPr>
          <w:ilvl w:val="0"/>
          <w:numId w:val="51"/>
        </w:numPr>
        <w:shd w:val="clear" w:color="auto" w:fill="auto"/>
        <w:tabs>
          <w:tab w:val="left" w:pos="4554"/>
        </w:tabs>
        <w:spacing w:after="300" w:line="240" w:lineRule="auto"/>
        <w:ind w:left="4260" w:firstLine="0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FB39C7" w:rsidRDefault="00FB39C7" w:rsidP="00FB39C7">
      <w:pPr>
        <w:pStyle w:val="1fc"/>
        <w:shd w:val="clear" w:color="auto" w:fill="auto"/>
        <w:spacing w:line="257" w:lineRule="auto"/>
        <w:ind w:firstLine="720"/>
      </w:pPr>
      <w:r>
        <w:t>Настоящий документ определяет порядок информационного взаимодействия при осуществлении персонифицированного учета медицинской помощи, оказанной в рамках реализации ТПГГ в части: форм представления, передачи и приёма сведений персонифицированного учета медицинской помощи (медицинских услуг), оказанной в медицинских организациях  Калужской области; информационного обмена при проведении контроля объёмов, сроков, качества и условий предоставления медицинской помощи, правил оформления и форм счетов и реестров счетов.</w:t>
      </w:r>
    </w:p>
    <w:p w:rsidR="00FB39C7" w:rsidRDefault="00FB39C7" w:rsidP="00FB39C7">
      <w:pPr>
        <w:pStyle w:val="1fc"/>
        <w:shd w:val="clear" w:color="auto" w:fill="auto"/>
        <w:spacing w:line="257" w:lineRule="auto"/>
        <w:ind w:firstLine="720"/>
      </w:pPr>
      <w:r>
        <w:t>К участникам информационного обмена в контексте данного документа относятся:</w:t>
      </w:r>
    </w:p>
    <w:p w:rsidR="00FB39C7" w:rsidRDefault="00FB39C7" w:rsidP="00E064C9">
      <w:pPr>
        <w:pStyle w:val="1fc"/>
        <w:numPr>
          <w:ilvl w:val="0"/>
          <w:numId w:val="52"/>
        </w:numPr>
        <w:shd w:val="clear" w:color="auto" w:fill="auto"/>
        <w:tabs>
          <w:tab w:val="left" w:pos="913"/>
        </w:tabs>
        <w:spacing w:line="257" w:lineRule="auto"/>
        <w:ind w:firstLine="720"/>
      </w:pPr>
      <w:r>
        <w:t>МИАЦ;</w:t>
      </w:r>
    </w:p>
    <w:p w:rsidR="00FB39C7" w:rsidRDefault="00FB39C7" w:rsidP="00E064C9">
      <w:pPr>
        <w:pStyle w:val="1fc"/>
        <w:numPr>
          <w:ilvl w:val="0"/>
          <w:numId w:val="52"/>
        </w:numPr>
        <w:shd w:val="clear" w:color="auto" w:fill="auto"/>
        <w:tabs>
          <w:tab w:val="left" w:pos="927"/>
        </w:tabs>
        <w:spacing w:line="257" w:lineRule="auto"/>
        <w:ind w:firstLine="720"/>
      </w:pPr>
      <w:r>
        <w:t>ТФОМС;</w:t>
      </w:r>
    </w:p>
    <w:p w:rsidR="00FB39C7" w:rsidRDefault="00FB39C7" w:rsidP="00E064C9">
      <w:pPr>
        <w:pStyle w:val="1fc"/>
        <w:numPr>
          <w:ilvl w:val="0"/>
          <w:numId w:val="52"/>
        </w:numPr>
        <w:shd w:val="clear" w:color="auto" w:fill="auto"/>
        <w:tabs>
          <w:tab w:val="left" w:pos="913"/>
        </w:tabs>
        <w:spacing w:line="257" w:lineRule="auto"/>
        <w:ind w:firstLine="720"/>
      </w:pPr>
      <w:r>
        <w:t>СМО, осуществляющие деятельность в сфере ОМС на территории  Калужской области;</w:t>
      </w:r>
    </w:p>
    <w:p w:rsidR="00FB39C7" w:rsidRDefault="00FB39C7" w:rsidP="00E064C9">
      <w:pPr>
        <w:pStyle w:val="1fc"/>
        <w:numPr>
          <w:ilvl w:val="0"/>
          <w:numId w:val="52"/>
        </w:numPr>
        <w:shd w:val="clear" w:color="auto" w:fill="auto"/>
        <w:tabs>
          <w:tab w:val="left" w:pos="927"/>
        </w:tabs>
        <w:spacing w:after="300" w:line="257" w:lineRule="auto"/>
        <w:ind w:firstLine="720"/>
      </w:pPr>
      <w:r>
        <w:t>МО, участвующие в реализации ТПГГ.</w:t>
      </w:r>
    </w:p>
    <w:p w:rsidR="00FB39C7" w:rsidRDefault="00FB39C7" w:rsidP="00FB39C7">
      <w:pPr>
        <w:pStyle w:val="1fc"/>
        <w:shd w:val="clear" w:color="auto" w:fill="auto"/>
        <w:ind w:firstLine="720"/>
      </w:pPr>
      <w:r>
        <w:t>В документе приведены порядок, правила и форматы информационного взаимодействия:</w:t>
      </w:r>
    </w:p>
    <w:p w:rsidR="00FB39C7" w:rsidRDefault="00FB39C7" w:rsidP="00FB39C7">
      <w:pPr>
        <w:pStyle w:val="1fc"/>
        <w:shd w:val="clear" w:color="auto" w:fill="auto"/>
        <w:ind w:firstLine="720"/>
      </w:pPr>
      <w:r>
        <w:t>между ТФОМС и МО при обмене данными: об оказанной медицинской помощи (медицинской услуге) гражданам, с использованием РМИС</w:t>
      </w:r>
      <w:r w:rsidR="00086639">
        <w:t xml:space="preserve"> и других ИС МО</w:t>
      </w:r>
      <w:r>
        <w:t>; о результатах проведенного контроля объемов, сроков, качества и условий предоставления медицинской помощи; при определении факта страхования пролеченного лица;</w:t>
      </w:r>
    </w:p>
    <w:p w:rsidR="00FB39C7" w:rsidRDefault="00FB39C7" w:rsidP="00FB39C7">
      <w:pPr>
        <w:pStyle w:val="1fc"/>
        <w:shd w:val="clear" w:color="auto" w:fill="auto"/>
        <w:ind w:firstLine="720"/>
      </w:pPr>
      <w:r>
        <w:t>между СМО и МО при предоставлении последними сформированных с использованием РМИС</w:t>
      </w:r>
      <w:r w:rsidR="00086639">
        <w:t xml:space="preserve"> и других ИС МО</w:t>
      </w:r>
      <w:r>
        <w:t xml:space="preserve"> персонифицированных счетов за медицинскую помощь, оказанную застрахованным лицам;</w:t>
      </w:r>
    </w:p>
    <w:p w:rsidR="00FB39C7" w:rsidRDefault="00FB39C7" w:rsidP="00FB39C7">
      <w:pPr>
        <w:pStyle w:val="1fc"/>
        <w:shd w:val="clear" w:color="auto" w:fill="auto"/>
        <w:spacing w:after="60"/>
        <w:ind w:firstLine="720"/>
      </w:pPr>
      <w:r>
        <w:t>между ТФОМС, СМО и МО нормативно-справочной информацией, необходимой для ведения персонифицированного учёта в сфере ОМС;</w:t>
      </w:r>
    </w:p>
    <w:p w:rsidR="00FB39C7" w:rsidRDefault="00FB39C7" w:rsidP="00FB39C7">
      <w:pPr>
        <w:pStyle w:val="1fc"/>
        <w:shd w:val="clear" w:color="auto" w:fill="auto"/>
        <w:spacing w:after="100" w:line="262" w:lineRule="auto"/>
        <w:ind w:firstLine="580"/>
      </w:pPr>
      <w:r>
        <w:lastRenderedPageBreak/>
        <w:t>Сформулированные в рамках настоящего документа требования являются обязательными для всех участников информационного обмена, осуществляющих обмен сведениями об оказанной медицинской помощи (медицинской услуги).</w:t>
      </w:r>
    </w:p>
    <w:p w:rsidR="00FB39C7" w:rsidRDefault="00FB39C7" w:rsidP="00FB39C7">
      <w:pPr>
        <w:pStyle w:val="1fc"/>
        <w:shd w:val="clear" w:color="auto" w:fill="auto"/>
        <w:spacing w:line="257" w:lineRule="auto"/>
        <w:ind w:firstLine="720"/>
      </w:pPr>
      <w:r>
        <w:t>Информационный обмен сведениями об оказанной медицинской помощи осуществляется на основании следующих заключенных договоров:</w:t>
      </w:r>
    </w:p>
    <w:p w:rsidR="00FB39C7" w:rsidRDefault="00FB39C7" w:rsidP="00E064C9">
      <w:pPr>
        <w:pStyle w:val="1fc"/>
        <w:numPr>
          <w:ilvl w:val="0"/>
          <w:numId w:val="52"/>
        </w:numPr>
        <w:shd w:val="clear" w:color="auto" w:fill="auto"/>
        <w:tabs>
          <w:tab w:val="left" w:pos="927"/>
        </w:tabs>
        <w:spacing w:line="257" w:lineRule="auto"/>
        <w:ind w:firstLine="720"/>
      </w:pPr>
      <w:r>
        <w:t>между МО и ТФОМС на оказание и оплату медицинской помощи застрахованным лицам, находящимся за пределами субъекта Российской Федерации, на территории которого выдан полис ОМС (медицинская помощь, оказанная лицам, застрахованным за пределами  Калужской области);</w:t>
      </w:r>
    </w:p>
    <w:p w:rsidR="00FB39C7" w:rsidRDefault="00FB39C7" w:rsidP="00E064C9">
      <w:pPr>
        <w:pStyle w:val="1fc"/>
        <w:numPr>
          <w:ilvl w:val="0"/>
          <w:numId w:val="52"/>
        </w:numPr>
        <w:shd w:val="clear" w:color="auto" w:fill="auto"/>
        <w:tabs>
          <w:tab w:val="left" w:pos="918"/>
        </w:tabs>
        <w:spacing w:line="257" w:lineRule="auto"/>
        <w:ind w:firstLine="720"/>
      </w:pPr>
      <w:r>
        <w:t>между МО и СМО на оказание и оплату медицинской помощи по ОМС (медицинская помощь, оказанная застрахованным на территории  Калужской области);</w:t>
      </w:r>
    </w:p>
    <w:p w:rsidR="00FB39C7" w:rsidRDefault="00FB39C7" w:rsidP="00E064C9">
      <w:pPr>
        <w:pStyle w:val="1fc"/>
        <w:numPr>
          <w:ilvl w:val="0"/>
          <w:numId w:val="52"/>
        </w:numPr>
        <w:shd w:val="clear" w:color="auto" w:fill="auto"/>
        <w:tabs>
          <w:tab w:val="left" w:pos="913"/>
        </w:tabs>
        <w:spacing w:line="257" w:lineRule="auto"/>
        <w:ind w:firstLine="720"/>
      </w:pPr>
      <w:r>
        <w:t>между СМО и ТФОМС на оплату медицинской помощи, медицинских услуг, финансируемых через систему ОМС на осуществление финанси</w:t>
      </w:r>
      <w:r w:rsidR="004C7C69">
        <w:t>рования медицинских организаций.</w:t>
      </w:r>
      <w:r>
        <w:br w:type="page"/>
      </w:r>
    </w:p>
    <w:p w:rsidR="00FB39C7" w:rsidRDefault="00FB39C7" w:rsidP="00E064C9">
      <w:pPr>
        <w:pStyle w:val="1fc"/>
        <w:numPr>
          <w:ilvl w:val="0"/>
          <w:numId w:val="53"/>
        </w:numPr>
        <w:shd w:val="clear" w:color="auto" w:fill="auto"/>
        <w:tabs>
          <w:tab w:val="left" w:pos="2800"/>
        </w:tabs>
        <w:spacing w:after="300"/>
        <w:ind w:left="2300" w:firstLine="0"/>
        <w:jc w:val="left"/>
      </w:pPr>
      <w:r>
        <w:rPr>
          <w:b/>
          <w:bCs/>
        </w:rPr>
        <w:lastRenderedPageBreak/>
        <w:t>Краткое описание информационных систем</w:t>
      </w:r>
    </w:p>
    <w:p w:rsidR="00FB39C7" w:rsidRDefault="00FB39C7" w:rsidP="00FB39C7">
      <w:pPr>
        <w:pStyle w:val="1fc"/>
        <w:shd w:val="clear" w:color="auto" w:fill="auto"/>
        <w:ind w:firstLine="720"/>
      </w:pPr>
      <w:r>
        <w:t>Одной из ключевых функций РМИС является автоматизации процессов формирования, обработки и обмена данными об оказанной медицинской помощи между участниками информационного обмена.</w:t>
      </w:r>
    </w:p>
    <w:p w:rsidR="00FB39C7" w:rsidRDefault="00FB39C7" w:rsidP="00FB39C7">
      <w:pPr>
        <w:pStyle w:val="1fc"/>
        <w:shd w:val="clear" w:color="auto" w:fill="auto"/>
        <w:ind w:firstLine="720"/>
      </w:pPr>
      <w:r>
        <w:t>ИС «Медэксперт» предназначен для автоматизации процессов обмена данными об оказанной медицинской помощи между участниками информационного обмена, обеспечения персонифицированного учета сведений о медицинских услугах, оказанных МО, реализации аналитических функций и формирования различных форм отчетности по системе ОМС.</w:t>
      </w:r>
    </w:p>
    <w:p w:rsidR="00FB39C7" w:rsidRDefault="00FB39C7" w:rsidP="00FB39C7">
      <w:pPr>
        <w:pStyle w:val="1fc"/>
        <w:shd w:val="clear" w:color="auto" w:fill="auto"/>
        <w:ind w:firstLine="720"/>
      </w:pPr>
      <w:r>
        <w:t xml:space="preserve">Информационные системы взаимодействуют в защищенной корпоративной сети передачи данных Министерства здравоохранения  Калужской области с использованием технологии </w:t>
      </w:r>
      <w:r>
        <w:rPr>
          <w:lang w:val="en-US" w:bidi="en-US"/>
        </w:rPr>
        <w:t>VipNet</w:t>
      </w:r>
      <w:r w:rsidRPr="009D518E">
        <w:rPr>
          <w:lang w:bidi="en-US"/>
        </w:rPr>
        <w:t xml:space="preserve"> </w:t>
      </w:r>
      <w:r>
        <w:t>или иной технологии, удовлетворяющей требованиям нормативных документов по информационной безопасности.</w:t>
      </w:r>
    </w:p>
    <w:p w:rsidR="00FB39C7" w:rsidRDefault="00FB39C7" w:rsidP="00FB39C7">
      <w:pPr>
        <w:pStyle w:val="1fc"/>
        <w:shd w:val="clear" w:color="auto" w:fill="auto"/>
        <w:spacing w:after="300"/>
        <w:ind w:firstLine="720"/>
      </w:pPr>
      <w:r>
        <w:t>Средства защиты информации приобретаются участникам информационного взаимодействия самостоятельно.</w:t>
      </w:r>
    </w:p>
    <w:p w:rsidR="00FB39C7" w:rsidRDefault="00FB39C7" w:rsidP="00E064C9">
      <w:pPr>
        <w:pStyle w:val="1fc"/>
        <w:numPr>
          <w:ilvl w:val="0"/>
          <w:numId w:val="54"/>
        </w:numPr>
        <w:shd w:val="clear" w:color="auto" w:fill="auto"/>
        <w:tabs>
          <w:tab w:val="left" w:pos="710"/>
        </w:tabs>
        <w:spacing w:after="280" w:line="240" w:lineRule="auto"/>
        <w:ind w:firstLine="709"/>
      </w:pPr>
      <w:r>
        <w:rPr>
          <w:b/>
          <w:bCs/>
        </w:rPr>
        <w:t>Требования к ПО участников информационного обмена при осуществлении персонифицированного учета сведений о медицинской помощи, оказанной застрахованным по ОМС лицам при реализации ТП ОМС</w:t>
      </w:r>
    </w:p>
    <w:p w:rsidR="00FB39C7" w:rsidRPr="00FB39C7" w:rsidRDefault="00FB39C7" w:rsidP="00FB39C7">
      <w:pPr>
        <w:pStyle w:val="1fc"/>
        <w:shd w:val="clear" w:color="auto" w:fill="auto"/>
        <w:spacing w:after="100"/>
        <w:ind w:firstLine="720"/>
        <w:rPr>
          <w:sz w:val="24"/>
          <w:szCs w:val="24"/>
        </w:rPr>
      </w:pPr>
      <w:r w:rsidRPr="00FB39C7">
        <w:rPr>
          <w:sz w:val="24"/>
          <w:szCs w:val="24"/>
        </w:rPr>
        <w:t>Прикладные программные системы участников информационного обмена должны обеспечивать:</w:t>
      </w:r>
    </w:p>
    <w:p w:rsidR="00FB39C7" w:rsidRPr="00FB39C7" w:rsidRDefault="00FB39C7" w:rsidP="00FB39C7">
      <w:pPr>
        <w:pStyle w:val="1fc"/>
        <w:shd w:val="clear" w:color="auto" w:fill="auto"/>
        <w:spacing w:after="140" w:line="264" w:lineRule="auto"/>
        <w:ind w:firstLine="720"/>
        <w:rPr>
          <w:sz w:val="24"/>
          <w:szCs w:val="24"/>
        </w:rPr>
      </w:pPr>
      <w:r w:rsidRPr="00FB39C7">
        <w:rPr>
          <w:i/>
          <w:iCs/>
          <w:sz w:val="24"/>
          <w:szCs w:val="24"/>
        </w:rPr>
        <w:t xml:space="preserve">- для МО в медицинской информационной системе: </w:t>
      </w:r>
      <w:r w:rsidRPr="00FB39C7">
        <w:rPr>
          <w:sz w:val="24"/>
          <w:szCs w:val="24"/>
        </w:rPr>
        <w:t>передачу в ТФОМС персонифицированных сведений об оказанной медицинской помощи гражданам, застрахованным в системе ОМС на территории  Калужской области, а также гражданам, застрахованным в системе ОМС вне территории  Калужской области;</w:t>
      </w:r>
    </w:p>
    <w:p w:rsidR="00FB39C7" w:rsidRPr="00FB39C7" w:rsidRDefault="00FB39C7" w:rsidP="00FB39C7">
      <w:pPr>
        <w:pStyle w:val="1fc"/>
        <w:shd w:val="clear" w:color="auto" w:fill="auto"/>
        <w:spacing w:after="1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39C7">
        <w:rPr>
          <w:sz w:val="24"/>
          <w:szCs w:val="24"/>
        </w:rPr>
        <w:t>прием от ТФОМС результатов автоматизированного контроля предъявленных МО сведений в виде протоколов ФЛК; анализ результатов и внесение исправлений по выявленным ошибкам;</w:t>
      </w:r>
    </w:p>
    <w:p w:rsidR="00FB39C7" w:rsidRPr="00FB39C7" w:rsidRDefault="00FB39C7" w:rsidP="00FB39C7">
      <w:pPr>
        <w:pStyle w:val="1fc"/>
        <w:shd w:val="clear" w:color="auto" w:fill="auto"/>
        <w:spacing w:after="120" w:line="254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39C7">
        <w:rPr>
          <w:sz w:val="24"/>
          <w:szCs w:val="24"/>
        </w:rPr>
        <w:t>повторную передачу в ТФОМС исправленных персонифицированных сведений об оказанной медицинской помощи гражданам;</w:t>
      </w:r>
    </w:p>
    <w:p w:rsidR="00FB39C7" w:rsidRPr="00FB39C7" w:rsidRDefault="00FB39C7" w:rsidP="00FB39C7">
      <w:pPr>
        <w:pStyle w:val="1fc"/>
        <w:shd w:val="clear" w:color="auto" w:fill="auto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39C7">
        <w:rPr>
          <w:sz w:val="24"/>
          <w:szCs w:val="24"/>
        </w:rPr>
        <w:t>прием от ТФОМС НСИ по ОМС, действующей на отчетный период;</w:t>
      </w:r>
    </w:p>
    <w:p w:rsidR="00FB39C7" w:rsidRPr="00FB39C7" w:rsidRDefault="00FB39C7" w:rsidP="00FB39C7">
      <w:pPr>
        <w:pStyle w:val="1fc"/>
        <w:shd w:val="clear" w:color="auto" w:fill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39C7">
        <w:rPr>
          <w:sz w:val="24"/>
          <w:szCs w:val="24"/>
        </w:rPr>
        <w:t>передачу в СМО персонифицированных сведений об оказанной медицинской</w:t>
      </w:r>
      <w:r>
        <w:rPr>
          <w:sz w:val="24"/>
          <w:szCs w:val="24"/>
        </w:rPr>
        <w:t xml:space="preserve"> </w:t>
      </w:r>
      <w:r w:rsidRPr="00FB39C7">
        <w:rPr>
          <w:sz w:val="24"/>
          <w:szCs w:val="24"/>
        </w:rPr>
        <w:t>помощи гражданам, застрахованным в данной СМО на территории Калужской</w:t>
      </w:r>
      <w:r>
        <w:rPr>
          <w:sz w:val="24"/>
          <w:szCs w:val="24"/>
        </w:rPr>
        <w:t xml:space="preserve"> </w:t>
      </w:r>
      <w:r w:rsidRPr="00FB39C7">
        <w:rPr>
          <w:sz w:val="24"/>
          <w:szCs w:val="24"/>
        </w:rPr>
        <w:t>области;</w:t>
      </w:r>
    </w:p>
    <w:p w:rsidR="00FB39C7" w:rsidRPr="00FB39C7" w:rsidRDefault="00FB39C7" w:rsidP="00FB39C7">
      <w:pPr>
        <w:pStyle w:val="1fc"/>
        <w:shd w:val="clear" w:color="auto" w:fill="auto"/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39C7">
        <w:rPr>
          <w:sz w:val="24"/>
          <w:szCs w:val="24"/>
        </w:rPr>
        <w:t>прием от СМО результатов автоматизированного контроля предъявленных МО сведений в виде протоколов ФЛК и МЭК; анализ результатов и внесение исправлений по выявленным ошибкам;</w:t>
      </w:r>
    </w:p>
    <w:p w:rsidR="00FB39C7" w:rsidRDefault="00FB39C7" w:rsidP="00FB39C7">
      <w:pPr>
        <w:pStyle w:val="1fc"/>
        <w:shd w:val="clear" w:color="auto" w:fill="auto"/>
        <w:spacing w:after="120" w:line="240" w:lineRule="auto"/>
        <w:ind w:firstLine="720"/>
      </w:pPr>
      <w:r>
        <w:rPr>
          <w:sz w:val="24"/>
          <w:szCs w:val="24"/>
        </w:rPr>
        <w:t xml:space="preserve">- </w:t>
      </w:r>
      <w:r w:rsidRPr="00FB39C7">
        <w:rPr>
          <w:sz w:val="24"/>
          <w:szCs w:val="24"/>
        </w:rPr>
        <w:t>повторную передачу в СМО исправленных персонифицированных сведений об оказанной медицинской помощи гражданам;</w:t>
      </w:r>
      <w:r w:rsidR="00E064C9">
        <w:rPr>
          <w:sz w:val="24"/>
          <w:szCs w:val="24"/>
        </w:rPr>
        <w:t xml:space="preserve"> </w:t>
      </w:r>
    </w:p>
    <w:p w:rsidR="00FB39C7" w:rsidRDefault="00FB39C7" w:rsidP="00FB39C7">
      <w:pPr>
        <w:pStyle w:val="1fc"/>
        <w:shd w:val="clear" w:color="auto" w:fill="auto"/>
        <w:spacing w:after="140" w:line="240" w:lineRule="auto"/>
        <w:ind w:firstLine="820"/>
        <w:jc w:val="left"/>
      </w:pPr>
      <w:r>
        <w:rPr>
          <w:i/>
          <w:iCs/>
        </w:rPr>
        <w:t>- для СМО:</w:t>
      </w:r>
    </w:p>
    <w:p w:rsidR="00FB39C7" w:rsidRDefault="00FB39C7" w:rsidP="00FB39C7">
      <w:pPr>
        <w:pStyle w:val="1fc"/>
        <w:shd w:val="clear" w:color="auto" w:fill="auto"/>
        <w:spacing w:after="140" w:line="252" w:lineRule="auto"/>
        <w:ind w:left="1000" w:firstLine="0"/>
      </w:pPr>
      <w:r>
        <w:t>прием от МО персонифицированных счетов за медицинскую помощь, оказанную МО за отчетный период застрахованным в данной СМО лицам; проведение по по</w:t>
      </w:r>
      <w:r w:rsidR="00C50931">
        <w:t>лученным счетам МЭК, МЭЭ и ЭКМП, акты МУР (шахматка);</w:t>
      </w:r>
    </w:p>
    <w:p w:rsidR="00FB39C7" w:rsidRDefault="00FB39C7" w:rsidP="00FB39C7">
      <w:pPr>
        <w:pStyle w:val="1fc"/>
        <w:shd w:val="clear" w:color="auto" w:fill="auto"/>
        <w:spacing w:after="140" w:line="252" w:lineRule="auto"/>
        <w:ind w:left="1000" w:firstLine="0"/>
      </w:pPr>
      <w:r>
        <w:t>проведение автоматизированного контроля предъявленных МО сведений с формированием протоколов ФЛК;</w:t>
      </w:r>
    </w:p>
    <w:p w:rsidR="00FB39C7" w:rsidRDefault="00FB39C7" w:rsidP="00FB39C7">
      <w:pPr>
        <w:pStyle w:val="1fc"/>
        <w:shd w:val="clear" w:color="auto" w:fill="auto"/>
        <w:spacing w:after="140"/>
        <w:ind w:left="1000" w:firstLine="0"/>
      </w:pPr>
      <w:r>
        <w:t>отражение результатов МЭК, МЭЭ и ЭКМП;</w:t>
      </w:r>
    </w:p>
    <w:p w:rsidR="00FB39C7" w:rsidRDefault="00FB39C7" w:rsidP="00FB39C7">
      <w:pPr>
        <w:pStyle w:val="1fc"/>
        <w:shd w:val="clear" w:color="auto" w:fill="auto"/>
        <w:spacing w:after="280"/>
        <w:ind w:left="1000" w:firstLine="0"/>
      </w:pPr>
      <w:r>
        <w:t>передачу персонифицированных счетов за медицинскую помощь, оказанную МО за отчетный период, в ТФОМС;</w:t>
      </w:r>
    </w:p>
    <w:p w:rsidR="00FB39C7" w:rsidRDefault="00FB39C7" w:rsidP="00FB39C7">
      <w:pPr>
        <w:pStyle w:val="1fc"/>
        <w:shd w:val="clear" w:color="auto" w:fill="auto"/>
        <w:spacing w:after="140"/>
        <w:ind w:left="1000" w:firstLine="0"/>
      </w:pPr>
      <w:r>
        <w:lastRenderedPageBreak/>
        <w:t>прием от ТФОМС НСИ по ОМС, действующей на отчетный период.</w:t>
      </w:r>
    </w:p>
    <w:p w:rsidR="00FB39C7" w:rsidRDefault="00FB39C7" w:rsidP="00FB39C7">
      <w:pPr>
        <w:pStyle w:val="1fc"/>
        <w:shd w:val="clear" w:color="auto" w:fill="auto"/>
        <w:spacing w:after="140"/>
        <w:ind w:firstLine="820"/>
        <w:jc w:val="left"/>
      </w:pPr>
      <w:r>
        <w:rPr>
          <w:i/>
          <w:iCs/>
        </w:rPr>
        <w:t>- для ТФОМС:</w:t>
      </w:r>
    </w:p>
    <w:p w:rsidR="00FB39C7" w:rsidRDefault="00FB39C7" w:rsidP="00FB39C7">
      <w:pPr>
        <w:pStyle w:val="1fc"/>
        <w:shd w:val="clear" w:color="auto" w:fill="auto"/>
        <w:spacing w:after="140"/>
        <w:ind w:left="1000" w:firstLine="0"/>
      </w:pPr>
      <w:r>
        <w:t>прием от МО персонифицированных сведений об оказанной медицинской помощи гражданам, застрахованным в системе ОМС вне территории  Калужской области;</w:t>
      </w:r>
    </w:p>
    <w:p w:rsidR="00FB39C7" w:rsidRDefault="00FB39C7" w:rsidP="00FB39C7">
      <w:pPr>
        <w:pStyle w:val="1fc"/>
        <w:shd w:val="clear" w:color="auto" w:fill="auto"/>
        <w:spacing w:after="140" w:line="257" w:lineRule="auto"/>
        <w:ind w:left="1000" w:firstLine="0"/>
      </w:pPr>
      <w:r>
        <w:t>проведение автоматизированного контроля предъявленных МО сведений; формирование протоколов ФЛК;</w:t>
      </w:r>
    </w:p>
    <w:p w:rsidR="00FB39C7" w:rsidRDefault="00FB39C7" w:rsidP="00FB39C7">
      <w:pPr>
        <w:pStyle w:val="1fc"/>
        <w:shd w:val="clear" w:color="auto" w:fill="auto"/>
        <w:spacing w:after="140" w:line="264" w:lineRule="auto"/>
        <w:ind w:left="1000" w:firstLine="0"/>
      </w:pPr>
      <w:r>
        <w:t>определение факта страхования пролеченного лица на основании сведений ЦС ЕРЗЛ;</w:t>
      </w:r>
    </w:p>
    <w:p w:rsidR="00FB39C7" w:rsidRDefault="00FB39C7" w:rsidP="00FB39C7">
      <w:pPr>
        <w:pStyle w:val="1fc"/>
        <w:shd w:val="clear" w:color="auto" w:fill="auto"/>
        <w:spacing w:after="140" w:line="266" w:lineRule="auto"/>
        <w:ind w:left="1000" w:firstLine="0"/>
      </w:pPr>
      <w:r w:rsidRPr="00C74A3D">
        <w:t xml:space="preserve">проверка </w:t>
      </w:r>
      <w:r>
        <w:t xml:space="preserve">стоимости оказанных медицинских услуг (проведенных исследований) </w:t>
      </w:r>
      <w:r>
        <w:rPr>
          <w:sz w:val="26"/>
          <w:szCs w:val="26"/>
        </w:rPr>
        <w:t xml:space="preserve">в </w:t>
      </w:r>
      <w:r>
        <w:t>соответствии с Тарифным соглашением;</w:t>
      </w:r>
    </w:p>
    <w:p w:rsidR="00FB39C7" w:rsidRDefault="00FB39C7" w:rsidP="00FB39C7">
      <w:pPr>
        <w:pStyle w:val="1fc"/>
        <w:shd w:val="clear" w:color="auto" w:fill="auto"/>
        <w:spacing w:after="140"/>
        <w:ind w:left="1000" w:firstLine="0"/>
      </w:pPr>
      <w:r>
        <w:t>проведение МЭК, МЭЭ и ЭКМП реестров счетов МО за медицинскую помощь, оказанную лицам, застрахованным за пределами  Калужской области;</w:t>
      </w:r>
    </w:p>
    <w:p w:rsidR="00FB39C7" w:rsidRDefault="00FB39C7" w:rsidP="00FB39C7">
      <w:pPr>
        <w:pStyle w:val="1fc"/>
        <w:shd w:val="clear" w:color="auto" w:fill="auto"/>
        <w:spacing w:after="140" w:line="240" w:lineRule="auto"/>
        <w:ind w:left="1000" w:firstLine="0"/>
      </w:pPr>
      <w:r>
        <w:t>хранение и аналитическую обработку персонифицированных сведений об оказанной медицинской помощи;</w:t>
      </w:r>
    </w:p>
    <w:p w:rsidR="00FB39C7" w:rsidRDefault="00FB39C7" w:rsidP="00FB39C7">
      <w:pPr>
        <w:pStyle w:val="1fc"/>
        <w:shd w:val="clear" w:color="auto" w:fill="auto"/>
        <w:spacing w:after="140" w:line="262" w:lineRule="auto"/>
        <w:ind w:left="1000" w:firstLine="0"/>
      </w:pPr>
      <w:r>
        <w:t xml:space="preserve">прием от СМО персонифицированных сведений об </w:t>
      </w:r>
      <w:r w:rsidRPr="00C74A3D">
        <w:t xml:space="preserve">оплате </w:t>
      </w:r>
      <w:r>
        <w:t>оказанной медицинской помощи гражданам, застрахованным в системе ОМС на территории  Калужской области;</w:t>
      </w:r>
    </w:p>
    <w:p w:rsidR="00FB39C7" w:rsidRDefault="00FB39C7" w:rsidP="00FB39C7">
      <w:pPr>
        <w:pStyle w:val="1fc"/>
        <w:shd w:val="clear" w:color="auto" w:fill="auto"/>
        <w:spacing w:after="440"/>
        <w:ind w:left="1000" w:firstLine="0"/>
      </w:pPr>
      <w:r>
        <w:t xml:space="preserve">ведение, актуализацию и предоставление НСИ в СМО </w:t>
      </w:r>
      <w:r>
        <w:rPr>
          <w:sz w:val="26"/>
          <w:szCs w:val="26"/>
        </w:rPr>
        <w:t xml:space="preserve">и </w:t>
      </w:r>
      <w:r>
        <w:t>МИАЦ.</w:t>
      </w:r>
    </w:p>
    <w:p w:rsidR="00FB39C7" w:rsidRDefault="00FB39C7" w:rsidP="00E064C9">
      <w:pPr>
        <w:pStyle w:val="1fc"/>
        <w:numPr>
          <w:ilvl w:val="0"/>
          <w:numId w:val="54"/>
        </w:numPr>
        <w:shd w:val="clear" w:color="auto" w:fill="auto"/>
        <w:tabs>
          <w:tab w:val="left" w:pos="1008"/>
        </w:tabs>
        <w:spacing w:after="280" w:line="307" w:lineRule="auto"/>
        <w:ind w:firstLine="709"/>
      </w:pPr>
      <w:r>
        <w:rPr>
          <w:b/>
          <w:bCs/>
        </w:rPr>
        <w:t>Порядок информационного взаимодействия при предоставлении персонифицированных реестров счетов за медицинскую помощь, оказанную застрахованным по ОМС лицам при реализации ТП ОМС</w:t>
      </w:r>
    </w:p>
    <w:p w:rsidR="00FB39C7" w:rsidRDefault="00FB39C7" w:rsidP="00FB39C7">
      <w:pPr>
        <w:pStyle w:val="1fc"/>
        <w:shd w:val="clear" w:color="auto" w:fill="auto"/>
        <w:spacing w:line="264" w:lineRule="auto"/>
        <w:ind w:firstLine="820"/>
      </w:pPr>
      <w:r>
        <w:t>Состав данных, передаваемых при информационном обмене, приведены в таблице 1.</w:t>
      </w:r>
    </w:p>
    <w:p w:rsidR="00FB39C7" w:rsidRDefault="00FB39C7" w:rsidP="00FB39C7">
      <w:pPr>
        <w:pStyle w:val="afffffff9"/>
        <w:shd w:val="clear" w:color="auto" w:fill="auto"/>
        <w:ind w:left="7797"/>
        <w:jc w:val="left"/>
        <w:rPr>
          <w:sz w:val="26"/>
          <w:szCs w:val="26"/>
        </w:rPr>
      </w:pPr>
      <w:r>
        <w:rPr>
          <w:sz w:val="26"/>
          <w:szCs w:val="26"/>
        </w:rP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538"/>
        <w:gridCol w:w="1378"/>
        <w:gridCol w:w="1886"/>
        <w:gridCol w:w="3029"/>
      </w:tblGrid>
      <w:tr w:rsidR="00FB39C7" w:rsidTr="00FB39C7">
        <w:trPr>
          <w:trHeight w:hRule="exact"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информационного сообщения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Комментарий</w:t>
            </w:r>
          </w:p>
        </w:tc>
      </w:tr>
      <w:tr w:rsidR="00FB39C7" w:rsidTr="00F71087">
        <w:trPr>
          <w:trHeight w:hRule="exact" w:val="1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tabs>
                <w:tab w:val="left" w:pos="1997"/>
                <w:tab w:val="left" w:pos="3115"/>
              </w:tabs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передача реестр</w:t>
            </w:r>
            <w:r w:rsidR="00277765">
              <w:rPr>
                <w:sz w:val="20"/>
                <w:szCs w:val="20"/>
              </w:rPr>
              <w:t xml:space="preserve">ов персонифицированных сведений </w:t>
            </w:r>
            <w:r>
              <w:rPr>
                <w:sz w:val="20"/>
                <w:szCs w:val="20"/>
              </w:rPr>
              <w:t>об оказанной медицинской помощи, застрахованным</w:t>
            </w:r>
            <w:r>
              <w:rPr>
                <w:sz w:val="20"/>
                <w:szCs w:val="20"/>
              </w:rPr>
              <w:tab/>
              <w:t>лицам</w:t>
            </w:r>
            <w:r>
              <w:rPr>
                <w:sz w:val="20"/>
                <w:szCs w:val="20"/>
              </w:rPr>
              <w:tab/>
              <w:t>на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Калужской области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в ТФОМС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C7" w:rsidRDefault="00FB39C7" w:rsidP="004C50B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  <w:p w:rsidR="00FB39C7" w:rsidRPr="00C74A3D" w:rsidRDefault="00FB39C7" w:rsidP="004C50B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 в течение</w:t>
            </w:r>
            <w:r w:rsidRPr="00C74A3D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тчетного периода и до 3-го числа</w:t>
            </w:r>
            <w:r w:rsidRPr="00C74A3D">
              <w:rPr>
                <w:sz w:val="20"/>
                <w:szCs w:val="20"/>
              </w:rPr>
              <w:t xml:space="preserve"> </w:t>
            </w:r>
            <w:r w:rsidR="00F71087">
              <w:rPr>
                <w:sz w:val="20"/>
                <w:szCs w:val="20"/>
              </w:rPr>
              <w:t xml:space="preserve">месяца </w:t>
            </w:r>
            <w:r w:rsidR="004C50B7">
              <w:rPr>
                <w:sz w:val="20"/>
                <w:szCs w:val="20"/>
              </w:rPr>
              <w:t>следующего за отчётным периодом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tabs>
                <w:tab w:val="left" w:pos="1478"/>
                <w:tab w:val="left" w:pos="214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Структура</w:t>
            </w:r>
            <w:r w:rsidRPr="009A0FCE">
              <w:rPr>
                <w:sz w:val="20"/>
                <w:szCs w:val="20"/>
              </w:rPr>
              <w:tab/>
              <w:t>и</w:t>
            </w:r>
            <w:r w:rsidRPr="009A0FCE">
              <w:rPr>
                <w:sz w:val="20"/>
                <w:szCs w:val="20"/>
              </w:rPr>
              <w:tab/>
              <w:t>формат</w:t>
            </w:r>
          </w:p>
          <w:p w:rsidR="00FB39C7" w:rsidRPr="009A0FCE" w:rsidRDefault="00FB39C7" w:rsidP="00FB39C7">
            <w:pPr>
              <w:pStyle w:val="afffffff7"/>
              <w:shd w:val="clear" w:color="auto" w:fill="auto"/>
              <w:tabs>
                <w:tab w:val="left" w:pos="167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передаваемой</w:t>
            </w:r>
            <w:r w:rsidRPr="009A0FCE">
              <w:rPr>
                <w:sz w:val="20"/>
                <w:szCs w:val="20"/>
              </w:rPr>
              <w:tab/>
              <w:t>информации</w:t>
            </w:r>
          </w:p>
          <w:p w:rsidR="00FB39C7" w:rsidRDefault="00FB39C7" w:rsidP="004F44DF">
            <w:pPr>
              <w:pStyle w:val="afffffff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 xml:space="preserve">определены приложением Д к приказу ФОМС от 07.04.2011 №79 и </w:t>
            </w:r>
            <w:r w:rsidR="004F44DF" w:rsidRPr="009A0FCE">
              <w:rPr>
                <w:sz w:val="20"/>
                <w:szCs w:val="20"/>
              </w:rPr>
              <w:t>Приложение</w:t>
            </w:r>
            <w:r w:rsidR="004C50B7" w:rsidRPr="009A0FCE">
              <w:rPr>
                <w:sz w:val="20"/>
                <w:szCs w:val="20"/>
              </w:rPr>
              <w:t>м</w:t>
            </w:r>
            <w:r w:rsidR="004F44DF" w:rsidRPr="009A0FCE">
              <w:rPr>
                <w:sz w:val="20"/>
                <w:szCs w:val="20"/>
              </w:rPr>
              <w:t xml:space="preserve"> А </w:t>
            </w:r>
            <w:r w:rsidR="004C50B7" w:rsidRPr="009A0FCE">
              <w:rPr>
                <w:sz w:val="20"/>
                <w:szCs w:val="20"/>
              </w:rPr>
              <w:t xml:space="preserve">к </w:t>
            </w:r>
            <w:r w:rsidRPr="009A0FCE">
              <w:rPr>
                <w:sz w:val="20"/>
                <w:szCs w:val="20"/>
              </w:rPr>
              <w:t>настоящему документу</w:t>
            </w:r>
            <w:r w:rsidR="00C50931" w:rsidRPr="009A0FCE">
              <w:rPr>
                <w:sz w:val="20"/>
                <w:szCs w:val="20"/>
              </w:rPr>
              <w:t xml:space="preserve"> </w:t>
            </w:r>
          </w:p>
        </w:tc>
      </w:tr>
    </w:tbl>
    <w:p w:rsidR="00FB39C7" w:rsidRDefault="00FB39C7" w:rsidP="00FB39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538"/>
        <w:gridCol w:w="1378"/>
        <w:gridCol w:w="1886"/>
        <w:gridCol w:w="3034"/>
      </w:tblGrid>
      <w:tr w:rsidR="00FB39C7" w:rsidTr="00FB39C7">
        <w:trPr>
          <w:trHeight w:hRule="exact" w:val="5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информационного сообщения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Комментарий</w:t>
            </w:r>
          </w:p>
        </w:tc>
      </w:tr>
      <w:tr w:rsidR="00FB39C7" w:rsidTr="002073F6">
        <w:trPr>
          <w:trHeight w:hRule="exact" w:val="21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tabs>
                <w:tab w:val="left" w:pos="1205"/>
                <w:tab w:val="right" w:pos="332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3" w:name="OLE_LINK9"/>
            <w:bookmarkStart w:id="4" w:name="OLE_LINK10"/>
            <w:bookmarkStart w:id="5" w:name="OLE_LINK11"/>
            <w:r>
              <w:rPr>
                <w:sz w:val="20"/>
                <w:szCs w:val="20"/>
              </w:rPr>
              <w:t xml:space="preserve">Определение факта страхования пролеченного лица на основании сведений </w:t>
            </w:r>
            <w:r>
              <w:rPr>
                <w:sz w:val="20"/>
                <w:szCs w:val="20"/>
                <w:lang w:val="en-US" w:bidi="en-US"/>
              </w:rPr>
              <w:t>PC</w:t>
            </w:r>
            <w:r w:rsidRPr="009D518E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</w:rPr>
              <w:t>ЕРЗЛ</w:t>
            </w:r>
            <w:bookmarkEnd w:id="3"/>
            <w:bookmarkEnd w:id="4"/>
            <w:bookmarkEnd w:id="5"/>
            <w:r>
              <w:rPr>
                <w:sz w:val="20"/>
                <w:szCs w:val="20"/>
              </w:rPr>
              <w:t>, проверка расчета стоимости по каждому случаю в реестрах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ТФОМС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277765" w:rsidP="002073F6">
            <w:pPr>
              <w:pStyle w:val="afffffff7"/>
              <w:shd w:val="clear" w:color="auto" w:fill="auto"/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В течение 2-х рабочих дней с момента получения реестра, но не позднее</w:t>
            </w:r>
            <w:r w:rsidR="00FB39C7" w:rsidRPr="009A0FCE">
              <w:rPr>
                <w:sz w:val="20"/>
                <w:szCs w:val="20"/>
              </w:rPr>
              <w:t xml:space="preserve"> </w:t>
            </w:r>
            <w:bookmarkStart w:id="6" w:name="OLE_LINK1"/>
            <w:bookmarkStart w:id="7" w:name="OLE_LINK2"/>
            <w:r w:rsidR="00FB39C7" w:rsidRPr="009A0FCE">
              <w:rPr>
                <w:sz w:val="20"/>
                <w:szCs w:val="20"/>
              </w:rPr>
              <w:t>3-го числа</w:t>
            </w:r>
            <w:r w:rsidR="00F71087" w:rsidRPr="009A0FCE">
              <w:rPr>
                <w:sz w:val="20"/>
                <w:szCs w:val="20"/>
              </w:rPr>
              <w:t xml:space="preserve"> месяца</w:t>
            </w:r>
            <w:r w:rsidR="00FB39C7" w:rsidRPr="009A0FCE">
              <w:rPr>
                <w:sz w:val="20"/>
                <w:szCs w:val="20"/>
              </w:rPr>
              <w:t>, следующего за отчётным периодом</w:t>
            </w:r>
            <w:bookmarkEnd w:id="6"/>
            <w:bookmarkEnd w:id="7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</w:tr>
      <w:tr w:rsidR="00FB39C7" w:rsidTr="002073F6">
        <w:trPr>
          <w:trHeight w:hRule="exact" w:val="19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протокола ФЛК сведений, передан</w:t>
            </w:r>
            <w:r w:rsidR="00F71087">
              <w:rPr>
                <w:sz w:val="20"/>
                <w:szCs w:val="20"/>
              </w:rPr>
              <w:t>ных МО по п.1 настоящей Таблицы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ТФОМС в МО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Pr="009A0FCE" w:rsidRDefault="00277765" w:rsidP="002073F6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В течение 2-х рабочих дней с момента получения реестра</w:t>
            </w:r>
            <w:r w:rsidR="00FB39C7" w:rsidRPr="009A0FCE">
              <w:rPr>
                <w:sz w:val="20"/>
                <w:szCs w:val="20"/>
              </w:rPr>
              <w:t xml:space="preserve"> </w:t>
            </w:r>
            <w:r w:rsidR="002073F6" w:rsidRPr="009A0FCE">
              <w:rPr>
                <w:sz w:val="20"/>
                <w:szCs w:val="20"/>
              </w:rPr>
              <w:t>но не позднее</w:t>
            </w:r>
            <w:r w:rsidR="00FB39C7" w:rsidRPr="009A0FCE">
              <w:rPr>
                <w:sz w:val="20"/>
                <w:szCs w:val="20"/>
              </w:rPr>
              <w:t xml:space="preserve"> 3-го числа</w:t>
            </w:r>
            <w:r w:rsidR="00F71087" w:rsidRPr="009A0FCE">
              <w:rPr>
                <w:sz w:val="20"/>
                <w:szCs w:val="20"/>
              </w:rPr>
              <w:t xml:space="preserve"> месяца</w:t>
            </w:r>
            <w:r w:rsidR="00FB39C7" w:rsidRPr="009A0FCE">
              <w:rPr>
                <w:sz w:val="20"/>
                <w:szCs w:val="20"/>
              </w:rPr>
              <w:t xml:space="preserve">, следующего за отчётным </w:t>
            </w:r>
            <w:r w:rsidR="002073F6" w:rsidRPr="009A0FCE">
              <w:rPr>
                <w:sz w:val="20"/>
                <w:szCs w:val="20"/>
              </w:rPr>
              <w:t>периодом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tabs>
                <w:tab w:val="left" w:pos="1478"/>
                <w:tab w:val="left" w:pos="2136"/>
              </w:tabs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Структура и формат передаваемой информации определены приложением Д к приказу ФОМС от 07.04</w:t>
            </w:r>
            <w:r w:rsidR="00B41205" w:rsidRPr="009A0FCE">
              <w:rPr>
                <w:sz w:val="20"/>
                <w:szCs w:val="20"/>
              </w:rPr>
              <w:t>.2011 №79 (форма бумажного Акта - таблица 3.1. настоящего документа)</w:t>
            </w:r>
            <w:r w:rsidR="004C50B7" w:rsidRPr="009A0FCE">
              <w:rPr>
                <w:sz w:val="20"/>
                <w:szCs w:val="20"/>
              </w:rPr>
              <w:t xml:space="preserve"> и Приложением А к настоящему документу</w:t>
            </w:r>
          </w:p>
        </w:tc>
      </w:tr>
      <w:tr w:rsidR="00FB39C7" w:rsidTr="002073F6">
        <w:trPr>
          <w:trHeight w:hRule="exact" w:val="29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tabs>
                <w:tab w:val="left" w:pos="2530"/>
              </w:tabs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реестров персонифицированных сведений об оказанной медицинской помощи, застрахованным лицам вне территории Калужской области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57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в ТФОМС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3F6" w:rsidRPr="009A0FCE" w:rsidRDefault="002073F6" w:rsidP="002073F6">
            <w:pPr>
              <w:pStyle w:val="afffffff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При</w:t>
            </w:r>
          </w:p>
          <w:p w:rsidR="00FB39C7" w:rsidRPr="009A0FCE" w:rsidRDefault="002073F6" w:rsidP="002073F6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необходимости в течение отчетного периода до 10-го</w:t>
            </w:r>
            <w:r w:rsidR="00FB39C7" w:rsidRPr="009A0FCE">
              <w:rPr>
                <w:sz w:val="20"/>
                <w:szCs w:val="20"/>
              </w:rPr>
              <w:t xml:space="preserve"> числ</w:t>
            </w:r>
            <w:r w:rsidRPr="009A0FCE">
              <w:rPr>
                <w:sz w:val="20"/>
                <w:szCs w:val="20"/>
              </w:rPr>
              <w:t>а</w:t>
            </w:r>
            <w:r w:rsidR="00FB39C7" w:rsidRPr="009A0FCE">
              <w:rPr>
                <w:sz w:val="20"/>
                <w:szCs w:val="20"/>
              </w:rPr>
              <w:t xml:space="preserve"> </w:t>
            </w:r>
            <w:r w:rsidR="00F71087" w:rsidRPr="009A0FCE">
              <w:rPr>
                <w:sz w:val="20"/>
                <w:szCs w:val="20"/>
              </w:rPr>
              <w:t xml:space="preserve">месяца, </w:t>
            </w:r>
            <w:r w:rsidR="00FB39C7" w:rsidRPr="009A0FCE">
              <w:rPr>
                <w:sz w:val="20"/>
                <w:szCs w:val="20"/>
              </w:rPr>
              <w:t xml:space="preserve">следующего за отчётным </w:t>
            </w:r>
            <w:r w:rsidRPr="009A0FCE">
              <w:rPr>
                <w:sz w:val="20"/>
                <w:szCs w:val="20"/>
              </w:rPr>
              <w:t>периодом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Pr="009A0FCE" w:rsidRDefault="004C50B7" w:rsidP="00FB39C7">
            <w:pPr>
              <w:pStyle w:val="afffffff7"/>
              <w:shd w:val="clear" w:color="auto" w:fill="auto"/>
              <w:tabs>
                <w:tab w:val="left" w:pos="1478"/>
                <w:tab w:val="left" w:pos="213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 xml:space="preserve">До 31.12.2018 - </w:t>
            </w:r>
            <w:r w:rsidR="00FB39C7" w:rsidRPr="009A0FCE">
              <w:rPr>
                <w:sz w:val="20"/>
                <w:szCs w:val="20"/>
              </w:rPr>
              <w:t>Структура и формат передаваемой информации определены приложением Д к приказу ФОМС от 07.04.2011 №79</w:t>
            </w:r>
            <w:r w:rsidR="0020705B" w:rsidRPr="009A0FCE">
              <w:rPr>
                <w:sz w:val="20"/>
                <w:szCs w:val="20"/>
              </w:rPr>
              <w:t xml:space="preserve"> в редакции 54 приказа от 23.03.2018</w:t>
            </w:r>
          </w:p>
          <w:p w:rsidR="004C50B7" w:rsidRPr="009A0FCE" w:rsidRDefault="004C50B7" w:rsidP="004C50B7">
            <w:pPr>
              <w:pStyle w:val="afffffff7"/>
              <w:shd w:val="clear" w:color="auto" w:fill="auto"/>
              <w:tabs>
                <w:tab w:val="left" w:pos="1478"/>
                <w:tab w:val="left" w:pos="213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С 01.01.2019 - Структура</w:t>
            </w:r>
            <w:r w:rsidRPr="009A0FCE">
              <w:rPr>
                <w:sz w:val="20"/>
                <w:szCs w:val="20"/>
              </w:rPr>
              <w:tab/>
              <w:t>и формат передаваемой информации</w:t>
            </w:r>
          </w:p>
          <w:p w:rsidR="004C50B7" w:rsidRPr="009A0FCE" w:rsidRDefault="004C50B7" w:rsidP="004C50B7">
            <w:pPr>
              <w:pStyle w:val="afffffff7"/>
              <w:shd w:val="clear" w:color="auto" w:fill="auto"/>
              <w:tabs>
                <w:tab w:val="left" w:pos="1478"/>
                <w:tab w:val="left" w:pos="213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определены приложением Д к приказу ФОМС от 07.04.2011 №79 и Приложением А к настоящему документу</w:t>
            </w:r>
          </w:p>
        </w:tc>
      </w:tr>
      <w:tr w:rsidR="00FB39C7" w:rsidTr="002073F6">
        <w:trPr>
          <w:trHeight w:hRule="exact" w:val="10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факта страхования пролеченного лица на основании сведений ЦС ЕРЗЛ, проведение МЭК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57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ТФОМС в ФФОМС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По мере поступления реестров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rPr>
                <w:sz w:val="10"/>
                <w:szCs w:val="10"/>
              </w:rPr>
            </w:pPr>
          </w:p>
        </w:tc>
      </w:tr>
      <w:tr w:rsidR="00FB39C7" w:rsidTr="002073F6">
        <w:trPr>
          <w:trHeight w:hRule="exact" w:val="29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tabs>
                <w:tab w:val="left" w:pos="1949"/>
                <w:tab w:val="left" w:pos="3019"/>
              </w:tabs>
              <w:spacing w:line="257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результатов МЭК (по медицинской помощи, оказанной застрахованным лицам вне территории  Калужской области)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57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ТФОМС в МО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Pr="009A0FCE" w:rsidRDefault="002073F6" w:rsidP="002073F6">
            <w:pPr>
              <w:pStyle w:val="afffffff7"/>
              <w:shd w:val="clear" w:color="auto" w:fill="auto"/>
              <w:spacing w:line="257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В течение 2-х рабочих дней с момента получения реестра, но не позднее 10-го числа месяца, следующего за отчётным периодом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3F6" w:rsidRPr="009A0FCE" w:rsidRDefault="002073F6" w:rsidP="002073F6">
            <w:pPr>
              <w:pStyle w:val="afffffff7"/>
              <w:tabs>
                <w:tab w:val="left" w:pos="1483"/>
                <w:tab w:val="left" w:pos="213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До 31.12.2018 - Структура и формат передаваемой информации определены приложением Д к приказу ФОМС от 07.04.2011 №79 в редакции 54 приказа от 23.03.2018</w:t>
            </w:r>
          </w:p>
          <w:p w:rsidR="002073F6" w:rsidRPr="009A0FCE" w:rsidRDefault="002073F6" w:rsidP="002073F6">
            <w:pPr>
              <w:pStyle w:val="afffffff7"/>
              <w:tabs>
                <w:tab w:val="left" w:pos="1483"/>
                <w:tab w:val="left" w:pos="213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С 01.01.2019 - Структура</w:t>
            </w:r>
            <w:r w:rsidRPr="009A0FCE">
              <w:rPr>
                <w:sz w:val="20"/>
                <w:szCs w:val="20"/>
              </w:rPr>
              <w:tab/>
              <w:t>и формат передаваемой информации</w:t>
            </w:r>
          </w:p>
          <w:p w:rsidR="00FB39C7" w:rsidRPr="009A0FCE" w:rsidRDefault="002073F6" w:rsidP="002073F6">
            <w:pPr>
              <w:pStyle w:val="afffffff7"/>
              <w:shd w:val="clear" w:color="auto" w:fill="auto"/>
              <w:tabs>
                <w:tab w:val="left" w:pos="1483"/>
                <w:tab w:val="left" w:pos="213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определены приложением Д к приказу ФОМС от 07.04.2011 №79 и Приложением А к настоящему документу</w:t>
            </w:r>
          </w:p>
        </w:tc>
      </w:tr>
      <w:tr w:rsidR="00FB39C7" w:rsidRPr="001E6551" w:rsidTr="00E13FD8">
        <w:trPr>
          <w:trHeight w:hRule="exact" w:val="18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Pr="001E6551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E6551">
              <w:rPr>
                <w:sz w:val="20"/>
                <w:szCs w:val="20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реестров персонифицированных сведений об оказанной медицинской помощи, застрахованным лицам на территории  Калужской области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в СМО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FD8" w:rsidRPr="009A0FCE" w:rsidRDefault="00E13FD8" w:rsidP="00E13FD8">
            <w:pPr>
              <w:pStyle w:val="afffffff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При</w:t>
            </w:r>
          </w:p>
          <w:p w:rsidR="00FB39C7" w:rsidRPr="009A0FCE" w:rsidRDefault="00E13FD8" w:rsidP="00E13FD8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необходимости в течение отчетного периода до 5-го числа месяца, следующего за отчётным периодом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 xml:space="preserve">Структура и формат передаваемой информации определены приложением Д к приказу ФОМС от 07.04.2011 №79 и </w:t>
            </w:r>
            <w:r w:rsidR="004F44DF" w:rsidRPr="009A0FCE">
              <w:rPr>
                <w:sz w:val="20"/>
                <w:szCs w:val="20"/>
              </w:rPr>
              <w:t>Приложение</w:t>
            </w:r>
            <w:r w:rsidR="004C50B7" w:rsidRPr="009A0FCE">
              <w:rPr>
                <w:sz w:val="20"/>
                <w:szCs w:val="20"/>
              </w:rPr>
              <w:t>м</w:t>
            </w:r>
            <w:r w:rsidR="004F44DF" w:rsidRPr="009A0FCE">
              <w:rPr>
                <w:sz w:val="20"/>
                <w:szCs w:val="20"/>
              </w:rPr>
              <w:t xml:space="preserve"> А </w:t>
            </w:r>
            <w:r w:rsidRPr="009A0FCE">
              <w:rPr>
                <w:sz w:val="20"/>
                <w:szCs w:val="20"/>
              </w:rPr>
              <w:t>к настоящему документу</w:t>
            </w:r>
          </w:p>
        </w:tc>
      </w:tr>
      <w:tr w:rsidR="009A0FCE" w:rsidRPr="009A0FCE" w:rsidTr="002073F6">
        <w:trPr>
          <w:trHeight w:hRule="exact" w:val="23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spacing w:line="257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Определение факта страхования пролеченного лица в данной СМО, проверка тарифов и расчета стоимости по случаю, МЭК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СМО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Pr="009A0FCE" w:rsidRDefault="002073F6" w:rsidP="004C50B7">
            <w:pPr>
              <w:pStyle w:val="afffffff7"/>
              <w:shd w:val="clear" w:color="auto" w:fill="auto"/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В течение 2-х рабочих дней с момента получения реестра но не позднее</w:t>
            </w:r>
            <w:r w:rsidR="004C50B7" w:rsidRPr="009A0FCE">
              <w:rPr>
                <w:sz w:val="20"/>
                <w:szCs w:val="20"/>
              </w:rPr>
              <w:t xml:space="preserve"> 10-го числа</w:t>
            </w:r>
            <w:r w:rsidR="00F71087" w:rsidRPr="009A0FCE">
              <w:rPr>
                <w:sz w:val="20"/>
                <w:szCs w:val="20"/>
              </w:rPr>
              <w:t xml:space="preserve"> месяца</w:t>
            </w:r>
            <w:r w:rsidR="004C50B7" w:rsidRPr="009A0FCE">
              <w:rPr>
                <w:sz w:val="20"/>
                <w:szCs w:val="20"/>
              </w:rPr>
              <w:t>, следующего за отчётным периодом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Pr="009A0FCE" w:rsidRDefault="00FB39C7" w:rsidP="004C50B7">
            <w:pPr>
              <w:ind w:firstLine="0"/>
              <w:rPr>
                <w:sz w:val="10"/>
                <w:szCs w:val="10"/>
              </w:rPr>
            </w:pPr>
          </w:p>
        </w:tc>
      </w:tr>
      <w:tr w:rsidR="009A0FCE" w:rsidRPr="009A0FCE" w:rsidTr="00FB39C7">
        <w:trPr>
          <w:trHeight w:hRule="exact" w:val="21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tabs>
                <w:tab w:val="left" w:pos="2002"/>
                <w:tab w:val="left" w:pos="3115"/>
              </w:tabs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Передача результатов МЭК (по медицинской помощи, оказанной застрахованным лицам</w:t>
            </w:r>
            <w:r w:rsidRPr="009A0FCE">
              <w:rPr>
                <w:sz w:val="20"/>
                <w:szCs w:val="20"/>
              </w:rPr>
              <w:tab/>
              <w:t>на территории  Калужской области)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СМО в МО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Pr="009A0FCE" w:rsidRDefault="002073F6" w:rsidP="004C50B7">
            <w:pPr>
              <w:pStyle w:val="afffffff7"/>
              <w:shd w:val="clear" w:color="auto" w:fill="auto"/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В течение 2-х рабочих дней с момента получения реестра но не позднее 10-го числа месяца, следующего за отчётным периодом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tabs>
                <w:tab w:val="left" w:pos="1478"/>
                <w:tab w:val="left" w:pos="21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Структура и формат передаваемой информации определены приложением Д к приказу ФОМС от 07.04.2011 №79</w:t>
            </w:r>
          </w:p>
        </w:tc>
      </w:tr>
      <w:tr w:rsidR="009A0FCE" w:rsidRPr="009A0FCE" w:rsidTr="00FB39C7">
        <w:trPr>
          <w:trHeight w:hRule="exact" w:val="15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 w:rsidRPr="009A0FCE"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tabs>
                <w:tab w:val="left" w:pos="2534"/>
              </w:tabs>
              <w:spacing w:line="262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Передача реестров персонифицированных сведений об оплате оказанной медицинской помощи застрахованным лицам на территории Калужской области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spacing w:line="262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СМО в ТФОМС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C7" w:rsidRPr="009A0FCE" w:rsidRDefault="00FB39C7" w:rsidP="00F71087">
            <w:pPr>
              <w:pStyle w:val="afffffff7"/>
              <w:shd w:val="clear" w:color="auto" w:fill="auto"/>
              <w:spacing w:line="262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>По мере поступления реестров до 10-го числа</w:t>
            </w:r>
            <w:r w:rsidR="00F71087" w:rsidRPr="009A0FCE">
              <w:rPr>
                <w:sz w:val="20"/>
                <w:szCs w:val="20"/>
              </w:rPr>
              <w:t xml:space="preserve"> масяца</w:t>
            </w:r>
            <w:r w:rsidRPr="009A0FCE">
              <w:rPr>
                <w:sz w:val="20"/>
                <w:szCs w:val="20"/>
              </w:rPr>
              <w:t xml:space="preserve">, следующего за отчётным </w:t>
            </w:r>
            <w:r w:rsidR="00F71087" w:rsidRPr="009A0FCE">
              <w:rPr>
                <w:sz w:val="20"/>
                <w:szCs w:val="20"/>
              </w:rPr>
              <w:t>периодом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Pr="009A0FCE" w:rsidRDefault="00FB39C7" w:rsidP="00FB39C7">
            <w:pPr>
              <w:pStyle w:val="afffffff7"/>
              <w:shd w:val="clear" w:color="auto" w:fill="auto"/>
              <w:tabs>
                <w:tab w:val="left" w:pos="1483"/>
                <w:tab w:val="left" w:pos="213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CE">
              <w:rPr>
                <w:sz w:val="20"/>
                <w:szCs w:val="20"/>
              </w:rPr>
              <w:t xml:space="preserve">Структура и формат  передаваемой информации определены приложением Д </w:t>
            </w:r>
            <w:r w:rsidRPr="009A0FCE">
              <w:t xml:space="preserve">к </w:t>
            </w:r>
            <w:r w:rsidRPr="009A0FCE">
              <w:rPr>
                <w:sz w:val="20"/>
                <w:szCs w:val="20"/>
              </w:rPr>
              <w:t xml:space="preserve">приказу ФОМС от 07.04.2011 №79 и </w:t>
            </w:r>
            <w:r w:rsidR="004F44DF" w:rsidRPr="009A0FCE">
              <w:rPr>
                <w:sz w:val="20"/>
                <w:szCs w:val="20"/>
              </w:rPr>
              <w:t>Приложение</w:t>
            </w:r>
            <w:r w:rsidR="004C50B7" w:rsidRPr="009A0FCE">
              <w:rPr>
                <w:sz w:val="20"/>
                <w:szCs w:val="20"/>
              </w:rPr>
              <w:t>м</w:t>
            </w:r>
            <w:r w:rsidR="004F44DF" w:rsidRPr="009A0FCE">
              <w:rPr>
                <w:sz w:val="20"/>
                <w:szCs w:val="20"/>
              </w:rPr>
              <w:t xml:space="preserve"> А</w:t>
            </w:r>
            <w:r w:rsidRPr="009A0FCE">
              <w:rPr>
                <w:sz w:val="20"/>
                <w:szCs w:val="20"/>
              </w:rPr>
              <w:t xml:space="preserve"> к настоящему документу</w:t>
            </w:r>
          </w:p>
        </w:tc>
      </w:tr>
    </w:tbl>
    <w:p w:rsidR="00FB39C7" w:rsidRPr="009A0FCE" w:rsidRDefault="00FB39C7" w:rsidP="00FB39C7">
      <w:pPr>
        <w:spacing w:line="1" w:lineRule="exact"/>
        <w:rPr>
          <w:sz w:val="2"/>
          <w:szCs w:val="2"/>
        </w:rPr>
      </w:pPr>
      <w:r w:rsidRPr="009A0FCE">
        <w:br w:type="page"/>
      </w:r>
    </w:p>
    <w:p w:rsidR="00FB39C7" w:rsidRDefault="00FB39C7" w:rsidP="00FB39C7">
      <w:pPr>
        <w:pStyle w:val="1fc"/>
        <w:shd w:val="clear" w:color="auto" w:fill="auto"/>
        <w:spacing w:after="300" w:line="240" w:lineRule="auto"/>
        <w:ind w:firstLine="700"/>
      </w:pPr>
      <w:r>
        <w:lastRenderedPageBreak/>
        <w:t>Форматы и структура передаваемой информации по персонифицированным реестрам счетов на оплату медицинской помощи через систему ОМС приведены в Приложени</w:t>
      </w:r>
      <w:r w:rsidR="0020705B">
        <w:t>и А и Приложении Е</w:t>
      </w:r>
      <w:r>
        <w:t>.</w:t>
      </w:r>
    </w:p>
    <w:p w:rsidR="00FB39C7" w:rsidRDefault="00FB39C7" w:rsidP="00E064C9">
      <w:pPr>
        <w:pStyle w:val="1fc"/>
        <w:numPr>
          <w:ilvl w:val="0"/>
          <w:numId w:val="51"/>
        </w:numPr>
        <w:shd w:val="clear" w:color="auto" w:fill="auto"/>
        <w:tabs>
          <w:tab w:val="left" w:pos="2293"/>
        </w:tabs>
        <w:spacing w:after="300"/>
        <w:ind w:left="1980" w:firstLine="0"/>
        <w:jc w:val="left"/>
      </w:pPr>
      <w:r>
        <w:rPr>
          <w:b/>
          <w:bCs/>
        </w:rPr>
        <w:t>Порядок определения факта страхования граждан</w:t>
      </w:r>
    </w:p>
    <w:p w:rsidR="00FB39C7" w:rsidRDefault="00FB39C7" w:rsidP="00E064C9">
      <w:pPr>
        <w:pStyle w:val="1fc"/>
        <w:numPr>
          <w:ilvl w:val="1"/>
          <w:numId w:val="51"/>
        </w:numPr>
        <w:shd w:val="clear" w:color="auto" w:fill="auto"/>
        <w:tabs>
          <w:tab w:val="left" w:pos="1201"/>
        </w:tabs>
        <w:ind w:firstLine="700"/>
      </w:pPr>
      <w:r>
        <w:t xml:space="preserve">В целях уточнения факта страхования граждан, обратившихся за медицинской помощью, а также определения источника финансирования оказанной медицинской помощи (ТП ОМС) МО идентифицирует застрахованное лицо по </w:t>
      </w:r>
      <w:r>
        <w:rPr>
          <w:lang w:val="en-US" w:bidi="en-US"/>
        </w:rPr>
        <w:t>PC</w:t>
      </w:r>
      <w:r w:rsidRPr="009D518E">
        <w:rPr>
          <w:lang w:bidi="en-US"/>
        </w:rPr>
        <w:t xml:space="preserve"> </w:t>
      </w:r>
      <w:r>
        <w:t>ЕРЗЛ в период обращения за медицинской помощью.</w:t>
      </w:r>
    </w:p>
    <w:p w:rsidR="00FB39C7" w:rsidRDefault="00FB39C7" w:rsidP="00FB39C7">
      <w:pPr>
        <w:pStyle w:val="1fc"/>
        <w:shd w:val="clear" w:color="auto" w:fill="auto"/>
        <w:ind w:firstLine="700"/>
      </w:pPr>
      <w:r>
        <w:t xml:space="preserve">В случае отсутствия у гражданина документа, подтверждающего факт страхования (полиса ОМС старого или единого образца, временного свидетельства, электронного полиса), МО принимает меры по идентификации застрахованного лица в </w:t>
      </w:r>
      <w:r>
        <w:rPr>
          <w:lang w:val="en-US" w:bidi="en-US"/>
        </w:rPr>
        <w:t>PC</w:t>
      </w:r>
      <w:r w:rsidRPr="009D518E">
        <w:rPr>
          <w:lang w:bidi="en-US"/>
        </w:rPr>
        <w:t xml:space="preserve"> </w:t>
      </w:r>
      <w:r>
        <w:t xml:space="preserve">ЕРЗЛ по документам, удостоверяющим личность, с целью дальнейшего выставления указанных случаев на оплату в рамках ТП ОМС. Ведение </w:t>
      </w:r>
      <w:r>
        <w:rPr>
          <w:lang w:val="en-US" w:bidi="en-US"/>
        </w:rPr>
        <w:t>PC</w:t>
      </w:r>
      <w:r w:rsidRPr="009D518E">
        <w:rPr>
          <w:lang w:bidi="en-US"/>
        </w:rPr>
        <w:t xml:space="preserve"> </w:t>
      </w:r>
      <w:r>
        <w:t>ЕРЗЛ осуществляется ТФОМС в соответствии с законодательством в сфере ОМС.</w:t>
      </w:r>
    </w:p>
    <w:p w:rsidR="00FB39C7" w:rsidRDefault="00FB39C7" w:rsidP="00FB39C7">
      <w:pPr>
        <w:pStyle w:val="1fc"/>
        <w:shd w:val="clear" w:color="auto" w:fill="auto"/>
        <w:ind w:firstLine="700"/>
      </w:pPr>
      <w:r>
        <w:t>Доступ к информации о документах, подтверждающих факт страхования на территории  Калужской области, организован в следующих вариантах:</w:t>
      </w:r>
    </w:p>
    <w:p w:rsidR="00FB39C7" w:rsidRDefault="00FB39C7" w:rsidP="00FB39C7">
      <w:pPr>
        <w:pStyle w:val="1fc"/>
        <w:shd w:val="clear" w:color="auto" w:fill="auto"/>
        <w:ind w:firstLine="700"/>
      </w:pPr>
      <w:r>
        <w:t>с использованием встроенного сервиса в РМИС;</w:t>
      </w:r>
    </w:p>
    <w:p w:rsidR="00FB39C7" w:rsidRPr="00FC4FC7" w:rsidRDefault="00FB39C7" w:rsidP="00FB39C7">
      <w:pPr>
        <w:pStyle w:val="1fc"/>
        <w:shd w:val="clear" w:color="auto" w:fill="auto"/>
        <w:ind w:firstLine="700"/>
        <w:rPr>
          <w:lang w:bidi="en-US"/>
        </w:rPr>
      </w:pPr>
      <w:r>
        <w:t xml:space="preserve">с использованием </w:t>
      </w:r>
      <w:r>
        <w:rPr>
          <w:lang w:val="en-US" w:bidi="en-US"/>
        </w:rPr>
        <w:t>web</w:t>
      </w:r>
      <w:r>
        <w:t xml:space="preserve">-сервиса проверки факта страхования граждан, застрахованных на территории  Калужской области, размещенного на информационно - техническом портале ТФОМС по адресу </w:t>
      </w:r>
      <w:hyperlink r:id="rId11" w:history="1">
        <w:r>
          <w:rPr>
            <w:lang w:val="en-US" w:bidi="en-US"/>
          </w:rPr>
          <w:t>http</w:t>
        </w:r>
        <w:r w:rsidRPr="009D518E">
          <w:rPr>
            <w:lang w:bidi="en-US"/>
          </w:rPr>
          <w:t>://</w:t>
        </w:r>
        <w:r w:rsidRPr="00FB18BE">
          <w:t xml:space="preserve"> </w:t>
        </w:r>
        <w:r>
          <w:rPr>
            <w:lang w:bidi="en-US"/>
          </w:rPr>
          <w:t>192.168.32.2</w:t>
        </w:r>
        <w:r w:rsidRPr="00FB18BE">
          <w:rPr>
            <w:lang w:bidi="en-US"/>
          </w:rPr>
          <w:t>/</w:t>
        </w:r>
        <w:r w:rsidRPr="00FB18BE">
          <w:rPr>
            <w:lang w:val="en-US" w:bidi="en-US"/>
          </w:rPr>
          <w:t>it</w:t>
        </w:r>
        <w:r w:rsidRPr="00FB18BE">
          <w:rPr>
            <w:lang w:bidi="en-US"/>
          </w:rPr>
          <w:t>/</w:t>
        </w:r>
        <w:r w:rsidRPr="00FB18BE">
          <w:rPr>
            <w:lang w:val="en-US" w:bidi="en-US"/>
          </w:rPr>
          <w:t>WebServices</w:t>
        </w:r>
        <w:r w:rsidRPr="00FB18BE">
          <w:rPr>
            <w:lang w:bidi="en-US"/>
          </w:rPr>
          <w:t>/</w:t>
        </w:r>
        <w:r w:rsidRPr="00FB18BE">
          <w:rPr>
            <w:lang w:val="en-US" w:bidi="en-US"/>
          </w:rPr>
          <w:t>StrahPrinService</w:t>
        </w:r>
        <w:r w:rsidRPr="00FB18BE">
          <w:rPr>
            <w:lang w:bidi="en-US"/>
          </w:rPr>
          <w:t>.</w:t>
        </w:r>
        <w:r w:rsidRPr="00FB18BE">
          <w:rPr>
            <w:lang w:val="en-US" w:bidi="en-US"/>
          </w:rPr>
          <w:t>asmx</w:t>
        </w:r>
      </w:hyperlink>
      <w:r w:rsidRPr="00FC4FC7">
        <w:rPr>
          <w:lang w:bidi="en-US"/>
        </w:rPr>
        <w:t>;</w:t>
      </w:r>
    </w:p>
    <w:p w:rsidR="00FB39C7" w:rsidRPr="00FC4FC7" w:rsidRDefault="00FB39C7" w:rsidP="00FB39C7">
      <w:pPr>
        <w:pStyle w:val="1fc"/>
        <w:shd w:val="clear" w:color="auto" w:fill="auto"/>
        <w:ind w:firstLine="700"/>
      </w:pPr>
      <w:r w:rsidRPr="00FC4FC7">
        <w:rPr>
          <w:lang w:bidi="en-US"/>
        </w:rPr>
        <w:t xml:space="preserve">с использованием </w:t>
      </w:r>
      <w:r>
        <w:rPr>
          <w:lang w:bidi="en-US"/>
        </w:rPr>
        <w:t xml:space="preserve">информационно технического портала ТФОМС Калужской области в ручном режиме в разделе "Страховая принадлежность"  по адресу </w:t>
      </w:r>
      <w:r w:rsidRPr="00FC4FC7">
        <w:rPr>
          <w:lang w:bidi="en-US"/>
        </w:rPr>
        <w:t>http://192.168.32.2/it/SMO/StrahPrinadl.aspx</w:t>
      </w:r>
    </w:p>
    <w:p w:rsidR="00FB39C7" w:rsidRDefault="00FB39C7" w:rsidP="00FB39C7">
      <w:pPr>
        <w:pStyle w:val="1fc"/>
        <w:shd w:val="clear" w:color="auto" w:fill="auto"/>
        <w:ind w:firstLine="700"/>
      </w:pPr>
      <w:r>
        <w:t>При оказании стационарной медицинской помощи проверка действительности предъявляемых застрахованными лицами полисов или временных свидетельств, подтверждающих факт страхования, с использованием вышеуказанных сервисов является обязательной и должна осуществляться на дату окончания лечения.</w:t>
      </w:r>
    </w:p>
    <w:p w:rsidR="00FB39C7" w:rsidRDefault="00FB39C7" w:rsidP="00FB39C7">
      <w:pPr>
        <w:pStyle w:val="1fc"/>
        <w:shd w:val="clear" w:color="auto" w:fill="auto"/>
        <w:ind w:firstLine="700"/>
      </w:pPr>
      <w:r>
        <w:t>В случае отсутствия у застрахованного лица актуальных документов, подтверждающих факт страхования, МО может принимать меры по содействию в их получении застрахованным лицом в соответствии с действующими нормативными правовыми актами.</w:t>
      </w:r>
    </w:p>
    <w:p w:rsidR="00FB39C7" w:rsidRDefault="00FB39C7" w:rsidP="00FB39C7">
      <w:pPr>
        <w:pStyle w:val="1fc"/>
        <w:shd w:val="clear" w:color="auto" w:fill="auto"/>
        <w:ind w:firstLine="700"/>
      </w:pPr>
      <w:r>
        <w:t>Перечень категорий населения, подлежащих ОМС, указан в статье 10 Федерального закона №326-Ф3.</w:t>
      </w:r>
    </w:p>
    <w:p w:rsidR="00FB39C7" w:rsidRDefault="00FB39C7" w:rsidP="00E064C9">
      <w:pPr>
        <w:pStyle w:val="1fc"/>
        <w:numPr>
          <w:ilvl w:val="1"/>
          <w:numId w:val="51"/>
        </w:numPr>
        <w:shd w:val="clear" w:color="auto" w:fill="auto"/>
        <w:tabs>
          <w:tab w:val="left" w:pos="1206"/>
        </w:tabs>
        <w:ind w:firstLine="700"/>
      </w:pPr>
      <w:r>
        <w:t xml:space="preserve">После предоставления МО сведений о медицинской помощи, оказанной застрахованным лицам, ТФОМС осуществляет автоматизированную обработку полученных сведений на основании </w:t>
      </w:r>
      <w:r>
        <w:rPr>
          <w:lang w:val="en-US" w:bidi="en-US"/>
        </w:rPr>
        <w:t>PC</w:t>
      </w:r>
      <w:r w:rsidRPr="009D518E">
        <w:rPr>
          <w:lang w:bidi="en-US"/>
        </w:rPr>
        <w:t xml:space="preserve"> </w:t>
      </w:r>
      <w:r>
        <w:t>ЕРЗЛ и ЦС ЕРЗЛ.</w:t>
      </w:r>
    </w:p>
    <w:p w:rsidR="00FB39C7" w:rsidRDefault="00FB39C7" w:rsidP="00E064C9">
      <w:pPr>
        <w:pStyle w:val="1fc"/>
        <w:numPr>
          <w:ilvl w:val="1"/>
          <w:numId w:val="51"/>
        </w:numPr>
        <w:shd w:val="clear" w:color="auto" w:fill="auto"/>
        <w:tabs>
          <w:tab w:val="left" w:pos="1205"/>
        </w:tabs>
        <w:ind w:firstLine="700"/>
      </w:pPr>
      <w:r>
        <w:t>При определении факта страхования детей необходимо учитывать следующее:</w:t>
      </w:r>
    </w:p>
    <w:p w:rsidR="00FB39C7" w:rsidRDefault="00FB39C7" w:rsidP="00FB39C7">
      <w:pPr>
        <w:pStyle w:val="1fc"/>
        <w:shd w:val="clear" w:color="auto" w:fill="auto"/>
        <w:ind w:firstLine="700"/>
      </w:pPr>
      <w:r>
        <w:t>ОМС детей до дня государственной регистрации рождения (получения</w:t>
      </w:r>
    </w:p>
    <w:p w:rsidR="00FB39C7" w:rsidRDefault="00FB39C7" w:rsidP="00FB39C7">
      <w:pPr>
        <w:pStyle w:val="1fc"/>
        <w:shd w:val="clear" w:color="auto" w:fill="auto"/>
        <w:ind w:firstLine="0"/>
      </w:pPr>
      <w:r>
        <w:t>свидетельства о рождении) осуществляется СМО, в которой застрахованы их матери или другие законные представители;</w:t>
      </w:r>
    </w:p>
    <w:p w:rsidR="00FB39C7" w:rsidRDefault="00FB39C7" w:rsidP="00FB39C7">
      <w:pPr>
        <w:pStyle w:val="1fc"/>
        <w:shd w:val="clear" w:color="auto" w:fill="auto"/>
        <w:ind w:firstLine="700"/>
      </w:pPr>
      <w:r>
        <w:t>после государственной регистрации рождения ОМС ребенка осуществляет СМО, выбранная его родителями или другими законными представителями - в этом случае факт страхования подтверждает временное свидетельство, полис ОМС или электронный полис, выданные ребенку.</w:t>
      </w:r>
    </w:p>
    <w:p w:rsidR="00FB39C7" w:rsidRDefault="00FB39C7" w:rsidP="00FB39C7">
      <w:pPr>
        <w:pStyle w:val="1fc"/>
        <w:shd w:val="clear" w:color="auto" w:fill="auto"/>
        <w:spacing w:after="280"/>
        <w:ind w:firstLine="700"/>
      </w:pPr>
      <w:r>
        <w:t>Заявление о рождении ребенка с целью его государственной регистрации в соответствии со статьей 18 Федерального закона от 15.11.1997 №143-Ф3 должно быть</w:t>
      </w:r>
      <w:r w:rsidR="000D633E">
        <w:t xml:space="preserve"> </w:t>
      </w:r>
      <w:r>
        <w:t>подано родителями или другими законными представителями в органы записи актов гражданского состояния не позднее чем через 30 со дня рождения.</w:t>
      </w:r>
    </w:p>
    <w:p w:rsidR="00FB39C7" w:rsidRDefault="00FB39C7" w:rsidP="00E064C9">
      <w:pPr>
        <w:pStyle w:val="1fc"/>
        <w:numPr>
          <w:ilvl w:val="0"/>
          <w:numId w:val="51"/>
        </w:numPr>
        <w:shd w:val="clear" w:color="auto" w:fill="auto"/>
        <w:tabs>
          <w:tab w:val="left" w:pos="1200"/>
        </w:tabs>
        <w:spacing w:after="340" w:line="240" w:lineRule="auto"/>
        <w:ind w:firstLine="840"/>
      </w:pPr>
      <w:r>
        <w:rPr>
          <w:b/>
          <w:bCs/>
        </w:rPr>
        <w:t>Правила оформления  реестров счетов на оплату медицинской помощи</w:t>
      </w:r>
    </w:p>
    <w:p w:rsidR="00FB39C7" w:rsidRDefault="00FB39C7" w:rsidP="00FB39C7">
      <w:pPr>
        <w:pStyle w:val="1fc"/>
        <w:shd w:val="clear" w:color="auto" w:fill="auto"/>
        <w:spacing w:line="240" w:lineRule="auto"/>
        <w:ind w:firstLine="720"/>
      </w:pPr>
      <w:r>
        <w:t>Информация о пролеченных больных предоставляется МО в ТФОМС и СМО в виде счетов и персонифицированных реестров счетов на оплату медицинской помощи.</w:t>
      </w:r>
    </w:p>
    <w:p w:rsidR="00FB39C7" w:rsidRDefault="00FB39C7" w:rsidP="00FB39C7">
      <w:pPr>
        <w:pStyle w:val="1fc"/>
        <w:shd w:val="clear" w:color="auto" w:fill="auto"/>
        <w:ind w:firstLine="720"/>
      </w:pPr>
      <w:r>
        <w:t>Персонифицированные реестры счетов за оказанную медицинскую помощь лицам, указанным в п. 1.1.2. Приложения формируются в РМИС</w:t>
      </w:r>
      <w:r w:rsidR="004C7C69">
        <w:t xml:space="preserve"> </w:t>
      </w:r>
      <w:r w:rsidR="004C7C69" w:rsidRPr="006827C2">
        <w:t>и других ИС МО</w:t>
      </w:r>
      <w:r w:rsidRPr="006827C2">
        <w:t xml:space="preserve"> </w:t>
      </w:r>
      <w:r>
        <w:t xml:space="preserve">в форматах и структурах, предусмотренных в Общих принципах построения и функционирования информационных систем и порядке информационного взаимодействия в сфере ОМС, утвержденных ФОМС (приложение </w:t>
      </w:r>
      <w:r w:rsidR="0020705B">
        <w:t>А</w:t>
      </w:r>
      <w:r>
        <w:t xml:space="preserve"> и Е к приказу ФОМС от 07.04.2011 </w:t>
      </w:r>
      <w:r>
        <w:lastRenderedPageBreak/>
        <w:t>№79).</w:t>
      </w:r>
    </w:p>
    <w:p w:rsidR="00FB39C7" w:rsidRDefault="00FB39C7" w:rsidP="00FB39C7">
      <w:pPr>
        <w:pStyle w:val="1fc"/>
        <w:shd w:val="clear" w:color="auto" w:fill="auto"/>
        <w:ind w:firstLine="540"/>
      </w:pPr>
      <w:r>
        <w:t xml:space="preserve">Реестры счетов формируются по каждой МО, </w:t>
      </w:r>
      <w:r w:rsidR="0020705B">
        <w:t>по</w:t>
      </w:r>
      <w:r>
        <w:t xml:space="preserve"> плательщику в рамках заключенных договоров (ТФОМС или СМО)</w:t>
      </w:r>
      <w:r w:rsidR="0020705B">
        <w:t>, с разбивкой по файлам в соответствии с Приложением А</w:t>
      </w:r>
      <w:r>
        <w:t>.</w:t>
      </w:r>
    </w:p>
    <w:p w:rsidR="00FB39C7" w:rsidRDefault="00FB39C7" w:rsidP="00FB39C7">
      <w:pPr>
        <w:pStyle w:val="1fc"/>
        <w:shd w:val="clear" w:color="auto" w:fill="auto"/>
        <w:ind w:firstLine="540"/>
      </w:pPr>
      <w:r w:rsidRPr="001C5D8A">
        <w:t xml:space="preserve">При определение факта страхования пролеченного лица на основании сведений PC ЕРЗЛ </w:t>
      </w:r>
      <w:r>
        <w:t xml:space="preserve">формируется протокол </w:t>
      </w:r>
      <w:r w:rsidR="006827C2">
        <w:t>идентификации</w:t>
      </w:r>
      <w:r>
        <w:t>:</w:t>
      </w:r>
    </w:p>
    <w:p w:rsidR="00FB39C7" w:rsidRDefault="00FB39C7" w:rsidP="00FB39C7">
      <w:pPr>
        <w:pStyle w:val="1fc"/>
        <w:shd w:val="clear" w:color="auto" w:fill="auto"/>
        <w:ind w:firstLine="540"/>
      </w:pPr>
    </w:p>
    <w:p w:rsidR="00FB39C7" w:rsidRPr="000D633E" w:rsidRDefault="00FB39C7" w:rsidP="00FB39C7">
      <w:pPr>
        <w:pStyle w:val="aff1"/>
        <w:jc w:val="right"/>
        <w:rPr>
          <w:rFonts w:ascii="Times New Roman" w:hAnsi="Times New Roman"/>
          <w:sz w:val="26"/>
          <w:szCs w:val="26"/>
        </w:rPr>
      </w:pPr>
      <w:r w:rsidRPr="000D633E">
        <w:rPr>
          <w:rFonts w:ascii="Times New Roman" w:hAnsi="Times New Roman"/>
          <w:sz w:val="26"/>
          <w:szCs w:val="26"/>
        </w:rPr>
        <w:t>Таблица 3.1</w:t>
      </w:r>
    </w:p>
    <w:p w:rsidR="00FB39C7" w:rsidRPr="00B063AD" w:rsidRDefault="00FB39C7" w:rsidP="00FB39C7">
      <w:pPr>
        <w:jc w:val="center"/>
        <w:rPr>
          <w:b/>
        </w:rPr>
      </w:pPr>
      <w:r w:rsidRPr="00B063AD">
        <w:rPr>
          <w:b/>
        </w:rPr>
        <w:t>Протокол идентификации</w:t>
      </w:r>
    </w:p>
    <w:p w:rsidR="00FB39C7" w:rsidRDefault="00FB39C7" w:rsidP="000D633E">
      <w:pPr>
        <w:spacing w:line="240" w:lineRule="auto"/>
      </w:pPr>
      <w:r>
        <w:t xml:space="preserve">Наименование МО: </w:t>
      </w:r>
    </w:p>
    <w:p w:rsidR="00FB39C7" w:rsidRDefault="00FB39C7" w:rsidP="000D633E">
      <w:pPr>
        <w:spacing w:line="240" w:lineRule="auto"/>
      </w:pPr>
      <w:r>
        <w:t xml:space="preserve">дата проведения идентификации: </w:t>
      </w:r>
    </w:p>
    <w:p w:rsidR="00FB39C7" w:rsidRDefault="00FB39C7" w:rsidP="000D633E">
      <w:pPr>
        <w:spacing w:line="240" w:lineRule="auto"/>
      </w:pPr>
      <w:r>
        <w:t xml:space="preserve">время проведения идентификации: </w:t>
      </w:r>
    </w:p>
    <w:p w:rsidR="00FB39C7" w:rsidRDefault="00FB39C7" w:rsidP="00FB39C7"/>
    <w:p w:rsidR="00FB39C7" w:rsidRDefault="00FB39C7" w:rsidP="00FB39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728"/>
      </w:tblGrid>
      <w:tr w:rsidR="00FB39C7" w:rsidTr="00FB39C7">
        <w:trPr>
          <w:trHeight w:val="418"/>
        </w:trPr>
        <w:tc>
          <w:tcPr>
            <w:tcW w:w="3652" w:type="dxa"/>
          </w:tcPr>
          <w:p w:rsidR="00FB39C7" w:rsidRPr="00E67696" w:rsidRDefault="00FB39C7" w:rsidP="000D633E">
            <w:pPr>
              <w:spacing w:line="240" w:lineRule="auto"/>
              <w:ind w:firstLine="0"/>
              <w:jc w:val="left"/>
            </w:pPr>
            <w:r w:rsidRPr="00E67696">
              <w:t>Этапы идентификации</w:t>
            </w:r>
          </w:p>
        </w:tc>
        <w:tc>
          <w:tcPr>
            <w:tcW w:w="2728" w:type="dxa"/>
          </w:tcPr>
          <w:p w:rsidR="00FB39C7" w:rsidRPr="00E67696" w:rsidRDefault="00FB39C7" w:rsidP="000D633E">
            <w:pPr>
              <w:spacing w:line="240" w:lineRule="auto"/>
              <w:ind w:firstLine="0"/>
              <w:jc w:val="left"/>
            </w:pPr>
            <w:r w:rsidRPr="00E67696">
              <w:t>Количество записей</w:t>
            </w:r>
          </w:p>
        </w:tc>
      </w:tr>
      <w:tr w:rsidR="00FB39C7" w:rsidTr="00FB39C7">
        <w:trPr>
          <w:trHeight w:val="409"/>
        </w:trPr>
        <w:tc>
          <w:tcPr>
            <w:tcW w:w="3652" w:type="dxa"/>
          </w:tcPr>
          <w:p w:rsidR="00FB39C7" w:rsidRPr="00E67696" w:rsidRDefault="00FB39C7" w:rsidP="000D633E">
            <w:pPr>
              <w:spacing w:line="240" w:lineRule="auto"/>
              <w:ind w:firstLine="0"/>
              <w:jc w:val="left"/>
            </w:pPr>
            <w:r w:rsidRPr="00E67696">
              <w:t>Поступило записей всего</w:t>
            </w:r>
          </w:p>
        </w:tc>
        <w:tc>
          <w:tcPr>
            <w:tcW w:w="2728" w:type="dxa"/>
          </w:tcPr>
          <w:p w:rsidR="00FB39C7" w:rsidRPr="00E67696" w:rsidRDefault="00FB39C7" w:rsidP="000D633E">
            <w:pPr>
              <w:spacing w:line="240" w:lineRule="auto"/>
              <w:ind w:firstLine="0"/>
              <w:jc w:val="left"/>
            </w:pPr>
          </w:p>
        </w:tc>
      </w:tr>
      <w:tr w:rsidR="00FB39C7" w:rsidRPr="001C5D8A" w:rsidTr="00FB39C7">
        <w:tc>
          <w:tcPr>
            <w:tcW w:w="3652" w:type="dxa"/>
          </w:tcPr>
          <w:p w:rsidR="00FB39C7" w:rsidRPr="00E67696" w:rsidRDefault="00FB39C7" w:rsidP="000D633E">
            <w:pPr>
              <w:spacing w:line="240" w:lineRule="auto"/>
              <w:ind w:firstLine="0"/>
              <w:jc w:val="left"/>
            </w:pPr>
            <w:r>
              <w:t>Не п</w:t>
            </w:r>
            <w:r w:rsidRPr="00E67696">
              <w:t>рошли идентификацию в региональном сегменте</w:t>
            </w:r>
          </w:p>
        </w:tc>
        <w:tc>
          <w:tcPr>
            <w:tcW w:w="2728" w:type="dxa"/>
          </w:tcPr>
          <w:p w:rsidR="00FB39C7" w:rsidRPr="001C5D8A" w:rsidRDefault="00FB39C7" w:rsidP="000D633E">
            <w:pPr>
              <w:spacing w:line="240" w:lineRule="auto"/>
              <w:ind w:firstLine="0"/>
              <w:jc w:val="left"/>
            </w:pPr>
          </w:p>
        </w:tc>
      </w:tr>
      <w:tr w:rsidR="00FB39C7" w:rsidRPr="001C5D8A" w:rsidTr="00FB39C7">
        <w:tc>
          <w:tcPr>
            <w:tcW w:w="3652" w:type="dxa"/>
          </w:tcPr>
          <w:p w:rsidR="00FB39C7" w:rsidRPr="00E67696" w:rsidRDefault="00FB39C7" w:rsidP="000D633E">
            <w:pPr>
              <w:spacing w:line="240" w:lineRule="auto"/>
              <w:ind w:firstLine="0"/>
              <w:jc w:val="left"/>
            </w:pPr>
            <w:r>
              <w:t>П</w:t>
            </w:r>
            <w:r w:rsidRPr="00E67696">
              <w:t>рошли идентификацию в региональном сегменте</w:t>
            </w:r>
          </w:p>
        </w:tc>
        <w:tc>
          <w:tcPr>
            <w:tcW w:w="2728" w:type="dxa"/>
          </w:tcPr>
          <w:p w:rsidR="00FB39C7" w:rsidRPr="001C5D8A" w:rsidRDefault="00FB39C7" w:rsidP="000D633E">
            <w:pPr>
              <w:spacing w:line="240" w:lineRule="auto"/>
              <w:ind w:firstLine="0"/>
              <w:jc w:val="left"/>
            </w:pPr>
          </w:p>
        </w:tc>
      </w:tr>
    </w:tbl>
    <w:p w:rsidR="00FB39C7" w:rsidRPr="001C5D8A" w:rsidRDefault="00FB39C7" w:rsidP="00FB39C7"/>
    <w:tbl>
      <w:tblPr>
        <w:tblW w:w="10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43"/>
        <w:gridCol w:w="1306"/>
        <w:gridCol w:w="1193"/>
        <w:gridCol w:w="1186"/>
        <w:gridCol w:w="1592"/>
        <w:gridCol w:w="1084"/>
        <w:gridCol w:w="709"/>
        <w:gridCol w:w="1177"/>
        <w:gridCol w:w="1206"/>
      </w:tblGrid>
      <w:tr w:rsidR="00FB39C7" w:rsidRPr="003324D8" w:rsidTr="000D633E"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sz w:val="18"/>
              </w:rPr>
            </w:pPr>
            <w:r w:rsidRPr="007251AE">
              <w:rPr>
                <w:sz w:val="18"/>
              </w:rPr>
              <w:t>№ п/п</w:t>
            </w:r>
          </w:p>
        </w:tc>
        <w:tc>
          <w:tcPr>
            <w:tcW w:w="743" w:type="dxa"/>
          </w:tcPr>
          <w:p w:rsidR="00FB39C7" w:rsidRPr="007251AE" w:rsidRDefault="00FB39C7" w:rsidP="000D633E">
            <w:pPr>
              <w:spacing w:line="240" w:lineRule="auto"/>
              <w:ind w:firstLine="0"/>
              <w:rPr>
                <w:sz w:val="18"/>
              </w:rPr>
            </w:pPr>
            <w:r w:rsidRPr="007251AE">
              <w:rPr>
                <w:sz w:val="18"/>
              </w:rPr>
              <w:t>ФИО</w:t>
            </w: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ind w:firstLine="16"/>
              <w:rPr>
                <w:sz w:val="18"/>
              </w:rPr>
            </w:pPr>
            <w:r w:rsidRPr="007251AE">
              <w:rPr>
                <w:sz w:val="18"/>
              </w:rPr>
              <w:t>Дата рождения</w:t>
            </w: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ind w:firstLine="0"/>
              <w:rPr>
                <w:sz w:val="18"/>
              </w:rPr>
            </w:pPr>
            <w:r w:rsidRPr="007251AE">
              <w:rPr>
                <w:sz w:val="18"/>
              </w:rPr>
              <w:t>Номер записи</w:t>
            </w: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ind w:firstLine="0"/>
              <w:rPr>
                <w:sz w:val="18"/>
              </w:rPr>
            </w:pPr>
            <w:r w:rsidRPr="007251AE">
              <w:rPr>
                <w:sz w:val="18"/>
              </w:rPr>
              <w:t>Номер случая</w:t>
            </w: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ind w:firstLine="0"/>
              <w:rPr>
                <w:sz w:val="18"/>
              </w:rPr>
            </w:pPr>
            <w:r w:rsidRPr="007251AE">
              <w:rPr>
                <w:sz w:val="18"/>
              </w:rPr>
              <w:t>№ истории (талона)</w:t>
            </w:r>
          </w:p>
        </w:tc>
        <w:tc>
          <w:tcPr>
            <w:tcW w:w="1084" w:type="dxa"/>
          </w:tcPr>
          <w:p w:rsidR="00FB39C7" w:rsidRPr="007251AE" w:rsidRDefault="00FB39C7" w:rsidP="000D633E">
            <w:pPr>
              <w:spacing w:line="240" w:lineRule="auto"/>
              <w:ind w:firstLine="0"/>
              <w:rPr>
                <w:sz w:val="18"/>
              </w:rPr>
            </w:pPr>
            <w:r w:rsidRPr="007251AE">
              <w:rPr>
                <w:sz w:val="18"/>
              </w:rPr>
              <w:t>Код СМО</w:t>
            </w:r>
          </w:p>
        </w:tc>
        <w:tc>
          <w:tcPr>
            <w:tcW w:w="709" w:type="dxa"/>
          </w:tcPr>
          <w:p w:rsidR="00FB39C7" w:rsidRPr="007251AE" w:rsidRDefault="00FB39C7" w:rsidP="000D633E">
            <w:pPr>
              <w:spacing w:line="240" w:lineRule="auto"/>
              <w:ind w:firstLine="0"/>
              <w:rPr>
                <w:sz w:val="18"/>
              </w:rPr>
            </w:pPr>
            <w:r w:rsidRPr="007251AE">
              <w:rPr>
                <w:sz w:val="18"/>
              </w:rPr>
              <w:t>ЕНП</w:t>
            </w: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ind w:firstLine="0"/>
              <w:rPr>
                <w:sz w:val="18"/>
              </w:rPr>
            </w:pPr>
            <w:r w:rsidRPr="007251AE">
              <w:rPr>
                <w:sz w:val="18"/>
              </w:rPr>
              <w:t>Серия полиса</w:t>
            </w: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ind w:firstLine="0"/>
              <w:rPr>
                <w:sz w:val="18"/>
              </w:rPr>
            </w:pPr>
            <w:r w:rsidRPr="007251AE">
              <w:rPr>
                <w:sz w:val="18"/>
              </w:rPr>
              <w:t>Номер полиса</w:t>
            </w:r>
          </w:p>
        </w:tc>
      </w:tr>
      <w:tr w:rsidR="00FB39C7" w:rsidRPr="009812E8" w:rsidTr="000D633E"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43" w:type="dxa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084" w:type="dxa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9" w:type="dxa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</w:tr>
      <w:tr w:rsidR="00FB39C7" w:rsidRPr="00CE462E" w:rsidTr="000D633E"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43" w:type="dxa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084" w:type="dxa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9" w:type="dxa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  <w:rPr>
                <w:lang w:val="en-US"/>
              </w:rPr>
            </w:pPr>
          </w:p>
        </w:tc>
      </w:tr>
      <w:tr w:rsidR="00FB39C7" w:rsidTr="000D633E"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</w:pPr>
          </w:p>
        </w:tc>
        <w:tc>
          <w:tcPr>
            <w:tcW w:w="743" w:type="dxa"/>
          </w:tcPr>
          <w:p w:rsidR="00FB39C7" w:rsidRPr="007251AE" w:rsidRDefault="00FB39C7" w:rsidP="000D633E">
            <w:pPr>
              <w:spacing w:line="240" w:lineRule="auto"/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</w:pPr>
          </w:p>
        </w:tc>
        <w:tc>
          <w:tcPr>
            <w:tcW w:w="1084" w:type="dxa"/>
          </w:tcPr>
          <w:p w:rsidR="00FB39C7" w:rsidRPr="007251AE" w:rsidRDefault="00FB39C7" w:rsidP="000D633E">
            <w:pPr>
              <w:spacing w:line="240" w:lineRule="auto"/>
            </w:pPr>
          </w:p>
        </w:tc>
        <w:tc>
          <w:tcPr>
            <w:tcW w:w="709" w:type="dxa"/>
          </w:tcPr>
          <w:p w:rsidR="00FB39C7" w:rsidRPr="007251AE" w:rsidRDefault="00FB39C7" w:rsidP="000D633E">
            <w:pPr>
              <w:spacing w:line="240" w:lineRule="auto"/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</w:pPr>
          </w:p>
        </w:tc>
        <w:tc>
          <w:tcPr>
            <w:tcW w:w="0" w:type="auto"/>
          </w:tcPr>
          <w:p w:rsidR="00FB39C7" w:rsidRPr="007251AE" w:rsidRDefault="00FB39C7" w:rsidP="000D633E">
            <w:pPr>
              <w:spacing w:line="240" w:lineRule="auto"/>
            </w:pPr>
          </w:p>
        </w:tc>
      </w:tr>
    </w:tbl>
    <w:p w:rsidR="00145476" w:rsidRDefault="00145476" w:rsidP="00FB39C7">
      <w:pPr>
        <w:pStyle w:val="1fc"/>
        <w:shd w:val="clear" w:color="auto" w:fill="auto"/>
        <w:ind w:firstLine="540"/>
      </w:pPr>
    </w:p>
    <w:p w:rsidR="00FB39C7" w:rsidRPr="00145476" w:rsidRDefault="00FB39C7" w:rsidP="00FB39C7">
      <w:pPr>
        <w:pStyle w:val="1fc"/>
        <w:shd w:val="clear" w:color="auto" w:fill="auto"/>
        <w:ind w:firstLine="540"/>
        <w:rPr>
          <w:sz w:val="24"/>
          <w:szCs w:val="24"/>
        </w:rPr>
      </w:pPr>
      <w:r w:rsidRPr="00145476">
        <w:rPr>
          <w:sz w:val="24"/>
          <w:szCs w:val="24"/>
        </w:rPr>
        <w:t>Прием данных от МО в СМО осуществляется на  магнитных носителях  или любыми другими  законными способами передачи информации в электронном виде, согласованными с СМО, в течение  пяти  рабочих дней месяца, следующего за отчетным периодом.</w:t>
      </w:r>
    </w:p>
    <w:p w:rsidR="00FB39C7" w:rsidRPr="00145476" w:rsidRDefault="00FB39C7" w:rsidP="00FB39C7">
      <w:pPr>
        <w:pStyle w:val="1fc"/>
        <w:shd w:val="clear" w:color="auto" w:fill="auto"/>
        <w:ind w:firstLine="540"/>
        <w:rPr>
          <w:sz w:val="24"/>
          <w:szCs w:val="24"/>
        </w:rPr>
      </w:pPr>
      <w:r w:rsidRPr="00145476">
        <w:rPr>
          <w:sz w:val="24"/>
          <w:szCs w:val="24"/>
        </w:rPr>
        <w:t xml:space="preserve">При приеме данных производится поиск фатальных ошибок представления данных. При обнаружении хотя бы одной такой ошибки  дальнейший прием данных не осуществляется, </w:t>
      </w:r>
      <w:r w:rsidR="007628CD">
        <w:rPr>
          <w:sz w:val="24"/>
          <w:szCs w:val="24"/>
        </w:rPr>
        <w:t xml:space="preserve">МО высылается файл </w:t>
      </w:r>
      <w:r w:rsidRPr="00145476">
        <w:rPr>
          <w:sz w:val="24"/>
          <w:szCs w:val="24"/>
        </w:rPr>
        <w:t xml:space="preserve"> </w:t>
      </w:r>
      <w:r w:rsidR="007628CD">
        <w:rPr>
          <w:sz w:val="24"/>
          <w:szCs w:val="24"/>
        </w:rPr>
        <w:t xml:space="preserve">ФЛК </w:t>
      </w:r>
      <w:r w:rsidRPr="00145476">
        <w:rPr>
          <w:sz w:val="24"/>
          <w:szCs w:val="24"/>
        </w:rPr>
        <w:t xml:space="preserve">с указанием обнаруженной ошибки, данные возвращаются на доработку в МО. Также в МО представляется файл проведенного медико-экономического контроля. Формат </w:t>
      </w:r>
      <w:r w:rsidR="00E355CD" w:rsidRPr="009A0FCE">
        <w:rPr>
          <w:sz w:val="24"/>
          <w:szCs w:val="24"/>
        </w:rPr>
        <w:t>изложен в п.4 настоящего документа</w:t>
      </w:r>
      <w:r w:rsidRPr="00145476">
        <w:rPr>
          <w:sz w:val="24"/>
          <w:szCs w:val="24"/>
        </w:rPr>
        <w:t>. Повторное представление  доработанных данных осуществляется в установленные для передачи данных сроки.</w:t>
      </w:r>
    </w:p>
    <w:p w:rsidR="00FB39C7" w:rsidRPr="00145476" w:rsidRDefault="00FB39C7" w:rsidP="00FB39C7">
      <w:pPr>
        <w:pStyle w:val="1fc"/>
        <w:shd w:val="clear" w:color="auto" w:fill="auto"/>
        <w:ind w:firstLine="540"/>
        <w:rPr>
          <w:sz w:val="24"/>
          <w:szCs w:val="24"/>
        </w:rPr>
      </w:pPr>
      <w:r w:rsidRPr="00145476">
        <w:rPr>
          <w:sz w:val="24"/>
          <w:szCs w:val="24"/>
        </w:rPr>
        <w:t xml:space="preserve">При отсутствии фатальных ошибок СМО формирует Акт медико-экономического контроля и передает его в МО по защищенным каналам связи Vip-Net. В случае согласия с данным Актом МО не позднее 3-х рабочих дней    подписывает его и передает в СМО, после чего данные считаются принятыми. </w:t>
      </w:r>
    </w:p>
    <w:p w:rsidR="00FB39C7" w:rsidRPr="00145476" w:rsidRDefault="00FB39C7" w:rsidP="00FB39C7">
      <w:pPr>
        <w:pStyle w:val="1fc"/>
        <w:shd w:val="clear" w:color="auto" w:fill="auto"/>
        <w:ind w:firstLine="540"/>
        <w:rPr>
          <w:sz w:val="24"/>
          <w:szCs w:val="24"/>
        </w:rPr>
      </w:pPr>
      <w:r w:rsidRPr="00145476">
        <w:rPr>
          <w:sz w:val="24"/>
          <w:szCs w:val="24"/>
        </w:rPr>
        <w:t>Все  последующие попытки представления данных от той же МО за тот же отчетный период будут определены  как  фатальная ошибка представления данных.</w:t>
      </w:r>
    </w:p>
    <w:p w:rsidR="00FB39C7" w:rsidRPr="00145476" w:rsidRDefault="00FB39C7" w:rsidP="00FB39C7">
      <w:pPr>
        <w:pStyle w:val="1fc"/>
        <w:shd w:val="clear" w:color="auto" w:fill="auto"/>
        <w:ind w:firstLine="540"/>
        <w:rPr>
          <w:sz w:val="24"/>
          <w:szCs w:val="24"/>
        </w:rPr>
      </w:pPr>
      <w:r w:rsidRPr="00145476">
        <w:rPr>
          <w:sz w:val="24"/>
          <w:szCs w:val="24"/>
        </w:rPr>
        <w:t xml:space="preserve">Приём данных от СМО в ТФОМС осуществляется по защищенной сети VipNet до 10-го числа следующего за отчётным периодом. </w:t>
      </w:r>
    </w:p>
    <w:p w:rsidR="00FB39C7" w:rsidRPr="00145476" w:rsidRDefault="00FB39C7" w:rsidP="00FB39C7">
      <w:pPr>
        <w:pStyle w:val="1fc"/>
        <w:shd w:val="clear" w:color="auto" w:fill="auto"/>
        <w:ind w:firstLine="540"/>
        <w:rPr>
          <w:sz w:val="24"/>
          <w:szCs w:val="24"/>
        </w:rPr>
      </w:pPr>
      <w:r w:rsidRPr="00145476">
        <w:rPr>
          <w:sz w:val="24"/>
          <w:szCs w:val="24"/>
        </w:rPr>
        <w:t>СМО передаёт в ТФОМС:</w:t>
      </w:r>
    </w:p>
    <w:p w:rsidR="00FB39C7" w:rsidRPr="0060765A" w:rsidRDefault="00FB39C7" w:rsidP="000D633E">
      <w:pPr>
        <w:pStyle w:val="afff7"/>
        <w:spacing w:after="0" w:line="240" w:lineRule="auto"/>
        <w:ind w:firstLine="425"/>
        <w:rPr>
          <w:color w:val="000000"/>
          <w:lang w:bidi="ru-RU"/>
        </w:rPr>
      </w:pPr>
      <w:r w:rsidRPr="0060765A">
        <w:rPr>
          <w:color w:val="000000"/>
          <w:lang w:bidi="ru-RU"/>
        </w:rPr>
        <w:lastRenderedPageBreak/>
        <w:t xml:space="preserve">- персонифицированные реестры счетов </w:t>
      </w:r>
      <w:r>
        <w:rPr>
          <w:color w:val="000000"/>
          <w:lang w:bidi="ru-RU"/>
        </w:rPr>
        <w:t xml:space="preserve">медицинской помощи </w:t>
      </w:r>
      <w:r w:rsidRPr="0060765A">
        <w:rPr>
          <w:color w:val="000000"/>
          <w:lang w:bidi="ru-RU"/>
        </w:rPr>
        <w:t xml:space="preserve">прошедшие </w:t>
      </w:r>
      <w:r>
        <w:rPr>
          <w:color w:val="000000"/>
          <w:lang w:bidi="ru-RU"/>
        </w:rPr>
        <w:t>МЭК</w:t>
      </w:r>
      <w:r w:rsidRPr="0060765A">
        <w:rPr>
          <w:color w:val="000000"/>
          <w:lang w:bidi="ru-RU"/>
        </w:rPr>
        <w:t xml:space="preserve"> и принятые к оплате, с указанием сумм оплаты и кодов причин неоплаты. </w:t>
      </w:r>
      <w:r>
        <w:rPr>
          <w:color w:val="000000"/>
          <w:lang w:bidi="ru-RU"/>
        </w:rPr>
        <w:t>МЭК</w:t>
      </w:r>
      <w:r w:rsidRPr="0060765A">
        <w:rPr>
          <w:color w:val="000000"/>
          <w:lang w:bidi="ru-RU"/>
        </w:rPr>
        <w:t xml:space="preserve"> осуществляется специалистами СМО в соответствии с «Порядком организации и проведения контроля объемов, сроков, качества и условий предоставления медицинской помощи по обязательному медицинскому страхованию», утвержденным приказом ФФОМС от 01.12.2010г. №230. Реестры счетов передаются в электронном виде по защищенным каналам связи Vip–Net;</w:t>
      </w:r>
    </w:p>
    <w:p w:rsidR="00FB39C7" w:rsidRPr="0060765A" w:rsidRDefault="00FB39C7" w:rsidP="000D633E">
      <w:pPr>
        <w:pStyle w:val="afff7"/>
        <w:spacing w:after="0" w:line="240" w:lineRule="auto"/>
        <w:ind w:firstLine="425"/>
        <w:rPr>
          <w:color w:val="000000"/>
          <w:lang w:bidi="ru-RU"/>
        </w:rPr>
      </w:pPr>
      <w:r w:rsidRPr="0060765A">
        <w:rPr>
          <w:color w:val="000000"/>
          <w:lang w:bidi="ru-RU"/>
        </w:rPr>
        <w:t>- заверенные копии счетов, предъявленных к оплате МО;</w:t>
      </w:r>
    </w:p>
    <w:p w:rsidR="00FB39C7" w:rsidRPr="0060765A" w:rsidRDefault="00FB39C7" w:rsidP="000D633E">
      <w:pPr>
        <w:pStyle w:val="afff7"/>
        <w:spacing w:after="0" w:line="240" w:lineRule="auto"/>
        <w:ind w:firstLine="425"/>
        <w:rPr>
          <w:color w:val="000000"/>
          <w:lang w:bidi="ru-RU"/>
        </w:rPr>
      </w:pPr>
      <w:r w:rsidRPr="0060765A">
        <w:rPr>
          <w:color w:val="000000"/>
          <w:lang w:bidi="ru-RU"/>
        </w:rPr>
        <w:t xml:space="preserve">- реестр файлов и счетов, предъявленных к оплате МО в СМО по форме, указанной в таблице </w:t>
      </w:r>
      <w:r>
        <w:rPr>
          <w:color w:val="000000"/>
          <w:lang w:bidi="ru-RU"/>
        </w:rPr>
        <w:t>3.2</w:t>
      </w:r>
      <w:r w:rsidRPr="0060765A">
        <w:rPr>
          <w:color w:val="000000"/>
          <w:lang w:bidi="ru-RU"/>
        </w:rPr>
        <w:t>;</w:t>
      </w:r>
    </w:p>
    <w:p w:rsidR="00FB39C7" w:rsidRDefault="00FB39C7" w:rsidP="000D633E">
      <w:pPr>
        <w:pStyle w:val="afff7"/>
        <w:spacing w:after="0" w:line="240" w:lineRule="auto"/>
        <w:ind w:firstLine="425"/>
        <w:rPr>
          <w:color w:val="000000"/>
          <w:lang w:bidi="ru-RU"/>
        </w:rPr>
      </w:pPr>
      <w:r w:rsidRPr="0060765A">
        <w:rPr>
          <w:color w:val="000000"/>
          <w:lang w:bidi="ru-RU"/>
        </w:rPr>
        <w:t xml:space="preserve">- реестры межучрежденческих расчетов между </w:t>
      </w:r>
      <w:r>
        <w:rPr>
          <w:color w:val="000000"/>
          <w:lang w:bidi="ru-RU"/>
        </w:rPr>
        <w:t>МО</w:t>
      </w:r>
      <w:r w:rsidRPr="0060765A">
        <w:rPr>
          <w:color w:val="000000"/>
          <w:lang w:bidi="ru-RU"/>
        </w:rPr>
        <w:t xml:space="preserve"> - фондо- держателями по форме, указанной в таблицах </w:t>
      </w:r>
      <w:r>
        <w:rPr>
          <w:color w:val="000000"/>
          <w:lang w:bidi="ru-RU"/>
        </w:rPr>
        <w:t>3.3 и 3.4.</w:t>
      </w:r>
    </w:p>
    <w:p w:rsidR="00FB39C7" w:rsidRDefault="00FB39C7" w:rsidP="00FB39C7">
      <w:pPr>
        <w:pStyle w:val="afff7"/>
        <w:spacing w:after="0"/>
        <w:ind w:firstLine="425"/>
        <w:rPr>
          <w:color w:val="000000"/>
          <w:lang w:bidi="ru-RU"/>
        </w:rPr>
      </w:pPr>
    </w:p>
    <w:p w:rsidR="00FB39C7" w:rsidRPr="000D633E" w:rsidRDefault="00FB39C7" w:rsidP="000D633E">
      <w:pPr>
        <w:pStyle w:val="aff1"/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0D633E">
        <w:rPr>
          <w:rFonts w:ascii="Times New Roman" w:hAnsi="Times New Roman"/>
          <w:sz w:val="26"/>
          <w:szCs w:val="26"/>
        </w:rPr>
        <w:t>Таблица 3.2</w:t>
      </w:r>
    </w:p>
    <w:p w:rsidR="00FB39C7" w:rsidRPr="000D633E" w:rsidRDefault="00FB39C7" w:rsidP="000D633E">
      <w:pPr>
        <w:pStyle w:val="aff1"/>
        <w:spacing w:line="240" w:lineRule="auto"/>
        <w:rPr>
          <w:rFonts w:ascii="Times New Roman" w:hAnsi="Times New Roman"/>
          <w:sz w:val="26"/>
          <w:szCs w:val="26"/>
        </w:rPr>
      </w:pPr>
      <w:r w:rsidRPr="000D633E">
        <w:rPr>
          <w:rFonts w:ascii="Times New Roman" w:hAnsi="Times New Roman"/>
          <w:sz w:val="26"/>
          <w:szCs w:val="26"/>
        </w:rPr>
        <w:t xml:space="preserve">Реестр файлов и счетов, предъявленных медицинскими организациями </w:t>
      </w:r>
    </w:p>
    <w:p w:rsidR="00FB39C7" w:rsidRPr="000D633E" w:rsidRDefault="00FB39C7" w:rsidP="000D633E">
      <w:pPr>
        <w:pStyle w:val="aff1"/>
        <w:spacing w:line="240" w:lineRule="auto"/>
        <w:rPr>
          <w:rFonts w:ascii="Times New Roman" w:hAnsi="Times New Roman"/>
          <w:sz w:val="26"/>
          <w:szCs w:val="26"/>
        </w:rPr>
      </w:pPr>
      <w:r w:rsidRPr="000D633E">
        <w:rPr>
          <w:rFonts w:ascii="Times New Roman" w:hAnsi="Times New Roman"/>
          <w:sz w:val="26"/>
          <w:szCs w:val="26"/>
        </w:rPr>
        <w:t>страховым медицинским организациям к оплате</w:t>
      </w:r>
    </w:p>
    <w:p w:rsidR="00FB39C7" w:rsidRPr="000D633E" w:rsidRDefault="00FB39C7" w:rsidP="000D633E">
      <w:pPr>
        <w:spacing w:line="240" w:lineRule="auto"/>
        <w:jc w:val="center"/>
      </w:pPr>
      <w:r w:rsidRPr="000D633E">
        <w:rPr>
          <w:b/>
          <w:bCs/>
        </w:rPr>
        <w:t xml:space="preserve">за </w:t>
      </w:r>
      <w:r w:rsidRPr="000D633E">
        <w:t xml:space="preserve">  ______________  </w:t>
      </w:r>
      <w:r w:rsidRPr="000D633E">
        <w:rPr>
          <w:b/>
          <w:bCs/>
        </w:rPr>
        <w:t xml:space="preserve">месяц  </w:t>
      </w:r>
      <w:r w:rsidRPr="000D633E">
        <w:t xml:space="preserve">    </w:t>
      </w:r>
      <w:r w:rsidRPr="000D633E">
        <w:rPr>
          <w:b/>
          <w:bCs/>
        </w:rPr>
        <w:t>201___ г.</w:t>
      </w:r>
    </w:p>
    <w:p w:rsidR="00FB39C7" w:rsidRPr="000D633E" w:rsidRDefault="00FB39C7" w:rsidP="000D633E">
      <w:pPr>
        <w:spacing w:line="240" w:lineRule="auto"/>
        <w:jc w:val="center"/>
        <w:rPr>
          <w:b/>
          <w:bCs/>
          <w:sz w:val="28"/>
          <w:szCs w:val="28"/>
        </w:rPr>
      </w:pPr>
      <w:r w:rsidRPr="000D633E">
        <w:rPr>
          <w:b/>
          <w:bCs/>
          <w:sz w:val="28"/>
          <w:szCs w:val="28"/>
        </w:rPr>
        <w:t>от  ___________________________________</w:t>
      </w:r>
    </w:p>
    <w:p w:rsidR="00FB39C7" w:rsidRPr="000D633E" w:rsidRDefault="00FB39C7" w:rsidP="000D633E">
      <w:pPr>
        <w:pStyle w:val="22"/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D633E">
        <w:rPr>
          <w:rFonts w:ascii="Times New Roman" w:hAnsi="Times New Roman" w:cs="Times New Roman"/>
          <w:vertAlign w:val="superscript"/>
        </w:rPr>
        <w:t>(наименование СМО)</w:t>
      </w:r>
    </w:p>
    <w:p w:rsidR="00FB39C7" w:rsidRPr="000D633E" w:rsidRDefault="00FB39C7" w:rsidP="000D633E">
      <w:pPr>
        <w:pStyle w:val="aff1"/>
        <w:spacing w:line="240" w:lineRule="auto"/>
        <w:ind w:firstLine="426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D633E">
        <w:rPr>
          <w:rFonts w:ascii="Times New Roman" w:hAnsi="Times New Roman"/>
          <w:b w:val="0"/>
          <w:sz w:val="24"/>
          <w:szCs w:val="24"/>
        </w:rPr>
        <w:t>(Представляется не позднее 10 числа месяца, следующего за отчетным. СМО передает в Фонд реестры счетов, прошедшие полный медико-экономический  контроль, выполненный в соответствии с приказом  Федерального фонда обязательного медицинского страхования от 01.12.2010г. №230 «Об утверждении Порядка организации и проведения  контроля объемов, сроков, качества и условий  предоставления медицинской помощи по обязательному медицинскому страхованию.)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900"/>
        <w:gridCol w:w="900"/>
        <w:gridCol w:w="1080"/>
        <w:gridCol w:w="1080"/>
        <w:gridCol w:w="1080"/>
        <w:gridCol w:w="1080"/>
        <w:gridCol w:w="653"/>
        <w:gridCol w:w="1029"/>
        <w:gridCol w:w="672"/>
      </w:tblGrid>
      <w:tr w:rsidR="00FB39C7" w:rsidRPr="00302881" w:rsidTr="000D633E">
        <w:tc>
          <w:tcPr>
            <w:tcW w:w="126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302881">
              <w:rPr>
                <w:sz w:val="20"/>
                <w:szCs w:val="20"/>
              </w:rPr>
              <w:t>Наименование медицинской организации (МО)</w:t>
            </w:r>
          </w:p>
        </w:tc>
        <w:tc>
          <w:tcPr>
            <w:tcW w:w="72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302881">
              <w:rPr>
                <w:sz w:val="20"/>
                <w:szCs w:val="20"/>
              </w:rPr>
              <w:t>Код МО</w:t>
            </w:r>
          </w:p>
        </w:tc>
        <w:tc>
          <w:tcPr>
            <w:tcW w:w="90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302881">
              <w:rPr>
                <w:sz w:val="20"/>
                <w:szCs w:val="20"/>
              </w:rPr>
              <w:t>Номер счета, дата счета</w:t>
            </w:r>
          </w:p>
        </w:tc>
        <w:tc>
          <w:tcPr>
            <w:tcW w:w="90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302881">
              <w:rPr>
                <w:sz w:val="20"/>
                <w:szCs w:val="20"/>
              </w:rPr>
              <w:t>За период лечения (месяц)</w:t>
            </w:r>
          </w:p>
        </w:tc>
        <w:tc>
          <w:tcPr>
            <w:tcW w:w="108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302881">
              <w:rPr>
                <w:sz w:val="20"/>
                <w:szCs w:val="20"/>
              </w:rPr>
              <w:t>Сумма по счету в  электронном виде (руб.к.)</w:t>
            </w:r>
          </w:p>
        </w:tc>
        <w:tc>
          <w:tcPr>
            <w:tcW w:w="108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302881">
              <w:rPr>
                <w:sz w:val="20"/>
                <w:szCs w:val="20"/>
              </w:rPr>
              <w:t>Сумма счета, предъявленного к  оплате (руб. к.)</w:t>
            </w:r>
          </w:p>
        </w:tc>
        <w:tc>
          <w:tcPr>
            <w:tcW w:w="108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sz w:val="20"/>
                <w:szCs w:val="20"/>
              </w:rPr>
            </w:pPr>
            <w:r w:rsidRPr="00302881">
              <w:rPr>
                <w:sz w:val="20"/>
                <w:szCs w:val="20"/>
              </w:rPr>
              <w:t>Сумма счета, подлежащего оплате (руб. к.)</w:t>
            </w:r>
          </w:p>
        </w:tc>
        <w:tc>
          <w:tcPr>
            <w:tcW w:w="1080" w:type="dxa"/>
          </w:tcPr>
          <w:p w:rsidR="00FB39C7" w:rsidRPr="00302881" w:rsidRDefault="00FB39C7" w:rsidP="000D633E">
            <w:pPr>
              <w:pStyle w:val="22"/>
              <w:spacing w:before="0" w:line="240" w:lineRule="auto"/>
              <w:ind w:hanging="2"/>
              <w:rPr>
                <w:b w:val="0"/>
                <w:bCs w:val="0"/>
                <w:sz w:val="20"/>
                <w:szCs w:val="20"/>
              </w:rPr>
            </w:pPr>
            <w:r w:rsidRPr="00302881">
              <w:rPr>
                <w:b w:val="0"/>
                <w:bCs w:val="0"/>
                <w:sz w:val="20"/>
                <w:szCs w:val="20"/>
              </w:rPr>
              <w:t>Сумма по оплаченному счету, (руб.к.)</w:t>
            </w:r>
          </w:p>
          <w:p w:rsidR="00FB39C7" w:rsidRPr="00302881" w:rsidRDefault="00FB39C7" w:rsidP="000D633E">
            <w:pPr>
              <w:spacing w:before="0" w:after="0" w:line="240" w:lineRule="auto"/>
              <w:ind w:hanging="2"/>
              <w:rPr>
                <w:sz w:val="20"/>
                <w:szCs w:val="20"/>
              </w:rPr>
            </w:pPr>
            <w:r w:rsidRPr="0030288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53" w:type="dxa"/>
          </w:tcPr>
          <w:p w:rsidR="00FB39C7" w:rsidRPr="00302881" w:rsidRDefault="00FB39C7" w:rsidP="000D633E">
            <w:pPr>
              <w:pStyle w:val="22"/>
              <w:spacing w:before="0" w:line="240" w:lineRule="auto"/>
              <w:ind w:hanging="2"/>
              <w:rPr>
                <w:b w:val="0"/>
                <w:bCs w:val="0"/>
                <w:sz w:val="20"/>
                <w:szCs w:val="20"/>
              </w:rPr>
            </w:pPr>
            <w:r w:rsidRPr="00302881">
              <w:rPr>
                <w:b w:val="0"/>
                <w:bCs w:val="0"/>
                <w:sz w:val="20"/>
                <w:szCs w:val="20"/>
              </w:rPr>
              <w:t>Наименование  файла</w:t>
            </w:r>
          </w:p>
        </w:tc>
        <w:tc>
          <w:tcPr>
            <w:tcW w:w="1029" w:type="dxa"/>
          </w:tcPr>
          <w:p w:rsidR="00FB39C7" w:rsidRPr="00302881" w:rsidRDefault="00FB39C7" w:rsidP="000D633E">
            <w:pPr>
              <w:pStyle w:val="22"/>
              <w:spacing w:before="0" w:line="240" w:lineRule="auto"/>
              <w:ind w:hanging="2"/>
              <w:rPr>
                <w:b w:val="0"/>
                <w:bCs w:val="0"/>
                <w:sz w:val="20"/>
                <w:szCs w:val="20"/>
              </w:rPr>
            </w:pPr>
            <w:r w:rsidRPr="00302881">
              <w:rPr>
                <w:b w:val="0"/>
                <w:bCs w:val="0"/>
                <w:sz w:val="20"/>
                <w:szCs w:val="20"/>
              </w:rPr>
              <w:t>Контрольная сумма файла по алгоритму  МD5</w:t>
            </w:r>
          </w:p>
        </w:tc>
        <w:tc>
          <w:tcPr>
            <w:tcW w:w="672" w:type="dxa"/>
          </w:tcPr>
          <w:p w:rsidR="00FB39C7" w:rsidRPr="00302881" w:rsidRDefault="00FB39C7" w:rsidP="000D633E">
            <w:pPr>
              <w:pStyle w:val="22"/>
              <w:spacing w:before="0" w:line="240" w:lineRule="auto"/>
              <w:ind w:hanging="2"/>
              <w:rPr>
                <w:b w:val="0"/>
                <w:bCs w:val="0"/>
                <w:sz w:val="20"/>
                <w:szCs w:val="20"/>
              </w:rPr>
            </w:pPr>
            <w:r w:rsidRPr="00302881">
              <w:rPr>
                <w:b w:val="0"/>
                <w:bCs w:val="0"/>
                <w:sz w:val="20"/>
                <w:szCs w:val="20"/>
              </w:rPr>
              <w:t>Примечание</w:t>
            </w:r>
          </w:p>
        </w:tc>
      </w:tr>
      <w:tr w:rsidR="00FB39C7" w:rsidRPr="00302881" w:rsidTr="000D633E">
        <w:tc>
          <w:tcPr>
            <w:tcW w:w="126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  <w:r w:rsidRPr="0030288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  <w:r w:rsidRPr="0030288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lang w:val="en-US"/>
              </w:rPr>
            </w:pPr>
            <w:r w:rsidRPr="00302881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lang w:val="en-US"/>
              </w:rPr>
            </w:pPr>
            <w:r w:rsidRPr="0030288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  <w:r w:rsidRPr="00302881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lang w:val="en-US"/>
              </w:rPr>
            </w:pPr>
            <w:r w:rsidRPr="00302881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lang w:val="en-US"/>
              </w:rPr>
            </w:pPr>
            <w:r w:rsidRPr="0030288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lang w:val="en-US"/>
              </w:rPr>
            </w:pPr>
            <w:r w:rsidRPr="00302881">
              <w:rPr>
                <w:sz w:val="22"/>
                <w:szCs w:val="22"/>
              </w:rPr>
              <w:t>8</w:t>
            </w:r>
          </w:p>
        </w:tc>
        <w:tc>
          <w:tcPr>
            <w:tcW w:w="653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  <w:r w:rsidRPr="00302881">
              <w:rPr>
                <w:sz w:val="22"/>
                <w:szCs w:val="22"/>
              </w:rPr>
              <w:t>9</w:t>
            </w:r>
          </w:p>
        </w:tc>
        <w:tc>
          <w:tcPr>
            <w:tcW w:w="1029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lang w:val="en-US"/>
              </w:rPr>
            </w:pPr>
            <w:r w:rsidRPr="00302881">
              <w:rPr>
                <w:sz w:val="22"/>
                <w:szCs w:val="22"/>
              </w:rPr>
              <w:t>10</w:t>
            </w: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c>
          <w:tcPr>
            <w:tcW w:w="1260" w:type="dxa"/>
            <w:vMerge w:val="restart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53" w:type="dxa"/>
            <w:vMerge w:val="restart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29" w:type="dxa"/>
            <w:vMerge w:val="restart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c>
          <w:tcPr>
            <w:tcW w:w="126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</w:pPr>
          </w:p>
        </w:tc>
        <w:tc>
          <w:tcPr>
            <w:tcW w:w="72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53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29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c>
          <w:tcPr>
            <w:tcW w:w="126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</w:pPr>
          </w:p>
        </w:tc>
        <w:tc>
          <w:tcPr>
            <w:tcW w:w="72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53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lang w:val="en-US"/>
              </w:rPr>
            </w:pPr>
          </w:p>
        </w:tc>
        <w:tc>
          <w:tcPr>
            <w:tcW w:w="1029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c>
          <w:tcPr>
            <w:tcW w:w="126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ИТОГО по МО:</w:t>
            </w:r>
          </w:p>
        </w:tc>
        <w:tc>
          <w:tcPr>
            <w:tcW w:w="72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029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c>
          <w:tcPr>
            <w:tcW w:w="1260" w:type="dxa"/>
            <w:vMerge w:val="restart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53" w:type="dxa"/>
            <w:vMerge w:val="restart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29" w:type="dxa"/>
            <w:vMerge w:val="restart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c>
          <w:tcPr>
            <w:tcW w:w="126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</w:pPr>
          </w:p>
        </w:tc>
        <w:tc>
          <w:tcPr>
            <w:tcW w:w="72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53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29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c>
          <w:tcPr>
            <w:tcW w:w="126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</w:pPr>
          </w:p>
        </w:tc>
        <w:tc>
          <w:tcPr>
            <w:tcW w:w="72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53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29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c>
          <w:tcPr>
            <w:tcW w:w="126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</w:pPr>
          </w:p>
        </w:tc>
        <w:tc>
          <w:tcPr>
            <w:tcW w:w="72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53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29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rPr>
          <w:trHeight w:val="78"/>
        </w:trPr>
        <w:tc>
          <w:tcPr>
            <w:tcW w:w="126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ИТОГО по МО:</w:t>
            </w:r>
          </w:p>
        </w:tc>
        <w:tc>
          <w:tcPr>
            <w:tcW w:w="72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029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c>
          <w:tcPr>
            <w:tcW w:w="1260" w:type="dxa"/>
            <w:vMerge w:val="restart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53" w:type="dxa"/>
            <w:vMerge w:val="restart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29" w:type="dxa"/>
            <w:vMerge w:val="restart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c>
          <w:tcPr>
            <w:tcW w:w="126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</w:pPr>
          </w:p>
        </w:tc>
        <w:tc>
          <w:tcPr>
            <w:tcW w:w="72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53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29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c>
          <w:tcPr>
            <w:tcW w:w="126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</w:pPr>
          </w:p>
        </w:tc>
        <w:tc>
          <w:tcPr>
            <w:tcW w:w="720" w:type="dxa"/>
            <w:vMerge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53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lang w:val="en-US"/>
              </w:rPr>
            </w:pPr>
          </w:p>
        </w:tc>
        <w:tc>
          <w:tcPr>
            <w:tcW w:w="1029" w:type="dxa"/>
            <w:vMerge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c>
          <w:tcPr>
            <w:tcW w:w="126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ИТОГО по МО:</w:t>
            </w:r>
          </w:p>
        </w:tc>
        <w:tc>
          <w:tcPr>
            <w:tcW w:w="72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029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</w:pPr>
          </w:p>
        </w:tc>
      </w:tr>
      <w:tr w:rsidR="00FB39C7" w:rsidRPr="00302881" w:rsidTr="000D633E">
        <w:tc>
          <w:tcPr>
            <w:tcW w:w="1260" w:type="dxa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 xml:space="preserve">ВСЕГО за </w:t>
            </w:r>
            <w:r w:rsidRPr="00302881">
              <w:rPr>
                <w:b/>
                <w:bCs/>
                <w:sz w:val="22"/>
                <w:szCs w:val="22"/>
              </w:rPr>
              <w:lastRenderedPageBreak/>
              <w:t>отчетный период:</w:t>
            </w:r>
          </w:p>
        </w:tc>
        <w:tc>
          <w:tcPr>
            <w:tcW w:w="72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lastRenderedPageBreak/>
              <w:t>Х</w:t>
            </w: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029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72" w:type="dxa"/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2"/>
              <w:jc w:val="center"/>
              <w:rPr>
                <w:b/>
                <w:bCs/>
              </w:rPr>
            </w:pPr>
            <w:r w:rsidRPr="00302881">
              <w:rPr>
                <w:b/>
                <w:bCs/>
                <w:sz w:val="22"/>
                <w:szCs w:val="22"/>
              </w:rPr>
              <w:t>Х</w:t>
            </w:r>
          </w:p>
        </w:tc>
      </w:tr>
    </w:tbl>
    <w:p w:rsidR="00FB39C7" w:rsidRPr="00302881" w:rsidRDefault="00FB39C7" w:rsidP="000D633E">
      <w:pPr>
        <w:pStyle w:val="22"/>
        <w:spacing w:before="0" w:line="240" w:lineRule="auto"/>
      </w:pPr>
    </w:p>
    <w:p w:rsidR="00FB39C7" w:rsidRPr="00302881" w:rsidRDefault="00FB39C7" w:rsidP="000D633E">
      <w:pPr>
        <w:pStyle w:val="22"/>
        <w:spacing w:before="0" w:line="240" w:lineRule="auto"/>
      </w:pPr>
      <w:r w:rsidRPr="00302881">
        <w:t>Реестр передан   «_______» ___________________201_ г.</w:t>
      </w:r>
    </w:p>
    <w:p w:rsidR="00FB39C7" w:rsidRPr="00302881" w:rsidRDefault="00FB39C7" w:rsidP="000D633E">
      <w:pPr>
        <w:spacing w:before="0" w:after="0" w:line="240" w:lineRule="auto"/>
      </w:pPr>
    </w:p>
    <w:p w:rsidR="00FB39C7" w:rsidRPr="00302881" w:rsidRDefault="00FB39C7" w:rsidP="000D633E">
      <w:pPr>
        <w:spacing w:before="0" w:after="0" w:line="240" w:lineRule="auto"/>
        <w:rPr>
          <w:sz w:val="16"/>
          <w:szCs w:val="16"/>
        </w:rPr>
      </w:pPr>
      <w:r w:rsidRPr="00302881">
        <w:rPr>
          <w:sz w:val="28"/>
          <w:szCs w:val="28"/>
        </w:rPr>
        <w:t>От СМО       ____________     ________________      _____________________</w:t>
      </w:r>
      <w:r w:rsidRPr="00302881">
        <w:rPr>
          <w:sz w:val="16"/>
          <w:szCs w:val="16"/>
        </w:rPr>
        <w:t xml:space="preserve">                                      </w:t>
      </w:r>
    </w:p>
    <w:p w:rsidR="00FB39C7" w:rsidRPr="00302881" w:rsidRDefault="00FB39C7" w:rsidP="000D633E">
      <w:pPr>
        <w:spacing w:before="0" w:after="0" w:line="240" w:lineRule="auto"/>
        <w:rPr>
          <w:sz w:val="28"/>
          <w:szCs w:val="28"/>
          <w:vertAlign w:val="superscript"/>
        </w:rPr>
      </w:pPr>
      <w:r w:rsidRPr="00302881">
        <w:rPr>
          <w:sz w:val="28"/>
          <w:szCs w:val="28"/>
          <w:vertAlign w:val="superscript"/>
        </w:rPr>
        <w:t xml:space="preserve">                                                  подпись                 расшифровка подписи                   должность</w:t>
      </w:r>
    </w:p>
    <w:p w:rsidR="00FB39C7" w:rsidRPr="00302881" w:rsidRDefault="00FB39C7" w:rsidP="000D633E">
      <w:pPr>
        <w:spacing w:before="0" w:after="0" w:line="240" w:lineRule="auto"/>
        <w:rPr>
          <w:sz w:val="28"/>
          <w:szCs w:val="28"/>
        </w:rPr>
      </w:pPr>
      <w:r w:rsidRPr="00302881">
        <w:rPr>
          <w:sz w:val="28"/>
          <w:szCs w:val="28"/>
        </w:rPr>
        <w:t xml:space="preserve">  </w:t>
      </w:r>
    </w:p>
    <w:p w:rsidR="00FB39C7" w:rsidRPr="00302881" w:rsidRDefault="00FB39C7" w:rsidP="000D633E">
      <w:pPr>
        <w:pStyle w:val="22"/>
        <w:spacing w:before="0" w:line="240" w:lineRule="auto"/>
      </w:pPr>
      <w:r w:rsidRPr="00302881">
        <w:t>Реестр  принят   к проверке    «_______» ___________________201_ г.</w:t>
      </w:r>
    </w:p>
    <w:p w:rsidR="00FB39C7" w:rsidRPr="00302881" w:rsidRDefault="00FB39C7" w:rsidP="000D633E">
      <w:pPr>
        <w:spacing w:before="0" w:after="0" w:line="240" w:lineRule="auto"/>
      </w:pPr>
    </w:p>
    <w:p w:rsidR="00FB39C7" w:rsidRPr="00302881" w:rsidRDefault="00FB39C7" w:rsidP="000D633E">
      <w:pPr>
        <w:spacing w:before="0" w:after="0" w:line="240" w:lineRule="auto"/>
        <w:rPr>
          <w:sz w:val="16"/>
          <w:szCs w:val="16"/>
        </w:rPr>
      </w:pPr>
      <w:r w:rsidRPr="00302881">
        <w:rPr>
          <w:sz w:val="28"/>
          <w:szCs w:val="28"/>
        </w:rPr>
        <w:t>От ТФОМС КО  ____________     _______________      ___________________</w:t>
      </w:r>
      <w:r w:rsidRPr="00302881">
        <w:rPr>
          <w:sz w:val="16"/>
          <w:szCs w:val="16"/>
        </w:rPr>
        <w:t xml:space="preserve">                                            </w:t>
      </w:r>
    </w:p>
    <w:p w:rsidR="00FB39C7" w:rsidRPr="00302881" w:rsidRDefault="00FB39C7" w:rsidP="000D633E">
      <w:pPr>
        <w:spacing w:before="0" w:after="0" w:line="240" w:lineRule="auto"/>
        <w:rPr>
          <w:sz w:val="28"/>
          <w:szCs w:val="28"/>
          <w:vertAlign w:val="superscript"/>
        </w:rPr>
      </w:pPr>
      <w:r w:rsidRPr="00302881">
        <w:rPr>
          <w:sz w:val="28"/>
          <w:szCs w:val="28"/>
          <w:vertAlign w:val="superscript"/>
        </w:rPr>
        <w:t xml:space="preserve">                                                  подпись                        расшифровка подписи                   должность</w:t>
      </w:r>
    </w:p>
    <w:p w:rsidR="00FB39C7" w:rsidRPr="00302881" w:rsidRDefault="00FB39C7" w:rsidP="00FB39C7">
      <w:pPr>
        <w:pStyle w:val="afff7"/>
        <w:spacing w:after="0"/>
        <w:ind w:firstLine="426"/>
        <w:rPr>
          <w:b/>
        </w:rPr>
      </w:pPr>
    </w:p>
    <w:p w:rsidR="00FB39C7" w:rsidRPr="00302881" w:rsidRDefault="00FB39C7" w:rsidP="00FB39C7">
      <w:pPr>
        <w:rPr>
          <w:b/>
        </w:rPr>
      </w:pPr>
      <w:r w:rsidRPr="00302881">
        <w:rPr>
          <w:b/>
        </w:rPr>
        <w:br w:type="page"/>
      </w:r>
    </w:p>
    <w:p w:rsidR="00FB39C7" w:rsidRPr="00302881" w:rsidRDefault="00FB39C7" w:rsidP="00FB39C7">
      <w:pPr>
        <w:jc w:val="right"/>
        <w:rPr>
          <w:b/>
        </w:rPr>
      </w:pPr>
      <w:r w:rsidRPr="00302881">
        <w:rPr>
          <w:b/>
        </w:rPr>
        <w:lastRenderedPageBreak/>
        <w:t>Таблица 3.3</w:t>
      </w:r>
    </w:p>
    <w:tbl>
      <w:tblPr>
        <w:tblW w:w="1418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700"/>
        <w:gridCol w:w="266"/>
        <w:gridCol w:w="434"/>
        <w:gridCol w:w="285"/>
        <w:gridCol w:w="140"/>
        <w:gridCol w:w="236"/>
        <w:gridCol w:w="429"/>
        <w:gridCol w:w="187"/>
        <w:gridCol w:w="101"/>
        <w:gridCol w:w="288"/>
        <w:gridCol w:w="236"/>
        <w:gridCol w:w="290"/>
        <w:gridCol w:w="77"/>
        <w:gridCol w:w="211"/>
        <w:gridCol w:w="236"/>
        <w:gridCol w:w="120"/>
        <w:gridCol w:w="164"/>
        <w:gridCol w:w="538"/>
        <w:gridCol w:w="7"/>
        <w:gridCol w:w="229"/>
        <w:gridCol w:w="284"/>
        <w:gridCol w:w="284"/>
        <w:gridCol w:w="236"/>
        <w:gridCol w:w="373"/>
        <w:gridCol w:w="421"/>
        <w:gridCol w:w="284"/>
        <w:gridCol w:w="360"/>
        <w:gridCol w:w="81"/>
        <w:gridCol w:w="155"/>
        <w:gridCol w:w="284"/>
        <w:gridCol w:w="284"/>
        <w:gridCol w:w="286"/>
        <w:gridCol w:w="426"/>
        <w:gridCol w:w="425"/>
        <w:gridCol w:w="244"/>
        <w:gridCol w:w="397"/>
        <w:gridCol w:w="417"/>
        <w:gridCol w:w="1059"/>
      </w:tblGrid>
      <w:tr w:rsidR="00FB39C7" w:rsidRPr="00302881" w:rsidTr="00FB39C7">
        <w:trPr>
          <w:gridAfter w:val="10"/>
          <w:wAfter w:w="397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9497" w:type="dxa"/>
            <w:gridSpan w:val="28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B39C7" w:rsidRPr="00302881" w:rsidRDefault="00FB39C7" w:rsidP="000D633E">
            <w:pPr>
              <w:spacing w:after="0" w:line="240" w:lineRule="auto"/>
              <w:ind w:firstLine="459"/>
              <w:jc w:val="center"/>
              <w:rPr>
                <w:b/>
                <w:bCs/>
              </w:rPr>
            </w:pPr>
            <w:r w:rsidRPr="00302881">
              <w:rPr>
                <w:b/>
                <w:bCs/>
              </w:rPr>
              <w:t>Реестр межучрежденческих расчетов амбулаторно-поликлинической медицинской помощи по подушевому нормативу за отчетный период</w:t>
            </w:r>
          </w:p>
          <w:p w:rsidR="00FB39C7" w:rsidRPr="00302881" w:rsidRDefault="00FB39C7" w:rsidP="000D633E">
            <w:pPr>
              <w:spacing w:after="0" w:line="240" w:lineRule="auto"/>
              <w:jc w:val="center"/>
              <w:rPr>
                <w:b/>
                <w:bCs/>
              </w:rPr>
            </w:pPr>
            <w:r w:rsidRPr="00302881">
              <w:rPr>
                <w:b/>
                <w:bCs/>
              </w:rPr>
              <w:t>с __________ по ________</w:t>
            </w:r>
          </w:p>
          <w:p w:rsidR="00FB39C7" w:rsidRPr="00302881" w:rsidRDefault="00FB39C7" w:rsidP="000D633E">
            <w:pPr>
              <w:spacing w:after="0" w:line="240" w:lineRule="auto"/>
              <w:jc w:val="center"/>
            </w:pPr>
            <w:r w:rsidRPr="00302881">
              <w:rPr>
                <w:b/>
                <w:bCs/>
              </w:rPr>
              <w:t>за медицинскую помощь, оказанную населению, застрахованному страховой медицинской организацией_____________________________________________</w:t>
            </w:r>
          </w:p>
        </w:tc>
      </w:tr>
      <w:tr w:rsidR="00FB39C7" w:rsidRPr="00302881" w:rsidTr="00FB39C7">
        <w:trPr>
          <w:gridAfter w:val="10"/>
          <w:wAfter w:w="397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9497" w:type="dxa"/>
            <w:gridSpan w:val="28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0D633E">
            <w:pPr>
              <w:spacing w:after="0" w:line="240" w:lineRule="auto"/>
            </w:pPr>
          </w:p>
        </w:tc>
      </w:tr>
      <w:tr w:rsidR="00FB39C7" w:rsidRPr="00302881" w:rsidTr="00FB39C7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9C7" w:rsidRPr="00302881" w:rsidRDefault="00FB39C7" w:rsidP="00FB39C7">
            <w:pPr>
              <w:rPr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302881" w:rsidRDefault="00FB39C7" w:rsidP="00FB39C7">
            <w:pPr>
              <w:rPr>
                <w:bCs/>
              </w:rPr>
            </w:pPr>
          </w:p>
        </w:tc>
      </w:tr>
      <w:tr w:rsidR="00FB39C7" w:rsidRPr="00302881" w:rsidTr="00FB39C7">
        <w:trPr>
          <w:gridAfter w:val="10"/>
          <w:wAfter w:w="3977" w:type="dxa"/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9C7" w:rsidRPr="000D633E" w:rsidRDefault="00FB39C7" w:rsidP="000D633E">
            <w:pPr>
              <w:spacing w:line="240" w:lineRule="auto"/>
              <w:ind w:left="-95" w:right="-108" w:firstLine="129"/>
              <w:jc w:val="center"/>
            </w:pPr>
            <w:r w:rsidRPr="000D633E">
              <w:t>код МО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  <w:rPr>
                <w:bCs/>
                <w:iCs/>
              </w:rPr>
            </w:pPr>
            <w:r w:rsidRPr="00145476">
              <w:rPr>
                <w:bCs/>
                <w:iCs/>
                <w:sz w:val="22"/>
                <w:szCs w:val="22"/>
              </w:rPr>
              <w:t>Наименование медицинской организации, оказавшей медицинскую помощь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  <w:rPr>
                <w:bCs/>
                <w:iCs/>
              </w:rPr>
            </w:pPr>
            <w:r w:rsidRPr="00145476">
              <w:rPr>
                <w:bCs/>
                <w:iCs/>
                <w:sz w:val="22"/>
                <w:szCs w:val="22"/>
              </w:rPr>
              <w:t>Код и наименование медицинских организаций – фондодержателей</w:t>
            </w:r>
          </w:p>
        </w:tc>
        <w:tc>
          <w:tcPr>
            <w:tcW w:w="2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  <w:iCs/>
              </w:rPr>
            </w:pPr>
            <w:r w:rsidRPr="00145476">
              <w:rPr>
                <w:bCs/>
                <w:iCs/>
                <w:sz w:val="22"/>
                <w:szCs w:val="22"/>
              </w:rPr>
              <w:t>Увеличение суммы счета МО за оказанную амбулаторно-поликлиническую медицинскую помощь гражданам, прикрепленным к другим МО (увеличение оплаты за счет подушевого норматива других МО)</w:t>
            </w:r>
          </w:p>
        </w:tc>
      </w:tr>
      <w:tr w:rsidR="00FB39C7" w:rsidRPr="00302881" w:rsidTr="00FB39C7">
        <w:trPr>
          <w:gridAfter w:val="10"/>
          <w:wAfter w:w="3977" w:type="dxa"/>
          <w:trHeight w:val="4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7" w:rsidRPr="000D633E" w:rsidRDefault="00FB39C7" w:rsidP="000D633E">
            <w:pPr>
              <w:spacing w:line="240" w:lineRule="auto"/>
              <w:ind w:left="-95" w:right="-108" w:firstLine="129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  <w:iCs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left="-108" w:right="-108" w:firstLine="129"/>
              <w:jc w:val="center"/>
            </w:pPr>
            <w:r w:rsidRPr="00145476">
              <w:rPr>
                <w:sz w:val="22"/>
                <w:szCs w:val="22"/>
              </w:rPr>
              <w:t>004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right="-119" w:firstLine="129"/>
              <w:jc w:val="center"/>
            </w:pPr>
            <w:r w:rsidRPr="00145476">
              <w:rPr>
                <w:sz w:val="22"/>
                <w:szCs w:val="22"/>
              </w:rPr>
              <w:t>005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left="-108" w:right="-108" w:firstLine="129"/>
              <w:jc w:val="center"/>
            </w:pPr>
            <w:r w:rsidRPr="00145476">
              <w:rPr>
                <w:sz w:val="22"/>
                <w:szCs w:val="22"/>
              </w:rPr>
              <w:t>006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  <w:rPr>
                <w:lang w:val="en-US"/>
              </w:rPr>
            </w:pPr>
            <w:r w:rsidRPr="00145476">
              <w:rPr>
                <w:sz w:val="22"/>
                <w:szCs w:val="22"/>
                <w:lang w:val="en-US"/>
              </w:rPr>
              <w:t>...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  <w:rPr>
                <w:lang w:val="en-US"/>
              </w:rPr>
            </w:pPr>
            <w:r w:rsidRPr="00145476">
              <w:rPr>
                <w:sz w:val="22"/>
                <w:szCs w:val="22"/>
                <w:lang w:val="en-US"/>
              </w:rPr>
              <w:t>...</w:t>
            </w: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  <w:iCs/>
              </w:rPr>
            </w:pPr>
          </w:p>
        </w:tc>
      </w:tr>
      <w:tr w:rsidR="00FB39C7" w:rsidRPr="00302881" w:rsidTr="00FB39C7">
        <w:trPr>
          <w:gridAfter w:val="10"/>
          <w:wAfter w:w="3977" w:type="dxa"/>
          <w:cantSplit/>
          <w:trHeight w:val="20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7" w:rsidRPr="000D633E" w:rsidRDefault="00FB39C7" w:rsidP="000D633E">
            <w:pPr>
              <w:spacing w:line="240" w:lineRule="auto"/>
              <w:ind w:left="-95" w:right="-108" w:firstLine="129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  <w:i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ГБУЗ КО "Калужская городская больница №4 им. Хлюстина Антона Семеновича"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ГБУЗ КО "Калужская городская больница №5"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ГБУЗ КО "Калужская областная клиническая больница"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  <w:rPr>
                <w:lang w:val="en-US"/>
              </w:rPr>
            </w:pPr>
            <w:r w:rsidRPr="00145476">
              <w:rPr>
                <w:sz w:val="22"/>
                <w:szCs w:val="22"/>
                <w:lang w:val="en-US"/>
              </w:rPr>
              <w:t>...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  <w:rPr>
                <w:lang w:val="en-US"/>
              </w:rPr>
            </w:pPr>
            <w:r w:rsidRPr="00145476">
              <w:rPr>
                <w:sz w:val="22"/>
                <w:szCs w:val="22"/>
                <w:lang w:val="en-US"/>
              </w:rPr>
              <w:t>...</w:t>
            </w: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  <w:iCs/>
              </w:rPr>
            </w:pPr>
          </w:p>
        </w:tc>
      </w:tr>
      <w:tr w:rsidR="00FB39C7" w:rsidRPr="00302881" w:rsidTr="00FB39C7">
        <w:trPr>
          <w:gridAfter w:val="10"/>
          <w:wAfter w:w="3977" w:type="dxa"/>
          <w:trHeight w:val="729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line="240" w:lineRule="auto"/>
              <w:ind w:left="-95" w:right="-108" w:firstLine="129"/>
              <w:jc w:val="center"/>
            </w:pPr>
            <w:r w:rsidRPr="000D633E">
              <w:t>004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B39C7" w:rsidRPr="00145476" w:rsidRDefault="00FB39C7" w:rsidP="000D633E">
            <w:pPr>
              <w:spacing w:line="240" w:lineRule="auto"/>
              <w:ind w:hanging="108"/>
            </w:pPr>
            <w:r w:rsidRPr="00145476">
              <w:rPr>
                <w:sz w:val="22"/>
                <w:szCs w:val="22"/>
              </w:rPr>
              <w:t>ГБУЗ КО "Калужская городская больница №4 им. Хлюстина Антона Семеновича"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 </w:t>
            </w:r>
          </w:p>
        </w:tc>
      </w:tr>
      <w:tr w:rsidR="00FB39C7" w:rsidRPr="00302881" w:rsidTr="00FB39C7">
        <w:trPr>
          <w:gridAfter w:val="10"/>
          <w:wAfter w:w="3977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line="240" w:lineRule="auto"/>
              <w:ind w:left="-95" w:right="-108" w:firstLine="129"/>
              <w:jc w:val="center"/>
            </w:pPr>
            <w:r w:rsidRPr="000D633E">
              <w:t>005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FB39C7" w:rsidRPr="00145476" w:rsidRDefault="00FB39C7" w:rsidP="000D633E">
            <w:pPr>
              <w:spacing w:line="240" w:lineRule="auto"/>
              <w:ind w:firstLine="0"/>
            </w:pPr>
            <w:r w:rsidRPr="00145476">
              <w:rPr>
                <w:sz w:val="22"/>
                <w:szCs w:val="22"/>
              </w:rPr>
              <w:t>ГБУЗ КО "Калужская городская больница №5"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 </w:t>
            </w:r>
          </w:p>
        </w:tc>
      </w:tr>
      <w:tr w:rsidR="00FB39C7" w:rsidRPr="00302881" w:rsidTr="00FB39C7">
        <w:trPr>
          <w:gridAfter w:val="10"/>
          <w:wAfter w:w="3977" w:type="dxa"/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line="240" w:lineRule="auto"/>
              <w:ind w:left="-95" w:right="-108" w:firstLine="129"/>
              <w:jc w:val="center"/>
            </w:pPr>
            <w:r w:rsidRPr="000D633E">
              <w:t>006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</w:pPr>
            <w:r w:rsidRPr="00145476">
              <w:rPr>
                <w:sz w:val="22"/>
                <w:szCs w:val="22"/>
              </w:rPr>
              <w:t>ГБУЗ КО "Калужская областная клиническая больница"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 </w:t>
            </w:r>
          </w:p>
        </w:tc>
      </w:tr>
      <w:tr w:rsidR="00FB39C7" w:rsidRPr="00302881" w:rsidTr="00FB39C7">
        <w:trPr>
          <w:gridAfter w:val="10"/>
          <w:wAfter w:w="3977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FB39C7" w:rsidRPr="000D633E" w:rsidRDefault="00FB39C7" w:rsidP="000D633E">
            <w:pPr>
              <w:spacing w:line="240" w:lineRule="auto"/>
              <w:ind w:left="-95" w:right="-108" w:firstLine="129"/>
              <w:jc w:val="center"/>
              <w:rPr>
                <w:lang w:val="en-US"/>
              </w:rPr>
            </w:pPr>
            <w:r w:rsidRPr="000D633E">
              <w:rPr>
                <w:lang w:val="en-US"/>
              </w:rPr>
              <w:t>...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  <w:rPr>
                <w:lang w:val="en-US"/>
              </w:rPr>
            </w:pPr>
            <w:r w:rsidRPr="00145476">
              <w:rPr>
                <w:sz w:val="22"/>
                <w:szCs w:val="22"/>
                <w:lang w:val="en-US"/>
              </w:rPr>
              <w:t>...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 </w:t>
            </w:r>
          </w:p>
        </w:tc>
      </w:tr>
      <w:tr w:rsidR="00FB39C7" w:rsidRPr="00302881" w:rsidTr="00FB39C7">
        <w:trPr>
          <w:gridAfter w:val="10"/>
          <w:wAfter w:w="3977" w:type="dxa"/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FB39C7" w:rsidRPr="000D633E" w:rsidRDefault="00FB39C7" w:rsidP="000D633E">
            <w:pPr>
              <w:spacing w:line="240" w:lineRule="auto"/>
              <w:ind w:left="-95" w:right="-108" w:firstLine="129"/>
              <w:jc w:val="center"/>
              <w:rPr>
                <w:lang w:val="en-US"/>
              </w:rPr>
            </w:pPr>
            <w:r w:rsidRPr="000D633E">
              <w:rPr>
                <w:lang w:val="en-US"/>
              </w:rPr>
              <w:t>...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  <w:rPr>
                <w:lang w:val="en-US"/>
              </w:rPr>
            </w:pPr>
            <w:r w:rsidRPr="00145476">
              <w:rPr>
                <w:sz w:val="22"/>
                <w:szCs w:val="22"/>
                <w:lang w:val="en-US"/>
              </w:rPr>
              <w:t>...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jc w:val="center"/>
            </w:pPr>
            <w:r w:rsidRPr="00145476">
              <w:rPr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 </w:t>
            </w:r>
          </w:p>
        </w:tc>
      </w:tr>
      <w:tr w:rsidR="00FB39C7" w:rsidRPr="00302881" w:rsidTr="00FB39C7">
        <w:trPr>
          <w:gridAfter w:val="10"/>
          <w:wAfter w:w="3977" w:type="dxa"/>
          <w:trHeight w:val="2065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Уменьшение подушевого норматива МО -фондодержателя на основании предъявленных реестров счетов за оказанную амбулаторно-поликлиническую помощь прикрепленным гражданам в других МО.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145476" w:rsidRDefault="00FB39C7" w:rsidP="000D633E">
            <w:pPr>
              <w:spacing w:line="240" w:lineRule="auto"/>
              <w:ind w:firstLine="129"/>
              <w:rPr>
                <w:bCs/>
              </w:rPr>
            </w:pPr>
            <w:r w:rsidRPr="00145476">
              <w:rPr>
                <w:bCs/>
                <w:sz w:val="22"/>
                <w:szCs w:val="22"/>
              </w:rPr>
              <w:t> </w:t>
            </w:r>
          </w:p>
        </w:tc>
      </w:tr>
    </w:tbl>
    <w:p w:rsidR="00FB39C7" w:rsidRPr="00302881" w:rsidRDefault="00FB39C7" w:rsidP="00FB39C7">
      <w:pPr>
        <w:jc w:val="right"/>
      </w:pPr>
    </w:p>
    <w:p w:rsidR="00FB39C7" w:rsidRPr="000D633E" w:rsidRDefault="00FB39C7" w:rsidP="000D633E">
      <w:pPr>
        <w:spacing w:before="0" w:after="0" w:line="240" w:lineRule="auto"/>
        <w:ind w:firstLine="0"/>
        <w:jc w:val="right"/>
        <w:rPr>
          <w:b/>
          <w:sz w:val="20"/>
          <w:szCs w:val="20"/>
        </w:rPr>
      </w:pPr>
      <w:r w:rsidRPr="00302881">
        <w:rPr>
          <w:b/>
        </w:rPr>
        <w:br w:type="page"/>
      </w:r>
      <w:r w:rsidRPr="000D633E">
        <w:rPr>
          <w:b/>
          <w:sz w:val="20"/>
          <w:szCs w:val="20"/>
        </w:rPr>
        <w:lastRenderedPageBreak/>
        <w:t>Таблица 3.4</w:t>
      </w:r>
    </w:p>
    <w:p w:rsidR="000D633E" w:rsidRPr="000D633E" w:rsidRDefault="00FB39C7" w:rsidP="000D633E">
      <w:pPr>
        <w:spacing w:before="0" w:after="0" w:line="240" w:lineRule="auto"/>
        <w:ind w:firstLine="0"/>
        <w:jc w:val="center"/>
        <w:rPr>
          <w:b/>
          <w:bCs/>
          <w:sz w:val="20"/>
          <w:szCs w:val="20"/>
        </w:rPr>
      </w:pPr>
      <w:r w:rsidRPr="000D633E">
        <w:rPr>
          <w:b/>
          <w:bCs/>
          <w:sz w:val="20"/>
          <w:szCs w:val="20"/>
        </w:rPr>
        <w:t>Реестр межучрежденческих расчетов между медицинскими организациями</w:t>
      </w:r>
      <w:r w:rsidR="000D633E" w:rsidRPr="000D633E">
        <w:rPr>
          <w:b/>
          <w:bCs/>
          <w:sz w:val="20"/>
          <w:szCs w:val="20"/>
        </w:rPr>
        <w:t xml:space="preserve"> </w:t>
      </w:r>
      <w:r w:rsidRPr="000D633E">
        <w:rPr>
          <w:b/>
          <w:bCs/>
          <w:sz w:val="20"/>
          <w:szCs w:val="20"/>
        </w:rPr>
        <w:t xml:space="preserve">- фондодержателями </w:t>
      </w:r>
    </w:p>
    <w:p w:rsidR="00FB39C7" w:rsidRPr="000D633E" w:rsidRDefault="00FB39C7" w:rsidP="000D633E">
      <w:pPr>
        <w:spacing w:before="0" w:after="0" w:line="240" w:lineRule="auto"/>
        <w:ind w:firstLine="0"/>
        <w:jc w:val="center"/>
        <w:rPr>
          <w:b/>
          <w:bCs/>
          <w:sz w:val="20"/>
          <w:szCs w:val="20"/>
        </w:rPr>
      </w:pPr>
      <w:r w:rsidRPr="000D633E">
        <w:rPr>
          <w:b/>
          <w:bCs/>
          <w:sz w:val="20"/>
          <w:szCs w:val="20"/>
        </w:rPr>
        <w:t>за отчетный период  с __________ по ________</w:t>
      </w:r>
    </w:p>
    <w:p w:rsidR="00FB39C7" w:rsidRPr="000D633E" w:rsidRDefault="00FB39C7" w:rsidP="000D633E">
      <w:pPr>
        <w:spacing w:before="0" w:after="0" w:line="240" w:lineRule="auto"/>
        <w:ind w:firstLine="0"/>
        <w:jc w:val="center"/>
        <w:rPr>
          <w:b/>
          <w:sz w:val="20"/>
          <w:szCs w:val="20"/>
        </w:rPr>
      </w:pPr>
      <w:r w:rsidRPr="000D633E">
        <w:rPr>
          <w:b/>
          <w:bCs/>
          <w:sz w:val="20"/>
          <w:szCs w:val="20"/>
        </w:rPr>
        <w:t>за скорую медицинскую помощь (СМП), оказанную населению, застрахованному страховой медицинской организацией_____________________________________</w:t>
      </w: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700"/>
        <w:gridCol w:w="985"/>
        <w:gridCol w:w="992"/>
        <w:gridCol w:w="992"/>
        <w:gridCol w:w="567"/>
        <w:gridCol w:w="709"/>
        <w:gridCol w:w="2552"/>
      </w:tblGrid>
      <w:tr w:rsidR="00FB39C7" w:rsidRPr="000D633E" w:rsidTr="00FB39C7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0D633E">
              <w:rPr>
                <w:b/>
                <w:sz w:val="20"/>
                <w:szCs w:val="20"/>
              </w:rPr>
              <w:tab/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B39C7" w:rsidRPr="000D633E" w:rsidTr="00FB39C7">
        <w:trPr>
          <w:trHeight w:val="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код МО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0D633E">
              <w:rPr>
                <w:bCs/>
                <w:iCs/>
                <w:sz w:val="20"/>
                <w:szCs w:val="20"/>
              </w:rPr>
              <w:t>Наименование медицинской организации, оказавшей медицинскую помощь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0D633E">
              <w:rPr>
                <w:bCs/>
                <w:iCs/>
                <w:sz w:val="20"/>
                <w:szCs w:val="20"/>
              </w:rPr>
              <w:t>Код и наименование медицинских организаций – фондодержателей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0D633E">
              <w:rPr>
                <w:bCs/>
                <w:iCs/>
                <w:sz w:val="20"/>
                <w:szCs w:val="20"/>
              </w:rPr>
              <w:t>Увеличение суммы счета МО за скорую медицинскую помощь (СМП), оказанную гражданам, прикрепленным к другим МО (увеличение оплаты за счет подушевого норматива других МО)</w:t>
            </w:r>
          </w:p>
        </w:tc>
      </w:tr>
      <w:tr w:rsidR="00FB39C7" w:rsidRPr="000D633E" w:rsidTr="00FB39C7">
        <w:trPr>
          <w:trHeight w:val="6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057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D633E">
              <w:rPr>
                <w:sz w:val="20"/>
                <w:szCs w:val="20"/>
                <w:lang w:val="en-US"/>
              </w:rPr>
              <w:t>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D633E">
              <w:rPr>
                <w:sz w:val="20"/>
                <w:szCs w:val="20"/>
                <w:lang w:val="en-US"/>
              </w:rPr>
              <w:t>...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iCs/>
                <w:sz w:val="20"/>
                <w:szCs w:val="20"/>
              </w:rPr>
            </w:pPr>
          </w:p>
        </w:tc>
      </w:tr>
      <w:tr w:rsidR="00FB39C7" w:rsidRPr="000D633E" w:rsidTr="00FB39C7">
        <w:trPr>
          <w:cantSplit/>
          <w:trHeight w:val="2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B39C7" w:rsidRPr="000D633E" w:rsidRDefault="00FB39C7" w:rsidP="000D633E">
            <w:pPr>
              <w:tabs>
                <w:tab w:val="left" w:pos="-10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ФГБУЗ "Клиническая больница № 8 ФМБА"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B39C7" w:rsidRPr="000D633E" w:rsidRDefault="00FB39C7" w:rsidP="000D633E">
            <w:pPr>
              <w:tabs>
                <w:tab w:val="left" w:pos="-10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ГБУЗ КО "ЦРБ Бабынинского района"</w:t>
            </w:r>
          </w:p>
          <w:p w:rsidR="00FB39C7" w:rsidRPr="000D633E" w:rsidRDefault="00FB39C7" w:rsidP="000D633E">
            <w:pPr>
              <w:tabs>
                <w:tab w:val="left" w:pos="-10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B39C7" w:rsidRPr="000D633E" w:rsidRDefault="00FB39C7" w:rsidP="000D633E">
            <w:pPr>
              <w:tabs>
                <w:tab w:val="left" w:pos="-108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ГБУЗ КО "ЦРБ Барятинского района"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D633E">
              <w:rPr>
                <w:sz w:val="20"/>
                <w:szCs w:val="20"/>
                <w:lang w:val="en-US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D633E">
              <w:rPr>
                <w:sz w:val="20"/>
                <w:szCs w:val="20"/>
                <w:lang w:val="en-US"/>
              </w:rPr>
              <w:t>...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iCs/>
                <w:sz w:val="20"/>
                <w:szCs w:val="20"/>
              </w:rPr>
            </w:pPr>
          </w:p>
        </w:tc>
      </w:tr>
      <w:tr w:rsidR="00FB39C7" w:rsidRPr="000D633E" w:rsidTr="00FB39C7">
        <w:trPr>
          <w:trHeight w:val="881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057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B39C7" w:rsidRPr="000D633E" w:rsidRDefault="00FB39C7" w:rsidP="0014547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ФГБУЗ "Клиническая больница № 8 Федерального медико-биологического агентства"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0D633E">
              <w:rPr>
                <w:bCs/>
                <w:sz w:val="20"/>
                <w:szCs w:val="20"/>
              </w:rPr>
              <w:t> </w:t>
            </w:r>
          </w:p>
        </w:tc>
      </w:tr>
      <w:tr w:rsidR="00FB39C7" w:rsidRPr="000D633E" w:rsidTr="00FB39C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116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FB39C7" w:rsidRPr="000D633E" w:rsidRDefault="00FB39C7" w:rsidP="00145476">
            <w:pPr>
              <w:tabs>
                <w:tab w:val="left" w:pos="-108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ГБУЗ КО "ЦРБ Бабынинского района"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0D633E">
              <w:rPr>
                <w:bCs/>
                <w:sz w:val="20"/>
                <w:szCs w:val="20"/>
              </w:rPr>
              <w:t> </w:t>
            </w:r>
          </w:p>
        </w:tc>
      </w:tr>
      <w:tr w:rsidR="00FB39C7" w:rsidRPr="000D633E" w:rsidTr="00FB39C7">
        <w:trPr>
          <w:trHeight w:val="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120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FB39C7" w:rsidRPr="000D633E" w:rsidRDefault="00FB39C7" w:rsidP="0014547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ГБУЗ КО "ЦРБ Барятинского района""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0D633E">
              <w:rPr>
                <w:bCs/>
                <w:sz w:val="20"/>
                <w:szCs w:val="20"/>
              </w:rPr>
              <w:t> </w:t>
            </w:r>
          </w:p>
        </w:tc>
      </w:tr>
      <w:tr w:rsidR="00FB39C7" w:rsidRPr="000D633E" w:rsidTr="00FB39C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D633E">
              <w:rPr>
                <w:sz w:val="20"/>
                <w:szCs w:val="20"/>
                <w:lang w:val="en-US"/>
              </w:rPr>
              <w:t>...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D633E">
              <w:rPr>
                <w:sz w:val="20"/>
                <w:szCs w:val="20"/>
                <w:lang w:val="en-US"/>
              </w:rPr>
              <w:t>...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0D633E">
              <w:rPr>
                <w:bCs/>
                <w:sz w:val="20"/>
                <w:szCs w:val="20"/>
              </w:rPr>
              <w:t> </w:t>
            </w:r>
          </w:p>
        </w:tc>
      </w:tr>
      <w:tr w:rsidR="00FB39C7" w:rsidRPr="000D633E" w:rsidTr="00FB39C7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D633E">
              <w:rPr>
                <w:sz w:val="20"/>
                <w:szCs w:val="20"/>
                <w:lang w:val="en-US"/>
              </w:rPr>
              <w:t>...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D633E">
              <w:rPr>
                <w:sz w:val="20"/>
                <w:szCs w:val="20"/>
                <w:lang w:val="en-US"/>
              </w:rPr>
              <w:t>...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33E">
              <w:rPr>
                <w:sz w:val="20"/>
                <w:szCs w:val="20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0D633E">
              <w:rPr>
                <w:bCs/>
                <w:sz w:val="20"/>
                <w:szCs w:val="20"/>
              </w:rPr>
              <w:t> </w:t>
            </w:r>
          </w:p>
        </w:tc>
      </w:tr>
      <w:tr w:rsidR="00FB39C7" w:rsidRPr="000D633E" w:rsidTr="00FB39C7">
        <w:trPr>
          <w:trHeight w:val="1833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0D633E">
              <w:rPr>
                <w:bCs/>
                <w:sz w:val="20"/>
                <w:szCs w:val="20"/>
              </w:rPr>
              <w:t xml:space="preserve">Уменьшение подушевого норматива МО -фондодержателя на основании предъявленных реестров счетов за </w:t>
            </w:r>
            <w:r w:rsidRPr="000D633E">
              <w:rPr>
                <w:bCs/>
                <w:iCs/>
                <w:sz w:val="20"/>
                <w:szCs w:val="20"/>
              </w:rPr>
              <w:t xml:space="preserve">скорую медицинскую помощь (СМП), оказанную </w:t>
            </w:r>
            <w:r w:rsidRPr="000D633E">
              <w:rPr>
                <w:bCs/>
                <w:sz w:val="20"/>
                <w:szCs w:val="20"/>
              </w:rPr>
              <w:t>прикрепленным гражданам в других МО.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0D63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0D63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0D63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0D63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0D63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0D633E" w:rsidRDefault="00FB39C7" w:rsidP="000D633E">
            <w:pPr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  <w:r w:rsidRPr="000D633E">
              <w:rPr>
                <w:bCs/>
                <w:sz w:val="20"/>
                <w:szCs w:val="20"/>
              </w:rPr>
              <w:t> </w:t>
            </w:r>
          </w:p>
        </w:tc>
      </w:tr>
    </w:tbl>
    <w:p w:rsidR="00FB39C7" w:rsidRDefault="00FB39C7" w:rsidP="00FB39C7"/>
    <w:p w:rsidR="00FB39C7" w:rsidRPr="000D633E" w:rsidRDefault="00FB39C7" w:rsidP="00E064C9">
      <w:pPr>
        <w:pStyle w:val="1fc"/>
        <w:numPr>
          <w:ilvl w:val="0"/>
          <w:numId w:val="51"/>
        </w:numPr>
        <w:shd w:val="clear" w:color="auto" w:fill="auto"/>
        <w:tabs>
          <w:tab w:val="left" w:pos="1203"/>
        </w:tabs>
        <w:spacing w:after="340" w:line="240" w:lineRule="auto"/>
        <w:ind w:firstLine="940"/>
        <w:rPr>
          <w:sz w:val="20"/>
          <w:szCs w:val="20"/>
        </w:rPr>
      </w:pPr>
      <w:bookmarkStart w:id="8" w:name="OLE_LINK24"/>
      <w:bookmarkStart w:id="9" w:name="OLE_LINK25"/>
      <w:r w:rsidRPr="000D633E">
        <w:rPr>
          <w:b/>
          <w:bCs/>
          <w:sz w:val="20"/>
          <w:szCs w:val="20"/>
        </w:rPr>
        <w:t>Правила оформления результатов медико-экономического контроля в ТФОМС/СМО за оказанную медицинскую помощь в медицинской организации</w:t>
      </w:r>
    </w:p>
    <w:p w:rsidR="00FB39C7" w:rsidRPr="000D633E" w:rsidRDefault="00FB39C7" w:rsidP="00FB39C7">
      <w:pPr>
        <w:pStyle w:val="1fc"/>
        <w:shd w:val="clear" w:color="auto" w:fill="auto"/>
        <w:spacing w:line="240" w:lineRule="auto"/>
        <w:ind w:firstLine="940"/>
        <w:rPr>
          <w:sz w:val="20"/>
          <w:szCs w:val="20"/>
        </w:rPr>
      </w:pPr>
      <w:r w:rsidRPr="000D633E">
        <w:rPr>
          <w:sz w:val="20"/>
          <w:szCs w:val="20"/>
        </w:rPr>
        <w:t xml:space="preserve">Информация о результатах МЭК оформляется и передается от ТФОМС/СМО в МО при представлении реестров медицинских услуг </w:t>
      </w:r>
      <w:bookmarkEnd w:id="8"/>
      <w:bookmarkEnd w:id="9"/>
      <w:r w:rsidRPr="000D633E">
        <w:rPr>
          <w:sz w:val="20"/>
          <w:szCs w:val="20"/>
        </w:rPr>
        <w:t xml:space="preserve">на основании приказа ФФОМС № 79 от 07.04.2011 в формате </w:t>
      </w:r>
      <w:r w:rsidRPr="000D633E">
        <w:rPr>
          <w:sz w:val="20"/>
          <w:szCs w:val="20"/>
          <w:lang w:val="en-US" w:bidi="en-US"/>
        </w:rPr>
        <w:t>XML</w:t>
      </w:r>
      <w:r w:rsidRPr="000D633E">
        <w:rPr>
          <w:sz w:val="20"/>
          <w:szCs w:val="20"/>
          <w:lang w:bidi="en-US"/>
        </w:rPr>
        <w:t xml:space="preserve">. </w:t>
      </w:r>
      <w:r w:rsidRPr="000D633E">
        <w:rPr>
          <w:sz w:val="20"/>
          <w:szCs w:val="20"/>
        </w:rPr>
        <w:t xml:space="preserve">Дополнительно формируется Акт МЭК и Реестр актов МЭК в формате </w:t>
      </w:r>
      <w:r w:rsidRPr="000D633E">
        <w:rPr>
          <w:sz w:val="20"/>
          <w:szCs w:val="20"/>
          <w:lang w:val="en-US" w:bidi="en-US"/>
        </w:rPr>
        <w:t>Excel</w:t>
      </w:r>
      <w:r w:rsidRPr="000D633E">
        <w:rPr>
          <w:sz w:val="20"/>
          <w:szCs w:val="20"/>
          <w:lang w:bidi="en-US"/>
        </w:rPr>
        <w:t>.</w:t>
      </w:r>
    </w:p>
    <w:p w:rsidR="00FB39C7" w:rsidRPr="000D633E" w:rsidRDefault="00FB39C7" w:rsidP="00FB39C7">
      <w:pPr>
        <w:pStyle w:val="1fc"/>
        <w:shd w:val="clear" w:color="auto" w:fill="auto"/>
        <w:spacing w:after="260" w:line="240" w:lineRule="auto"/>
        <w:ind w:firstLine="940"/>
        <w:rPr>
          <w:sz w:val="20"/>
          <w:szCs w:val="20"/>
        </w:rPr>
      </w:pPr>
      <w:r w:rsidRPr="000D633E">
        <w:rPr>
          <w:sz w:val="20"/>
          <w:szCs w:val="20"/>
        </w:rPr>
        <w:t>Форма представления Акта медико-экономического контроля:</w:t>
      </w:r>
    </w:p>
    <w:p w:rsidR="00FB39C7" w:rsidRPr="000D633E" w:rsidRDefault="00FB39C7" w:rsidP="00FB39C7">
      <w:pPr>
        <w:pStyle w:val="1fc"/>
        <w:shd w:val="clear" w:color="auto" w:fill="auto"/>
        <w:spacing w:line="240" w:lineRule="auto"/>
        <w:ind w:left="3740" w:firstLine="0"/>
        <w:rPr>
          <w:b/>
          <w:bCs/>
          <w:sz w:val="20"/>
          <w:szCs w:val="20"/>
        </w:rPr>
      </w:pPr>
    </w:p>
    <w:p w:rsidR="00FB39C7" w:rsidRPr="000D633E" w:rsidRDefault="00FB39C7" w:rsidP="00FB39C7">
      <w:pPr>
        <w:pStyle w:val="1fc"/>
        <w:shd w:val="clear" w:color="auto" w:fill="auto"/>
        <w:spacing w:line="240" w:lineRule="auto"/>
        <w:ind w:left="3740" w:firstLine="0"/>
        <w:rPr>
          <w:b/>
          <w:bCs/>
          <w:sz w:val="20"/>
          <w:szCs w:val="20"/>
        </w:rPr>
      </w:pPr>
    </w:p>
    <w:p w:rsidR="00FB39C7" w:rsidRPr="000D633E" w:rsidRDefault="00FB39C7" w:rsidP="00FB39C7">
      <w:pPr>
        <w:pStyle w:val="1fc"/>
        <w:shd w:val="clear" w:color="auto" w:fill="auto"/>
        <w:spacing w:line="240" w:lineRule="auto"/>
        <w:ind w:left="3740" w:firstLine="0"/>
        <w:rPr>
          <w:sz w:val="20"/>
          <w:szCs w:val="20"/>
        </w:rPr>
      </w:pPr>
      <w:r w:rsidRPr="000D633E">
        <w:rPr>
          <w:b/>
          <w:bCs/>
          <w:sz w:val="20"/>
          <w:szCs w:val="20"/>
        </w:rPr>
        <w:t>Наименование ТФОМС/СМО</w:t>
      </w:r>
    </w:p>
    <w:p w:rsidR="00FB39C7" w:rsidRPr="000D633E" w:rsidRDefault="00FB39C7" w:rsidP="00FB39C7">
      <w:pPr>
        <w:pStyle w:val="1fc"/>
        <w:shd w:val="clear" w:color="auto" w:fill="auto"/>
        <w:tabs>
          <w:tab w:val="left" w:pos="6385"/>
          <w:tab w:val="left" w:leader="underscore" w:pos="7007"/>
        </w:tabs>
        <w:spacing w:line="233" w:lineRule="auto"/>
        <w:ind w:left="3740" w:firstLine="0"/>
        <w:rPr>
          <w:sz w:val="20"/>
          <w:szCs w:val="20"/>
        </w:rPr>
      </w:pPr>
      <w:r w:rsidRPr="000D633E">
        <w:rPr>
          <w:sz w:val="20"/>
          <w:szCs w:val="20"/>
        </w:rPr>
        <w:t>Юридический адрес:</w:t>
      </w:r>
      <w:r w:rsidRPr="000D633E">
        <w:rPr>
          <w:sz w:val="20"/>
          <w:szCs w:val="20"/>
        </w:rPr>
        <w:tab/>
      </w:r>
      <w:r w:rsidRPr="000D633E">
        <w:rPr>
          <w:sz w:val="20"/>
          <w:szCs w:val="20"/>
        </w:rPr>
        <w:tab/>
      </w:r>
    </w:p>
    <w:p w:rsidR="00FB39C7" w:rsidRPr="000D633E" w:rsidRDefault="00FB39C7" w:rsidP="00FB39C7">
      <w:pPr>
        <w:pStyle w:val="1fc"/>
        <w:shd w:val="clear" w:color="auto" w:fill="auto"/>
        <w:tabs>
          <w:tab w:val="left" w:leader="underscore" w:pos="3832"/>
          <w:tab w:val="left" w:leader="underscore" w:pos="5464"/>
          <w:tab w:val="left" w:leader="underscore" w:pos="7007"/>
          <w:tab w:val="left" w:leader="underscore" w:pos="8469"/>
        </w:tabs>
        <w:spacing w:line="240" w:lineRule="auto"/>
        <w:ind w:left="2320" w:firstLine="0"/>
        <w:rPr>
          <w:sz w:val="20"/>
          <w:szCs w:val="20"/>
        </w:rPr>
      </w:pPr>
      <w:r w:rsidRPr="000D633E">
        <w:rPr>
          <w:sz w:val="20"/>
          <w:szCs w:val="20"/>
        </w:rPr>
        <w:t>ОКПО</w:t>
      </w:r>
      <w:r w:rsidRPr="000D633E">
        <w:rPr>
          <w:sz w:val="20"/>
          <w:szCs w:val="20"/>
        </w:rPr>
        <w:tab/>
        <w:t>, ОГРН</w:t>
      </w:r>
      <w:r w:rsidRPr="000D633E">
        <w:rPr>
          <w:sz w:val="20"/>
          <w:szCs w:val="20"/>
        </w:rPr>
        <w:tab/>
        <w:t>, ИНН</w:t>
      </w:r>
      <w:r w:rsidRPr="000D633E">
        <w:rPr>
          <w:sz w:val="20"/>
          <w:szCs w:val="20"/>
        </w:rPr>
        <w:tab/>
        <w:t>, КПП</w:t>
      </w:r>
      <w:r w:rsidRPr="000D633E">
        <w:rPr>
          <w:sz w:val="20"/>
          <w:szCs w:val="20"/>
        </w:rPr>
        <w:tab/>
      </w:r>
    </w:p>
    <w:p w:rsidR="00FB39C7" w:rsidRPr="000D633E" w:rsidRDefault="00FB39C7" w:rsidP="00FB39C7">
      <w:pPr>
        <w:pStyle w:val="1fc"/>
        <w:shd w:val="clear" w:color="auto" w:fill="auto"/>
        <w:spacing w:line="240" w:lineRule="auto"/>
        <w:ind w:left="5100" w:firstLine="0"/>
        <w:jc w:val="left"/>
        <w:rPr>
          <w:sz w:val="20"/>
          <w:szCs w:val="20"/>
        </w:rPr>
      </w:pPr>
      <w:r w:rsidRPr="000D633E">
        <w:rPr>
          <w:b/>
          <w:bCs/>
          <w:sz w:val="20"/>
          <w:szCs w:val="20"/>
        </w:rPr>
        <w:t>АКТ</w:t>
      </w:r>
    </w:p>
    <w:p w:rsidR="00FB39C7" w:rsidRPr="000D633E" w:rsidRDefault="00FB39C7" w:rsidP="00FB39C7">
      <w:pPr>
        <w:pStyle w:val="1fc"/>
        <w:shd w:val="clear" w:color="auto" w:fill="auto"/>
        <w:tabs>
          <w:tab w:val="left" w:leader="underscore" w:pos="5464"/>
          <w:tab w:val="left" w:leader="underscore" w:pos="7007"/>
        </w:tabs>
        <w:spacing w:line="240" w:lineRule="auto"/>
        <w:ind w:left="3740" w:firstLine="0"/>
        <w:rPr>
          <w:sz w:val="20"/>
          <w:szCs w:val="20"/>
        </w:rPr>
      </w:pPr>
      <w:r w:rsidRPr="000D633E">
        <w:rPr>
          <w:sz w:val="20"/>
          <w:szCs w:val="20"/>
        </w:rPr>
        <w:t>№</w:t>
      </w:r>
      <w:r w:rsidRPr="000D633E">
        <w:rPr>
          <w:sz w:val="20"/>
          <w:szCs w:val="20"/>
        </w:rPr>
        <w:tab/>
        <w:t>от</w:t>
      </w:r>
      <w:r w:rsidRPr="000D633E">
        <w:rPr>
          <w:sz w:val="20"/>
          <w:szCs w:val="20"/>
        </w:rPr>
        <w:tab/>
      </w:r>
    </w:p>
    <w:p w:rsidR="00FB39C7" w:rsidRDefault="00FB39C7" w:rsidP="00FB39C7">
      <w:pPr>
        <w:pStyle w:val="1fc"/>
        <w:shd w:val="clear" w:color="auto" w:fill="auto"/>
        <w:spacing w:line="233" w:lineRule="auto"/>
        <w:ind w:left="4740" w:firstLine="0"/>
        <w:jc w:val="left"/>
      </w:pPr>
      <w:r>
        <w:t>г. Калуга</w:t>
      </w:r>
    </w:p>
    <w:p w:rsidR="00FB39C7" w:rsidRDefault="00FB39C7" w:rsidP="00FB39C7">
      <w:pPr>
        <w:pStyle w:val="1fc"/>
        <w:shd w:val="clear" w:color="auto" w:fill="auto"/>
        <w:tabs>
          <w:tab w:val="left" w:leader="underscore" w:pos="5896"/>
          <w:tab w:val="left" w:leader="underscore" w:pos="7326"/>
        </w:tabs>
        <w:spacing w:line="240" w:lineRule="auto"/>
        <w:ind w:left="640" w:firstLine="0"/>
      </w:pPr>
      <w:r>
        <w:lastRenderedPageBreak/>
        <w:t>Медико-экономического контроля счета №</w:t>
      </w:r>
      <w:r>
        <w:tab/>
        <w:t>от</w:t>
      </w:r>
      <w:r>
        <w:tab/>
        <w:t>за оказанную</w:t>
      </w:r>
    </w:p>
    <w:p w:rsidR="00FB39C7" w:rsidRDefault="00FB39C7" w:rsidP="00FB39C7">
      <w:pPr>
        <w:pStyle w:val="1fc"/>
        <w:shd w:val="clear" w:color="auto" w:fill="auto"/>
        <w:tabs>
          <w:tab w:val="left" w:leader="underscore" w:pos="9926"/>
        </w:tabs>
        <w:spacing w:after="260" w:line="240" w:lineRule="auto"/>
        <w:ind w:firstLine="0"/>
      </w:pPr>
      <w:r>
        <w:rPr>
          <w:u w:val="single"/>
        </w:rPr>
        <w:t>медицинскую помощь в медицинской организации:</w:t>
      </w:r>
      <w:r>
        <w:rPr>
          <w:u w:val="single"/>
        </w:rPr>
        <w:tab/>
      </w:r>
    </w:p>
    <w:p w:rsidR="00FB39C7" w:rsidRDefault="00FB39C7" w:rsidP="00FB39C7">
      <w:pPr>
        <w:pStyle w:val="1fc"/>
        <w:shd w:val="clear" w:color="auto" w:fill="auto"/>
        <w:tabs>
          <w:tab w:val="left" w:leader="underscore" w:pos="2474"/>
          <w:tab w:val="left" w:leader="underscore" w:pos="9926"/>
        </w:tabs>
        <w:spacing w:line="240" w:lineRule="auto"/>
        <w:ind w:firstLine="0"/>
      </w:pPr>
      <w:r>
        <w:t>Представлено</w:t>
      </w:r>
      <w:r>
        <w:tab/>
        <w:t>случаев на сумму</w:t>
      </w:r>
      <w:r>
        <w:tab/>
      </w:r>
    </w:p>
    <w:p w:rsidR="00FB39C7" w:rsidRDefault="00FB39C7" w:rsidP="00FB39C7">
      <w:pPr>
        <w:pStyle w:val="1fc"/>
        <w:shd w:val="clear" w:color="auto" w:fill="auto"/>
        <w:spacing w:line="240" w:lineRule="auto"/>
        <w:ind w:firstLine="0"/>
      </w:pPr>
      <w:r>
        <w:t>Перечень отклоненных позиций к оплате в счете (реестре) с разбивкой по:</w:t>
      </w:r>
    </w:p>
    <w:p w:rsidR="00FB39C7" w:rsidRDefault="00FB39C7" w:rsidP="00E064C9">
      <w:pPr>
        <w:pStyle w:val="1fc"/>
        <w:numPr>
          <w:ilvl w:val="0"/>
          <w:numId w:val="52"/>
        </w:numPr>
        <w:shd w:val="clear" w:color="auto" w:fill="auto"/>
        <w:tabs>
          <w:tab w:val="left" w:pos="262"/>
        </w:tabs>
        <w:spacing w:line="240" w:lineRule="auto"/>
        <w:ind w:firstLine="0"/>
      </w:pPr>
      <w:r>
        <w:t>коду специалиста медицинской организации;</w:t>
      </w:r>
    </w:p>
    <w:p w:rsidR="00FB39C7" w:rsidRDefault="00FB39C7" w:rsidP="00E064C9">
      <w:pPr>
        <w:pStyle w:val="1fc"/>
        <w:numPr>
          <w:ilvl w:val="0"/>
          <w:numId w:val="52"/>
        </w:numPr>
        <w:shd w:val="clear" w:color="auto" w:fill="auto"/>
        <w:tabs>
          <w:tab w:val="left" w:pos="262"/>
        </w:tabs>
        <w:spacing w:after="260" w:line="228" w:lineRule="auto"/>
        <w:ind w:firstLine="0"/>
      </w:pPr>
      <w:r>
        <w:t>коду профиля отделения (для медицинской организации, оказывающей стационарную помощь, 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970"/>
        <w:gridCol w:w="907"/>
        <w:gridCol w:w="1042"/>
        <w:gridCol w:w="1195"/>
        <w:gridCol w:w="2021"/>
        <w:gridCol w:w="2016"/>
        <w:gridCol w:w="1142"/>
      </w:tblGrid>
      <w:tr w:rsidR="00FB39C7" w:rsidTr="00FB39C7">
        <w:trPr>
          <w:trHeight w:hRule="exact" w:val="71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76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 в реестре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полиса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МКБ- 10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начала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окончания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дефекта/нарушения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76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Расшифровка кода дефекта/нарушения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неоплаты</w:t>
            </w:r>
          </w:p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(руб-)</w:t>
            </w:r>
          </w:p>
        </w:tc>
      </w:tr>
      <w:tr w:rsidR="00FB39C7" w:rsidTr="00FB39C7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• •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</w:tr>
      <w:tr w:rsidR="00FB39C7" w:rsidTr="00FB39C7">
        <w:trPr>
          <w:trHeight w:hRule="exact" w:val="2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</w:tr>
      <w:tr w:rsidR="00FB39C7" w:rsidTr="00FB39C7">
        <w:trPr>
          <w:trHeight w:hRule="exact" w:val="254"/>
          <w:jc w:val="center"/>
        </w:trPr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акту на сумму: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</w:tr>
      <w:tr w:rsidR="00FB39C7" w:rsidTr="00FB39C7">
        <w:trPr>
          <w:trHeight w:hRule="exact" w:val="312"/>
          <w:jc w:val="center"/>
        </w:trPr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в т.ч. по коду: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</w:tr>
    </w:tbl>
    <w:p w:rsidR="00FB39C7" w:rsidRDefault="00FB39C7" w:rsidP="00FB39C7">
      <w:pPr>
        <w:spacing w:after="22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1474"/>
        <w:gridCol w:w="1469"/>
        <w:gridCol w:w="1459"/>
        <w:gridCol w:w="1469"/>
        <w:gridCol w:w="1464"/>
        <w:gridCol w:w="1474"/>
      </w:tblGrid>
      <w:tr w:rsidR="00FB39C7" w:rsidTr="00FB39C7">
        <w:trPr>
          <w:trHeight w:hRule="exact" w:val="93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 отделения (койки) или специалиста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Представлено к оплате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Отказано в оплате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Оплатить</w:t>
            </w:r>
          </w:p>
        </w:tc>
      </w:tr>
      <w:tr w:rsidR="00FB39C7" w:rsidTr="00FB39C7">
        <w:trPr>
          <w:trHeight w:hRule="exact" w:val="27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FB39C7" w:rsidTr="00FB39C7">
        <w:trPr>
          <w:trHeight w:hRule="exact" w:val="28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. • 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</w:tr>
      <w:tr w:rsidR="00FB39C7" w:rsidTr="00FB39C7">
        <w:trPr>
          <w:trHeight w:hRule="exact" w:val="283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</w:tr>
      <w:tr w:rsidR="00FB39C7" w:rsidTr="00FB39C7">
        <w:trPr>
          <w:trHeight w:hRule="exact" w:val="27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9C7" w:rsidRDefault="00FB39C7" w:rsidP="00FB39C7">
            <w:pPr>
              <w:pStyle w:val="afffffff7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C7" w:rsidRDefault="00FB39C7" w:rsidP="00FB39C7">
            <w:pPr>
              <w:rPr>
                <w:sz w:val="10"/>
                <w:szCs w:val="10"/>
              </w:rPr>
            </w:pPr>
          </w:p>
        </w:tc>
      </w:tr>
    </w:tbl>
    <w:p w:rsidR="00FB39C7" w:rsidRDefault="00FB39C7" w:rsidP="00FB39C7">
      <w:pPr>
        <w:spacing w:after="226" w:line="14" w:lineRule="exact"/>
      </w:pPr>
    </w:p>
    <w:p w:rsidR="00FB39C7" w:rsidRDefault="00FB39C7" w:rsidP="00FB39C7">
      <w:pPr>
        <w:pStyle w:val="1fc"/>
        <w:shd w:val="clear" w:color="auto" w:fill="auto"/>
        <w:tabs>
          <w:tab w:val="left" w:leader="underscore" w:pos="4709"/>
        </w:tabs>
        <w:spacing w:after="260" w:line="240" w:lineRule="auto"/>
        <w:ind w:firstLine="0"/>
      </w:pPr>
      <w:r>
        <w:t>Итого по счету:</w:t>
      </w:r>
      <w:r>
        <w:tab/>
        <w:t>(руб.)</w:t>
      </w:r>
    </w:p>
    <w:p w:rsidR="00FB39C7" w:rsidRDefault="00FB39C7" w:rsidP="00FB39C7">
      <w:pPr>
        <w:pStyle w:val="1fc"/>
        <w:shd w:val="clear" w:color="auto" w:fill="auto"/>
        <w:tabs>
          <w:tab w:val="left" w:leader="underscore" w:pos="4493"/>
        </w:tabs>
        <w:spacing w:after="260" w:line="240" w:lineRule="auto"/>
        <w:ind w:firstLine="0"/>
      </w:pPr>
      <w:r>
        <w:t>Исполнитель:</w:t>
      </w:r>
      <w:r>
        <w:tab/>
        <w:t>(ФИО исполнителя)</w:t>
      </w:r>
    </w:p>
    <w:p w:rsidR="00FB39C7" w:rsidRDefault="00FB39C7" w:rsidP="00FB39C7">
      <w:pPr>
        <w:pStyle w:val="1fc"/>
        <w:shd w:val="clear" w:color="auto" w:fill="auto"/>
        <w:tabs>
          <w:tab w:val="left" w:leader="underscore" w:pos="4493"/>
        </w:tabs>
        <w:spacing w:after="260" w:line="240" w:lineRule="auto"/>
        <w:ind w:firstLine="0"/>
      </w:pPr>
      <w:r>
        <w:t>Руководитель организации</w:t>
      </w:r>
      <w:r>
        <w:tab/>
        <w:t>(ФИО руководителя)</w:t>
      </w:r>
    </w:p>
    <w:p w:rsidR="00FB39C7" w:rsidRDefault="00FB39C7" w:rsidP="00FB39C7">
      <w:pPr>
        <w:pStyle w:val="1fc"/>
        <w:shd w:val="clear" w:color="auto" w:fill="auto"/>
        <w:spacing w:after="240" w:line="240" w:lineRule="auto"/>
        <w:ind w:left="1660" w:firstLine="0"/>
        <w:jc w:val="left"/>
      </w:pPr>
      <w:r>
        <w:t>М.П.</w:t>
      </w:r>
    </w:p>
    <w:p w:rsidR="00FB39C7" w:rsidRDefault="00FB39C7" w:rsidP="00FB39C7">
      <w:pPr>
        <w:pStyle w:val="1fc"/>
        <w:pBdr>
          <w:bottom w:val="single" w:sz="4" w:space="0" w:color="auto"/>
        </w:pBdr>
        <w:shd w:val="clear" w:color="auto" w:fill="auto"/>
        <w:spacing w:after="260" w:line="240" w:lineRule="auto"/>
        <w:ind w:firstLine="0"/>
      </w:pPr>
      <w:r>
        <w:t>Должность, подпись руководителя медицинской организации, ознакомившегося с Актом</w:t>
      </w:r>
    </w:p>
    <w:p w:rsidR="00FB39C7" w:rsidRDefault="00FB39C7" w:rsidP="00FB39C7">
      <w:pPr>
        <w:pStyle w:val="3f6"/>
        <w:shd w:val="clear" w:color="auto" w:fill="auto"/>
        <w:tabs>
          <w:tab w:val="left" w:leader="underscore" w:pos="2474"/>
        </w:tabs>
        <w:spacing w:after="260"/>
        <w:ind w:left="0"/>
      </w:pPr>
      <w:r>
        <w:t>Дата:</w:t>
      </w:r>
      <w:r>
        <w:tab/>
      </w:r>
      <w:r>
        <w:br w:type="page"/>
      </w:r>
    </w:p>
    <w:p w:rsidR="00FB39C7" w:rsidRDefault="00FB39C7" w:rsidP="00FB39C7">
      <w:pPr>
        <w:pStyle w:val="1fc"/>
        <w:shd w:val="clear" w:color="auto" w:fill="auto"/>
        <w:ind w:firstLine="720"/>
      </w:pPr>
      <w:r>
        <w:lastRenderedPageBreak/>
        <w:t>Реестр счета содержит подписи (с расшифровкой) должностных лиц, ответственных за представление сведений, дату и заверяется печатью.</w:t>
      </w:r>
    </w:p>
    <w:p w:rsidR="00FB39C7" w:rsidRDefault="00FB39C7" w:rsidP="00FB39C7">
      <w:pPr>
        <w:pStyle w:val="1fc"/>
        <w:shd w:val="clear" w:color="auto" w:fill="auto"/>
        <w:ind w:firstLine="720"/>
      </w:pPr>
      <w:r>
        <w:t xml:space="preserve">Реестр счета может передаваться от ТФОМС/СМО в МО в электронном виде формата </w:t>
      </w:r>
      <w:r>
        <w:rPr>
          <w:lang w:val="en-US" w:bidi="en-US"/>
        </w:rPr>
        <w:t>Excel</w:t>
      </w:r>
      <w:r w:rsidRPr="009D518E">
        <w:rPr>
          <w:lang w:bidi="en-US"/>
        </w:rPr>
        <w:t xml:space="preserve"> </w:t>
      </w:r>
      <w:r>
        <w:t>при выполнении следующих условий:</w:t>
      </w:r>
    </w:p>
    <w:p w:rsidR="00FB39C7" w:rsidRDefault="00FB39C7" w:rsidP="00E064C9">
      <w:pPr>
        <w:pStyle w:val="1fc"/>
        <w:numPr>
          <w:ilvl w:val="0"/>
          <w:numId w:val="52"/>
        </w:numPr>
        <w:shd w:val="clear" w:color="auto" w:fill="auto"/>
        <w:tabs>
          <w:tab w:val="left" w:pos="272"/>
        </w:tabs>
        <w:ind w:firstLine="0"/>
      </w:pPr>
      <w:r>
        <w:t>наличие КЭП руководителя ТФОМ/СМО;</w:t>
      </w:r>
    </w:p>
    <w:p w:rsidR="00FB39C7" w:rsidRDefault="00FB39C7" w:rsidP="00E064C9">
      <w:pPr>
        <w:pStyle w:val="1fc"/>
        <w:numPr>
          <w:ilvl w:val="0"/>
          <w:numId w:val="52"/>
        </w:numPr>
        <w:shd w:val="clear" w:color="auto" w:fill="auto"/>
        <w:tabs>
          <w:tab w:val="left" w:pos="272"/>
        </w:tabs>
        <w:ind w:firstLine="0"/>
      </w:pPr>
      <w:r>
        <w:t>наличие КЭП исполнителя;</w:t>
      </w:r>
    </w:p>
    <w:p w:rsidR="00FB39C7" w:rsidRDefault="00FB39C7" w:rsidP="00E064C9">
      <w:pPr>
        <w:pStyle w:val="1fc"/>
        <w:numPr>
          <w:ilvl w:val="0"/>
          <w:numId w:val="52"/>
        </w:numPr>
        <w:shd w:val="clear" w:color="auto" w:fill="auto"/>
        <w:tabs>
          <w:tab w:val="left" w:pos="272"/>
        </w:tabs>
        <w:ind w:firstLine="0"/>
      </w:pPr>
      <w:r>
        <w:t>наличие КЭП руководителя МО. Необходимо подписать КЭП руководителем МО и отправить файл обратно в ТФОМС/СМО.</w:t>
      </w:r>
    </w:p>
    <w:p w:rsidR="00FB39C7" w:rsidRDefault="00FB39C7" w:rsidP="00FB39C7">
      <w:pPr>
        <w:pStyle w:val="1fc"/>
        <w:shd w:val="clear" w:color="auto" w:fill="auto"/>
        <w:ind w:firstLine="720"/>
      </w:pPr>
      <w:r>
        <w:t>Созданные электронные документы (электронные образы документов) подлежат хранению в течение срока, установленного для хранения документов на бумажных носителях в соответствии с законодательством Российской Федерации.</w:t>
      </w:r>
    </w:p>
    <w:p w:rsidR="00FB39C7" w:rsidRDefault="00FB39C7" w:rsidP="00FB39C7">
      <w:pPr>
        <w:pStyle w:val="1fc"/>
        <w:shd w:val="clear" w:color="auto" w:fill="auto"/>
        <w:ind w:firstLine="720"/>
      </w:pPr>
    </w:p>
    <w:p w:rsidR="00FB39C7" w:rsidRDefault="00FB39C7" w:rsidP="00FB39C7">
      <w:pPr>
        <w:spacing w:line="14" w:lineRule="exact"/>
      </w:pPr>
    </w:p>
    <w:p w:rsidR="00FB39C7" w:rsidRPr="00551D79" w:rsidRDefault="00FB39C7" w:rsidP="00FB39C7">
      <w:pPr>
        <w:pStyle w:val="afff7"/>
        <w:spacing w:after="0"/>
        <w:ind w:firstLine="426"/>
        <w:rPr>
          <w:b/>
          <w:sz w:val="26"/>
          <w:szCs w:val="26"/>
        </w:rPr>
      </w:pPr>
      <w:r>
        <w:rPr>
          <w:b/>
          <w:bCs/>
        </w:rPr>
        <w:t xml:space="preserve">5. </w:t>
      </w:r>
      <w:r w:rsidRPr="00551D79">
        <w:rPr>
          <w:b/>
          <w:sz w:val="26"/>
          <w:szCs w:val="26"/>
        </w:rPr>
        <w:t xml:space="preserve">Передача реестров экспертизы медицинской помощи </w:t>
      </w:r>
    </w:p>
    <w:p w:rsidR="00FB39C7" w:rsidRPr="0060765A" w:rsidRDefault="00FB39C7" w:rsidP="00FB39C7">
      <w:pPr>
        <w:pStyle w:val="1fc"/>
        <w:shd w:val="clear" w:color="auto" w:fill="auto"/>
        <w:spacing w:line="257" w:lineRule="auto"/>
        <w:ind w:firstLine="720"/>
      </w:pPr>
      <w:r w:rsidRPr="0060765A">
        <w:t>СМО ежемесячно, не позднее 10-го числа месяца, следующего за отчетным периодом, передают в Фонд:</w:t>
      </w:r>
    </w:p>
    <w:p w:rsidR="00FB39C7" w:rsidRPr="0060765A" w:rsidRDefault="00FB39C7" w:rsidP="00FB39C7">
      <w:pPr>
        <w:pStyle w:val="1fc"/>
        <w:shd w:val="clear" w:color="auto" w:fill="auto"/>
        <w:spacing w:line="257" w:lineRule="auto"/>
        <w:ind w:firstLine="720"/>
      </w:pPr>
      <w:r w:rsidRPr="0060765A">
        <w:t>1) Реестры счетов медицинской помощи прошедшие в отчетном периоде медико-экономическую экспертизу и экспертизу качества медицинской помощи, с указанием сумм оплаты и кодов причин неоплаты. Медико-экономическая экспертиза и экспертиза качества медицинской помощи осуществляется специалистами СМО в соответствии с «Порядком организации и проведения контроля объемов, сроков, качества и условий предоставления медицинской помощи по обязательному медицинскому страхованию», утвержденным приказом ФФОМС от 01.12.2010 №230. Реестры счетов передаются в электронном виде по защищенным каналам связи VipNet или на магнитных носителях;</w:t>
      </w:r>
    </w:p>
    <w:p w:rsidR="00FB39C7" w:rsidRPr="000D633E" w:rsidRDefault="00FB39C7" w:rsidP="00FB39C7">
      <w:pPr>
        <w:pStyle w:val="afff7"/>
        <w:spacing w:after="0"/>
        <w:ind w:firstLine="425"/>
        <w:rPr>
          <w:sz w:val="22"/>
          <w:szCs w:val="22"/>
        </w:rPr>
      </w:pPr>
      <w:r w:rsidRPr="000D633E">
        <w:rPr>
          <w:sz w:val="22"/>
          <w:szCs w:val="22"/>
        </w:rPr>
        <w:t>2)  Акт реестров переданных файлов и счетов по форме, указанной в таблице 5.1.</w:t>
      </w:r>
    </w:p>
    <w:p w:rsidR="00FB39C7" w:rsidRDefault="00FB39C7" w:rsidP="00FB39C7">
      <w:pPr>
        <w:pStyle w:val="afff7"/>
        <w:spacing w:after="0"/>
        <w:ind w:firstLine="425"/>
        <w:jc w:val="right"/>
        <w:rPr>
          <w:b/>
          <w:bCs/>
        </w:rPr>
      </w:pPr>
      <w:r w:rsidRPr="009F2EE4">
        <w:rPr>
          <w:b/>
          <w:bCs/>
        </w:rPr>
        <w:t xml:space="preserve">Таблица </w:t>
      </w:r>
      <w:r>
        <w:rPr>
          <w:b/>
          <w:bCs/>
        </w:rPr>
        <w:t>5.1</w:t>
      </w:r>
    </w:p>
    <w:p w:rsidR="00FB39C7" w:rsidRPr="000D633E" w:rsidRDefault="00FB39C7" w:rsidP="000D633E">
      <w:pPr>
        <w:pStyle w:val="afff7"/>
        <w:spacing w:before="0" w:after="0" w:line="240" w:lineRule="auto"/>
        <w:ind w:firstLine="425"/>
        <w:jc w:val="center"/>
        <w:rPr>
          <w:b/>
          <w:bCs/>
          <w:sz w:val="22"/>
          <w:szCs w:val="22"/>
        </w:rPr>
      </w:pPr>
      <w:r w:rsidRPr="000D633E">
        <w:rPr>
          <w:b/>
          <w:bCs/>
          <w:sz w:val="22"/>
          <w:szCs w:val="22"/>
        </w:rPr>
        <w:t>АКТ</w:t>
      </w:r>
    </w:p>
    <w:p w:rsidR="00FB39C7" w:rsidRPr="000D633E" w:rsidRDefault="00FB39C7" w:rsidP="000D633E">
      <w:pPr>
        <w:pStyle w:val="afff7"/>
        <w:spacing w:before="0" w:after="0" w:line="240" w:lineRule="auto"/>
        <w:ind w:firstLine="425"/>
        <w:jc w:val="center"/>
        <w:rPr>
          <w:b/>
          <w:bCs/>
          <w:sz w:val="22"/>
          <w:szCs w:val="22"/>
        </w:rPr>
      </w:pPr>
      <w:r w:rsidRPr="000D633E">
        <w:rPr>
          <w:b/>
          <w:bCs/>
          <w:sz w:val="22"/>
          <w:szCs w:val="22"/>
        </w:rPr>
        <w:t xml:space="preserve"> приема/передачи</w:t>
      </w:r>
    </w:p>
    <w:p w:rsidR="00FB39C7" w:rsidRPr="000D633E" w:rsidRDefault="00FB39C7" w:rsidP="000D633E">
      <w:pPr>
        <w:pStyle w:val="aff1"/>
        <w:spacing w:after="0" w:line="240" w:lineRule="auto"/>
        <w:rPr>
          <w:rFonts w:ascii="Times New Roman" w:hAnsi="Times New Roman"/>
          <w:sz w:val="22"/>
          <w:szCs w:val="22"/>
        </w:rPr>
      </w:pPr>
      <w:r w:rsidRPr="000D633E">
        <w:rPr>
          <w:rFonts w:ascii="Times New Roman" w:hAnsi="Times New Roman"/>
          <w:sz w:val="22"/>
          <w:szCs w:val="22"/>
        </w:rPr>
        <w:t>реестров файлов и счетов, прошедших медико-экономическую экспертизу и экспертизу качества медицинской помощи</w:t>
      </w:r>
    </w:p>
    <w:p w:rsidR="00FB39C7" w:rsidRPr="000D633E" w:rsidRDefault="00FB39C7" w:rsidP="000D633E">
      <w:pPr>
        <w:pStyle w:val="aff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B39C7" w:rsidRPr="000D633E" w:rsidRDefault="00FB39C7" w:rsidP="000D633E">
      <w:pPr>
        <w:spacing w:before="0" w:after="0" w:line="240" w:lineRule="auto"/>
        <w:jc w:val="center"/>
        <w:rPr>
          <w:sz w:val="22"/>
          <w:szCs w:val="22"/>
        </w:rPr>
      </w:pPr>
      <w:r w:rsidRPr="000D633E">
        <w:rPr>
          <w:b/>
          <w:bCs/>
          <w:sz w:val="22"/>
          <w:szCs w:val="22"/>
        </w:rPr>
        <w:t xml:space="preserve">за </w:t>
      </w:r>
      <w:r w:rsidRPr="000D633E">
        <w:rPr>
          <w:sz w:val="22"/>
          <w:szCs w:val="22"/>
        </w:rPr>
        <w:t xml:space="preserve">  ______________  </w:t>
      </w:r>
      <w:r w:rsidRPr="000D633E">
        <w:rPr>
          <w:b/>
          <w:bCs/>
          <w:sz w:val="22"/>
          <w:szCs w:val="22"/>
        </w:rPr>
        <w:t xml:space="preserve">месяц  </w:t>
      </w:r>
      <w:r w:rsidRPr="000D633E">
        <w:rPr>
          <w:sz w:val="22"/>
          <w:szCs w:val="22"/>
        </w:rPr>
        <w:t xml:space="preserve">    </w:t>
      </w:r>
      <w:r w:rsidRPr="000D633E">
        <w:rPr>
          <w:b/>
          <w:bCs/>
          <w:sz w:val="22"/>
          <w:szCs w:val="22"/>
        </w:rPr>
        <w:t>201___ г.</w:t>
      </w:r>
    </w:p>
    <w:p w:rsidR="00FB39C7" w:rsidRPr="000D633E" w:rsidRDefault="00FB39C7" w:rsidP="000D633E">
      <w:pPr>
        <w:spacing w:before="0" w:after="0" w:line="240" w:lineRule="auto"/>
        <w:jc w:val="center"/>
        <w:rPr>
          <w:b/>
          <w:bCs/>
          <w:sz w:val="22"/>
          <w:szCs w:val="22"/>
        </w:rPr>
      </w:pPr>
      <w:r w:rsidRPr="000D633E">
        <w:rPr>
          <w:b/>
          <w:bCs/>
          <w:sz w:val="22"/>
          <w:szCs w:val="22"/>
        </w:rPr>
        <w:t>от  ___________________________________</w:t>
      </w:r>
    </w:p>
    <w:p w:rsidR="00FB39C7" w:rsidRPr="000D633E" w:rsidRDefault="00FB39C7" w:rsidP="000D633E">
      <w:pPr>
        <w:pStyle w:val="22"/>
        <w:spacing w:before="0" w:line="24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0D633E">
        <w:rPr>
          <w:rFonts w:ascii="Times New Roman" w:hAnsi="Times New Roman" w:cs="Times New Roman"/>
          <w:sz w:val="22"/>
          <w:szCs w:val="22"/>
          <w:vertAlign w:val="superscript"/>
        </w:rPr>
        <w:t>(наименование СМО)</w:t>
      </w:r>
    </w:p>
    <w:p w:rsidR="00FB39C7" w:rsidRPr="00302881" w:rsidRDefault="00FB39C7" w:rsidP="00FB39C7">
      <w:pPr>
        <w:pStyle w:val="aff1"/>
        <w:ind w:left="360"/>
        <w:rPr>
          <w:b w:val="0"/>
          <w:bCs/>
          <w:sz w:val="20"/>
          <w:szCs w:val="20"/>
        </w:rPr>
      </w:pPr>
      <w:r w:rsidRPr="00302881">
        <w:rPr>
          <w:b w:val="0"/>
          <w:i/>
          <w:sz w:val="20"/>
          <w:szCs w:val="20"/>
        </w:rPr>
        <w:t>(Представляется ежемесячно, не позднее 10-го   числа месяца, следующего за отчетным</w:t>
      </w:r>
      <w:r w:rsidRPr="00302881">
        <w:rPr>
          <w:b w:val="0"/>
          <w:sz w:val="20"/>
          <w:szCs w:val="20"/>
        </w:rPr>
        <w:t>)</w:t>
      </w:r>
    </w:p>
    <w:tbl>
      <w:tblPr>
        <w:tblW w:w="1113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01"/>
        <w:gridCol w:w="884"/>
        <w:gridCol w:w="791"/>
        <w:gridCol w:w="851"/>
        <w:gridCol w:w="992"/>
        <w:gridCol w:w="992"/>
        <w:gridCol w:w="1276"/>
        <w:gridCol w:w="1134"/>
        <w:gridCol w:w="1168"/>
        <w:gridCol w:w="1100"/>
        <w:gridCol w:w="850"/>
      </w:tblGrid>
      <w:tr w:rsidR="00FB39C7" w:rsidRPr="00302881" w:rsidTr="000D633E">
        <w:trPr>
          <w:trHeight w:val="1275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Наименование медицинской организации (МО)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Код МО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Номер счета, дата счета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За период лечения (месяц)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Стоимость медицинской помощи по реестру счета (руб.к.)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Сумма по реестру счета принятая к оплате по результатам МЭК (руб.к.)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Сумма по реестру счета, не подлежащая оплате по результатам МЭЭ (руб. к.)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Сумма по реестру счета, не подлежащая оплате по результатам ЭКМП (руб. к.)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Наименование  файла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Контрольная сумма файла по алгоритму  МD5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Примечание</w:t>
            </w:r>
          </w:p>
        </w:tc>
      </w:tr>
      <w:tr w:rsidR="00FB39C7" w:rsidRPr="00302881" w:rsidTr="000D633E">
        <w:trPr>
          <w:trHeight w:val="606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FB39C7" w:rsidRPr="00302881" w:rsidTr="000D633E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</w:tr>
      <w:tr w:rsidR="00FB39C7" w:rsidRPr="00302881" w:rsidTr="000D633E">
        <w:trPr>
          <w:trHeight w:val="4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</w:tr>
      <w:tr w:rsidR="00FB39C7" w:rsidRPr="00302881" w:rsidTr="000D633E">
        <w:trPr>
          <w:trHeight w:val="4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</w:tr>
      <w:tr w:rsidR="00FB39C7" w:rsidRPr="00302881" w:rsidTr="000D633E">
        <w:trPr>
          <w:trHeight w:val="49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ИТОГО по МО: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</w:tr>
      <w:tr w:rsidR="00FB39C7" w:rsidRPr="00302881" w:rsidTr="000D633E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</w:tr>
      <w:tr w:rsidR="00FB39C7" w:rsidRPr="00302881" w:rsidTr="000D633E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</w:tr>
      <w:tr w:rsidR="00FB39C7" w:rsidRPr="00302881" w:rsidTr="000D633E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</w:tr>
      <w:tr w:rsidR="00FB39C7" w:rsidRPr="00302881" w:rsidTr="000D633E">
        <w:trPr>
          <w:trHeight w:val="49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ИТОГО по МО: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02881">
              <w:rPr>
                <w:sz w:val="18"/>
                <w:szCs w:val="18"/>
              </w:rPr>
              <w:t> </w:t>
            </w:r>
          </w:p>
        </w:tc>
      </w:tr>
      <w:tr w:rsidR="00FB39C7" w:rsidRPr="00302881" w:rsidTr="000D633E">
        <w:trPr>
          <w:trHeight w:val="7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ВСЕГО за отчетный период: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9C7" w:rsidRPr="00302881" w:rsidRDefault="00FB39C7" w:rsidP="000D633E">
            <w:pPr>
              <w:spacing w:before="0" w:after="0" w:line="240" w:lineRule="auto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302881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FB39C7" w:rsidRPr="000D633E" w:rsidRDefault="00FB39C7" w:rsidP="000D633E">
      <w:pPr>
        <w:pStyle w:val="22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FB39C7" w:rsidRPr="000D633E" w:rsidRDefault="00FB39C7" w:rsidP="000D633E">
      <w:pPr>
        <w:pStyle w:val="2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0D633E">
        <w:rPr>
          <w:rFonts w:ascii="Times New Roman" w:hAnsi="Times New Roman" w:cs="Times New Roman"/>
          <w:sz w:val="20"/>
          <w:szCs w:val="20"/>
        </w:rPr>
        <w:t>Реестр передан   «_______» ___________________201_ г.</w:t>
      </w:r>
    </w:p>
    <w:p w:rsidR="00FB39C7" w:rsidRPr="000D633E" w:rsidRDefault="00FB39C7" w:rsidP="000D633E">
      <w:pPr>
        <w:spacing w:before="0" w:after="0" w:line="240" w:lineRule="auto"/>
        <w:rPr>
          <w:sz w:val="20"/>
          <w:szCs w:val="20"/>
        </w:rPr>
      </w:pPr>
    </w:p>
    <w:p w:rsidR="00FB39C7" w:rsidRPr="000D633E" w:rsidRDefault="00FB39C7" w:rsidP="000D633E">
      <w:pPr>
        <w:spacing w:before="0" w:after="0" w:line="240" w:lineRule="auto"/>
        <w:rPr>
          <w:sz w:val="20"/>
          <w:szCs w:val="20"/>
        </w:rPr>
      </w:pPr>
      <w:r w:rsidRPr="000D633E">
        <w:rPr>
          <w:sz w:val="20"/>
          <w:szCs w:val="20"/>
        </w:rPr>
        <w:t xml:space="preserve">От СМО       ____________     ________________      _____________________                                      </w:t>
      </w:r>
    </w:p>
    <w:p w:rsidR="00FB39C7" w:rsidRPr="000D633E" w:rsidRDefault="00FB39C7" w:rsidP="000D633E">
      <w:pPr>
        <w:spacing w:before="0" w:after="0" w:line="240" w:lineRule="auto"/>
        <w:rPr>
          <w:sz w:val="20"/>
          <w:szCs w:val="20"/>
          <w:vertAlign w:val="superscript"/>
        </w:rPr>
      </w:pPr>
      <w:r w:rsidRPr="000D633E">
        <w:rPr>
          <w:sz w:val="20"/>
          <w:szCs w:val="20"/>
          <w:vertAlign w:val="superscript"/>
        </w:rPr>
        <w:t xml:space="preserve">                                                  подпись                 расшифровка подписи                   должность</w:t>
      </w:r>
    </w:p>
    <w:p w:rsidR="00FB39C7" w:rsidRPr="000D633E" w:rsidRDefault="00FB39C7" w:rsidP="000D633E">
      <w:pPr>
        <w:spacing w:before="0" w:after="0" w:line="240" w:lineRule="auto"/>
        <w:rPr>
          <w:sz w:val="20"/>
          <w:szCs w:val="20"/>
        </w:rPr>
      </w:pPr>
      <w:r w:rsidRPr="000D633E">
        <w:rPr>
          <w:sz w:val="20"/>
          <w:szCs w:val="20"/>
        </w:rPr>
        <w:t xml:space="preserve">  </w:t>
      </w:r>
    </w:p>
    <w:p w:rsidR="00FB39C7" w:rsidRPr="000D633E" w:rsidRDefault="00FB39C7" w:rsidP="000D633E">
      <w:pPr>
        <w:pStyle w:val="2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0D633E">
        <w:rPr>
          <w:rFonts w:ascii="Times New Roman" w:hAnsi="Times New Roman" w:cs="Times New Roman"/>
          <w:sz w:val="20"/>
          <w:szCs w:val="20"/>
        </w:rPr>
        <w:t>Реестр  принят   к проверке    «_______» ___________________201_ г.</w:t>
      </w:r>
    </w:p>
    <w:p w:rsidR="00FB39C7" w:rsidRPr="000D633E" w:rsidRDefault="00FB39C7" w:rsidP="000D633E">
      <w:pPr>
        <w:spacing w:before="0" w:after="0" w:line="240" w:lineRule="auto"/>
        <w:rPr>
          <w:sz w:val="20"/>
          <w:szCs w:val="20"/>
        </w:rPr>
      </w:pPr>
    </w:p>
    <w:p w:rsidR="00FB39C7" w:rsidRPr="000D633E" w:rsidRDefault="00FB39C7" w:rsidP="000D633E">
      <w:pPr>
        <w:spacing w:before="0" w:after="0" w:line="240" w:lineRule="auto"/>
        <w:rPr>
          <w:sz w:val="20"/>
          <w:szCs w:val="20"/>
        </w:rPr>
      </w:pPr>
      <w:r w:rsidRPr="000D633E">
        <w:rPr>
          <w:sz w:val="20"/>
          <w:szCs w:val="20"/>
        </w:rPr>
        <w:t xml:space="preserve">От ТФОМС КО  ____________     _______________      ___________________                                            </w:t>
      </w:r>
    </w:p>
    <w:p w:rsidR="00FB39C7" w:rsidRPr="000D633E" w:rsidRDefault="00FB39C7" w:rsidP="000D633E">
      <w:pPr>
        <w:spacing w:before="0" w:after="0" w:line="240" w:lineRule="auto"/>
        <w:rPr>
          <w:sz w:val="20"/>
          <w:szCs w:val="20"/>
          <w:vertAlign w:val="superscript"/>
        </w:rPr>
      </w:pPr>
      <w:r w:rsidRPr="000D633E">
        <w:rPr>
          <w:sz w:val="20"/>
          <w:szCs w:val="20"/>
          <w:vertAlign w:val="superscript"/>
        </w:rPr>
        <w:t xml:space="preserve">                                                  подпись                        расшифровка подписи                   должность</w:t>
      </w:r>
    </w:p>
    <w:p w:rsidR="00FB39C7" w:rsidRPr="000D633E" w:rsidRDefault="00FB39C7" w:rsidP="000D633E">
      <w:pPr>
        <w:spacing w:before="0" w:after="0" w:line="240" w:lineRule="auto"/>
        <w:rPr>
          <w:sz w:val="20"/>
          <w:szCs w:val="20"/>
        </w:rPr>
      </w:pPr>
    </w:p>
    <w:p w:rsidR="00FB39C7" w:rsidRPr="000D633E" w:rsidRDefault="00FB39C7" w:rsidP="000D633E">
      <w:pPr>
        <w:pStyle w:val="1fc"/>
        <w:shd w:val="clear" w:color="auto" w:fill="auto"/>
        <w:spacing w:line="240" w:lineRule="auto"/>
        <w:ind w:firstLine="720"/>
        <w:rPr>
          <w:sz w:val="20"/>
          <w:szCs w:val="20"/>
        </w:rPr>
      </w:pPr>
      <w:r w:rsidRPr="000D633E">
        <w:rPr>
          <w:sz w:val="20"/>
          <w:szCs w:val="20"/>
        </w:rPr>
        <w:t>Данные реестров экспертиз передаются в формате XML-файлов в соответствии с пунктом 7.2. к Приложению.</w:t>
      </w:r>
    </w:p>
    <w:p w:rsidR="00FB39C7" w:rsidRDefault="00FB39C7" w:rsidP="00FB39C7">
      <w:pPr>
        <w:pStyle w:val="afff7"/>
        <w:spacing w:after="0"/>
        <w:ind w:firstLine="567"/>
        <w:rPr>
          <w:b/>
          <w:bCs/>
        </w:rPr>
      </w:pPr>
    </w:p>
    <w:p w:rsidR="00FB39C7" w:rsidRDefault="00FB39C7" w:rsidP="00FB39C7">
      <w:pPr>
        <w:pStyle w:val="afff7"/>
        <w:spacing w:after="0"/>
        <w:ind w:firstLine="567"/>
        <w:rPr>
          <w:b/>
          <w:bCs/>
        </w:rPr>
      </w:pPr>
      <w:r>
        <w:rPr>
          <w:b/>
          <w:bCs/>
        </w:rPr>
        <w:t>6</w:t>
      </w:r>
      <w:r w:rsidRPr="0060765A">
        <w:rPr>
          <w:b/>
          <w:bCs/>
        </w:rPr>
        <w:t>.</w:t>
      </w:r>
      <w:r>
        <w:rPr>
          <w:b/>
          <w:bCs/>
        </w:rPr>
        <w:t xml:space="preserve"> Защита информации</w:t>
      </w:r>
    </w:p>
    <w:p w:rsidR="00FB39C7" w:rsidRPr="0060765A" w:rsidRDefault="00FB39C7" w:rsidP="000D633E">
      <w:pPr>
        <w:autoSpaceDE w:val="0"/>
        <w:autoSpaceDN w:val="0"/>
        <w:adjustRightInd w:val="0"/>
        <w:spacing w:line="240" w:lineRule="auto"/>
        <w:ind w:firstLine="567"/>
      </w:pPr>
      <w:r w:rsidRPr="0060765A">
        <w:t>В соответствии с Указом Президента РФ от 06.03.1997 № 188 «Об утверждении перечня сведений конфиденциального характера» к конфиденциальной информации относятся, в том числе, сведения, содержащие персональные данные граждан и составляющие врачебную тайну.</w:t>
      </w:r>
    </w:p>
    <w:p w:rsidR="00FB39C7" w:rsidRDefault="00FB39C7" w:rsidP="000D633E">
      <w:pPr>
        <w:autoSpaceDE w:val="0"/>
        <w:autoSpaceDN w:val="0"/>
        <w:adjustRightInd w:val="0"/>
        <w:spacing w:line="240" w:lineRule="auto"/>
        <w:ind w:firstLine="567"/>
      </w:pPr>
      <w:r w:rsidRPr="0060765A">
        <w:t>Содержание указанных сведений, а также требования, предъявляемые</w:t>
      </w:r>
      <w:bookmarkStart w:id="10" w:name="OLE_LINK8"/>
      <w:bookmarkStart w:id="11" w:name="OLE_LINK6"/>
      <w:bookmarkStart w:id="12" w:name="OLE_LINK7"/>
      <w:r w:rsidRPr="0086672D">
        <w:t xml:space="preserve"> </w:t>
      </w:r>
      <w:r w:rsidRPr="001028B8">
        <w:t>к защите информации, обработке персональных данных и связанные с соблюдением врачебной тайны, предусмотрены, соответственно, Федеральными законами от 27.07.2006 N 149-ФЗ</w:t>
      </w:r>
      <w:r w:rsidRPr="0086672D">
        <w:t xml:space="preserve"> </w:t>
      </w:r>
      <w:r w:rsidRPr="001028B8">
        <w:t>«Об информации, информационных технологиях и о защите информации», от 27.07.2006 № 152-ФЗ «О персональных данных» и от 21.11.2011 № 323 «Об основах охраны здоровья граждан в Российской Федерации».</w:t>
      </w:r>
      <w:bookmarkEnd w:id="10"/>
    </w:p>
    <w:bookmarkEnd w:id="11"/>
    <w:bookmarkEnd w:id="12"/>
    <w:p w:rsidR="00FB39C7" w:rsidRPr="001028B8" w:rsidRDefault="00FB39C7" w:rsidP="000D633E">
      <w:pPr>
        <w:autoSpaceDE w:val="0"/>
        <w:autoSpaceDN w:val="0"/>
        <w:adjustRightInd w:val="0"/>
        <w:spacing w:line="240" w:lineRule="auto"/>
        <w:ind w:firstLine="567"/>
      </w:pPr>
      <w:r w:rsidRPr="0060765A">
        <w:t>Нарушение норм, регулирующих обработку и защиту персональных данных; разглашение информации, доступ к которой ограничен федеральными законами РФ, а также иное неправомерное использование такой информации, влечет</w:t>
      </w:r>
      <w:r w:rsidRPr="0086672D">
        <w:t xml:space="preserve"> </w:t>
      </w:r>
      <w:r w:rsidRPr="001028B8">
        <w:t>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283F0E" w:rsidRDefault="00283F0E" w:rsidP="00283F0E">
      <w:pPr>
        <w:spacing w:before="0" w:after="0" w:line="240" w:lineRule="auto"/>
        <w:rPr>
          <w:b/>
        </w:rPr>
      </w:pPr>
    </w:p>
    <w:p w:rsidR="00283F0E" w:rsidRPr="00283F0E" w:rsidRDefault="00283F0E" w:rsidP="00283F0E">
      <w:pPr>
        <w:spacing w:before="0" w:after="0" w:line="240" w:lineRule="auto"/>
        <w:rPr>
          <w:b/>
        </w:rPr>
      </w:pPr>
      <w:r w:rsidRPr="00283F0E">
        <w:rPr>
          <w:b/>
        </w:rPr>
        <w:t>7. Алгоритм определения уникальности счёта-реестра:</w:t>
      </w:r>
    </w:p>
    <w:p w:rsidR="00283F0E" w:rsidRPr="00717F42" w:rsidRDefault="00283F0E" w:rsidP="00283F0E">
      <w:pPr>
        <w:spacing w:before="0" w:after="0" w:line="240" w:lineRule="auto"/>
      </w:pPr>
      <w:r w:rsidRPr="00283F0E">
        <w:t xml:space="preserve">1. Уникальным идентификатором является элемент </w:t>
      </w:r>
      <w:r w:rsidR="00717F42">
        <w:t>«</w:t>
      </w:r>
      <w:r w:rsidRPr="00283F0E">
        <w:t>CODE - Код записи счёта</w:t>
      </w:r>
      <w:r w:rsidR="00717F42">
        <w:t>»</w:t>
      </w:r>
      <w:r w:rsidRPr="00283F0E">
        <w:t xml:space="preserve"> в разделе </w:t>
      </w:r>
      <w:r w:rsidR="00717F42">
        <w:t>«</w:t>
      </w:r>
      <w:r w:rsidRPr="00283F0E">
        <w:t xml:space="preserve">SCHET </w:t>
      </w:r>
      <w:r w:rsidR="00717F42">
        <w:t>–</w:t>
      </w:r>
      <w:r w:rsidRPr="00283F0E">
        <w:t xml:space="preserve"> Счет</w:t>
      </w:r>
      <w:r w:rsidR="00717F42">
        <w:t>» плюс элемент «</w:t>
      </w:r>
      <w:r w:rsidR="00717F42">
        <w:rPr>
          <w:rFonts w:eastAsia="Calibri"/>
          <w:lang w:val="en-US"/>
        </w:rPr>
        <w:t>CODE</w:t>
      </w:r>
      <w:r w:rsidR="00717F42">
        <w:rPr>
          <w:rFonts w:eastAsia="Calibri"/>
        </w:rPr>
        <w:t>_</w:t>
      </w:r>
      <w:r w:rsidR="00717F42">
        <w:rPr>
          <w:rFonts w:eastAsia="Calibri"/>
          <w:lang w:val="en-US"/>
        </w:rPr>
        <w:t>MO</w:t>
      </w:r>
      <w:r w:rsidR="00717F42">
        <w:rPr>
          <w:rFonts w:eastAsia="Calibri"/>
        </w:rPr>
        <w:t xml:space="preserve">- реестровый код МО» </w:t>
      </w:r>
      <w:r w:rsidR="00717F42" w:rsidRPr="00283F0E">
        <w:t xml:space="preserve">в разделе </w:t>
      </w:r>
      <w:r w:rsidR="00717F42">
        <w:t>«</w:t>
      </w:r>
      <w:r w:rsidR="00717F42" w:rsidRPr="00283F0E">
        <w:t xml:space="preserve">SCHET </w:t>
      </w:r>
      <w:r w:rsidR="00717F42">
        <w:t>–</w:t>
      </w:r>
      <w:r w:rsidR="00717F42" w:rsidRPr="00283F0E">
        <w:t xml:space="preserve"> Счет</w:t>
      </w:r>
      <w:r w:rsidR="00717F42">
        <w:t>»</w:t>
      </w:r>
    </w:p>
    <w:p w:rsidR="00283F0E" w:rsidRPr="00283F0E" w:rsidRDefault="00283F0E" w:rsidP="00283F0E">
      <w:pPr>
        <w:spacing w:before="0" w:after="0" w:line="240" w:lineRule="auto"/>
      </w:pPr>
      <w:r w:rsidRPr="00283F0E">
        <w:t xml:space="preserve">2. При получении реестра на проверку проверяется наличие в базе данных реестра с указанным номером в элементе </w:t>
      </w:r>
      <w:r w:rsidR="00717F42">
        <w:t>«</w:t>
      </w:r>
      <w:r w:rsidRPr="00283F0E">
        <w:t>CODE - Код записи счёта</w:t>
      </w:r>
      <w:r w:rsidR="00717F42">
        <w:t>» и в элементе «</w:t>
      </w:r>
      <w:r w:rsidR="00717F42">
        <w:rPr>
          <w:rFonts w:eastAsia="Calibri"/>
          <w:lang w:val="en-US"/>
        </w:rPr>
        <w:t>CODE</w:t>
      </w:r>
      <w:r w:rsidR="00717F42">
        <w:rPr>
          <w:rFonts w:eastAsia="Calibri"/>
        </w:rPr>
        <w:t>_</w:t>
      </w:r>
      <w:r w:rsidR="00717F42">
        <w:rPr>
          <w:rFonts w:eastAsia="Calibri"/>
          <w:lang w:val="en-US"/>
        </w:rPr>
        <w:t>MO</w:t>
      </w:r>
      <w:r w:rsidR="00717F42">
        <w:rPr>
          <w:rFonts w:eastAsia="Calibri"/>
        </w:rPr>
        <w:t>- реестровый код МО»</w:t>
      </w:r>
      <w:r w:rsidRPr="00283F0E">
        <w:t>.</w:t>
      </w:r>
    </w:p>
    <w:p w:rsidR="00283F0E" w:rsidRPr="00283F0E" w:rsidRDefault="00283F0E" w:rsidP="00283F0E">
      <w:pPr>
        <w:spacing w:before="0" w:after="0" w:line="240" w:lineRule="auto"/>
      </w:pPr>
      <w:r w:rsidRPr="00283F0E">
        <w:t xml:space="preserve">2.1. Если такой </w:t>
      </w:r>
      <w:r w:rsidR="00717F42">
        <w:t>ключ</w:t>
      </w:r>
      <w:r w:rsidRPr="00283F0E">
        <w:t xml:space="preserve"> найден, то проверяется соответствие следующих элементов:</w:t>
      </w:r>
    </w:p>
    <w:p w:rsidR="00283F0E" w:rsidRPr="00283F0E" w:rsidRDefault="00283F0E" w:rsidP="00283F0E">
      <w:pPr>
        <w:spacing w:before="0" w:after="0" w:line="240" w:lineRule="auto"/>
        <w:rPr>
          <w:lang w:val="en-US"/>
        </w:rPr>
      </w:pPr>
      <w:r w:rsidRPr="00283F0E">
        <w:rPr>
          <w:lang w:val="en-US"/>
        </w:rPr>
        <w:t>YEAR, MONTH, NSCHET, DSCHET, PLAT (</w:t>
      </w:r>
      <w:r w:rsidRPr="00283F0E">
        <w:t>при</w:t>
      </w:r>
      <w:r w:rsidRPr="00283F0E">
        <w:rPr>
          <w:lang w:val="en-US"/>
        </w:rPr>
        <w:t xml:space="preserve"> </w:t>
      </w:r>
      <w:r w:rsidRPr="00283F0E">
        <w:t>наличии</w:t>
      </w:r>
      <w:r w:rsidRPr="00283F0E">
        <w:rPr>
          <w:lang w:val="en-US"/>
        </w:rPr>
        <w:t>) , FILENAME</w:t>
      </w:r>
    </w:p>
    <w:p w:rsidR="00283F0E" w:rsidRPr="00283F0E" w:rsidRDefault="00283F0E" w:rsidP="00283F0E">
      <w:pPr>
        <w:spacing w:before="0" w:after="0" w:line="240" w:lineRule="auto"/>
      </w:pPr>
      <w:r w:rsidRPr="00283F0E">
        <w:t xml:space="preserve">Если </w:t>
      </w:r>
      <w:r w:rsidRPr="00283F0E">
        <w:rPr>
          <w:b/>
        </w:rPr>
        <w:t>ВСЕ</w:t>
      </w:r>
      <w:r w:rsidRPr="00283F0E">
        <w:t xml:space="preserve"> эти элементы совпадают с найденным реестром, то счёт реестр считается высланным взамен уже загруженного и заменяет его.</w:t>
      </w:r>
    </w:p>
    <w:p w:rsidR="00283F0E" w:rsidRPr="00283F0E" w:rsidRDefault="00283F0E" w:rsidP="00283F0E">
      <w:pPr>
        <w:spacing w:before="0" w:after="0" w:line="240" w:lineRule="auto"/>
      </w:pPr>
      <w:r w:rsidRPr="00283F0E">
        <w:t xml:space="preserve">Если какой либо элемент отличается, то реестр отвергается на этапе ФЛК с причиной "Счёт с кодом «код представленного  для загрузки реестра счета» уже загружен в базу со следующими параметрами: и перечисляются поля из загруженного счёта </w:t>
      </w:r>
      <w:r w:rsidRPr="00283F0E">
        <w:rPr>
          <w:lang w:val="en-US"/>
        </w:rPr>
        <w:t>YEAR</w:t>
      </w:r>
      <w:r w:rsidRPr="00283F0E">
        <w:t xml:space="preserve">, </w:t>
      </w:r>
      <w:r w:rsidRPr="00283F0E">
        <w:rPr>
          <w:lang w:val="en-US"/>
        </w:rPr>
        <w:t>MONTH</w:t>
      </w:r>
      <w:r w:rsidRPr="00283F0E">
        <w:t xml:space="preserve">, </w:t>
      </w:r>
      <w:r w:rsidRPr="00283F0E">
        <w:rPr>
          <w:lang w:val="en-US"/>
        </w:rPr>
        <w:t>NSCHET</w:t>
      </w:r>
      <w:r w:rsidRPr="00283F0E">
        <w:t xml:space="preserve">, </w:t>
      </w:r>
      <w:r w:rsidRPr="00283F0E">
        <w:rPr>
          <w:lang w:val="en-US"/>
        </w:rPr>
        <w:t>DSCHET</w:t>
      </w:r>
      <w:r w:rsidRPr="00283F0E">
        <w:t xml:space="preserve">, </w:t>
      </w:r>
      <w:r w:rsidRPr="00283F0E">
        <w:rPr>
          <w:lang w:val="en-US"/>
        </w:rPr>
        <w:t>PLAT</w:t>
      </w:r>
      <w:r w:rsidRPr="00283F0E">
        <w:t xml:space="preserve"> (при наличии) , </w:t>
      </w:r>
      <w:r w:rsidRPr="00283F0E">
        <w:rPr>
          <w:lang w:val="en-US"/>
        </w:rPr>
        <w:t>FILENAME</w:t>
      </w:r>
      <w:r w:rsidRPr="00283F0E">
        <w:t>"</w:t>
      </w:r>
    </w:p>
    <w:p w:rsidR="00283F0E" w:rsidRPr="00283F0E" w:rsidRDefault="00283F0E" w:rsidP="00283F0E">
      <w:pPr>
        <w:spacing w:before="0" w:after="0" w:line="240" w:lineRule="auto"/>
      </w:pPr>
      <w:r w:rsidRPr="00283F0E">
        <w:t>2.2. Если такой номер не найден, то счёт-реестр считается предоставленным впервые и загружается в базу данных как новый.</w:t>
      </w:r>
    </w:p>
    <w:p w:rsidR="00FB39C7" w:rsidRDefault="00FB39C7" w:rsidP="00FB39C7">
      <w:pPr>
        <w:ind w:firstLine="567"/>
        <w:rPr>
          <w:b/>
          <w:bCs/>
        </w:rPr>
      </w:pPr>
    </w:p>
    <w:p w:rsidR="00C059D6" w:rsidRPr="00283F0E" w:rsidRDefault="00717F42" w:rsidP="00717F42">
      <w:pPr>
        <w:pStyle w:val="1"/>
        <w:numPr>
          <w:ilvl w:val="0"/>
          <w:numId w:val="0"/>
        </w:numPr>
      </w:pPr>
      <w:r w:rsidRPr="00717F42">
        <w:lastRenderedPageBreak/>
        <w:t>Приложение А</w:t>
      </w:r>
      <w:r w:rsidR="00E37A6A" w:rsidRPr="00283F0E">
        <w:rPr>
          <w:b w:val="0"/>
        </w:rPr>
        <w:t xml:space="preserve"> </w:t>
      </w:r>
      <w:r w:rsidR="00283F0E">
        <w:rPr>
          <w:b w:val="0"/>
        </w:rPr>
        <w:t xml:space="preserve">                                                                                                              </w:t>
      </w:r>
      <w:r w:rsidR="00C059D6" w:rsidRPr="00283F0E">
        <w:t xml:space="preserve">Информационное взаимодействие между ТФОМС, МО и СМО при осуществлении персонифицированного учета оказанной медицинской помощи в формате </w:t>
      </w:r>
      <w:r w:rsidR="00C059D6" w:rsidRPr="00283F0E">
        <w:rPr>
          <w:lang w:val="en-US"/>
        </w:rPr>
        <w:t>XML</w:t>
      </w:r>
      <w:bookmarkEnd w:id="0"/>
      <w:bookmarkEnd w:id="1"/>
    </w:p>
    <w:p w:rsidR="00C059D6" w:rsidRDefault="00C059D6" w:rsidP="00E37A6A">
      <w:pPr>
        <w:pStyle w:val="24"/>
        <w:spacing w:line="276" w:lineRule="auto"/>
        <w:ind w:firstLine="851"/>
        <w:jc w:val="both"/>
        <w:rPr>
          <w:b w:val="0"/>
          <w:szCs w:val="24"/>
        </w:rPr>
      </w:pPr>
      <w:bookmarkStart w:id="13" w:name="_Toc503790826"/>
      <w:bookmarkStart w:id="14" w:name="_Toc526788605"/>
      <w:r>
        <w:rPr>
          <w:b w:val="0"/>
        </w:rPr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bookmarkEnd w:id="13"/>
      <w:r>
        <w:rPr>
          <w:b w:val="0"/>
        </w:rPr>
        <w:t>, медицинской помощи при подозрении на злокачественное новообразование или установленном диагнозе злокачественного новообразования</w:t>
      </w:r>
      <w:bookmarkEnd w:id="14"/>
    </w:p>
    <w:p w:rsidR="00C059D6" w:rsidRDefault="00C059D6" w:rsidP="00E064C9">
      <w:pPr>
        <w:pStyle w:val="ae"/>
        <w:numPr>
          <w:ilvl w:val="0"/>
          <w:numId w:val="9"/>
        </w:numPr>
        <w:tabs>
          <w:tab w:val="left" w:pos="926"/>
        </w:tabs>
        <w:spacing w:before="0" w:after="0" w:line="240" w:lineRule="auto"/>
        <w:rPr>
          <w:lang w:eastAsia="ru-RU"/>
        </w:rPr>
      </w:pPr>
      <w:r>
        <w:rPr>
          <w:lang w:eastAsia="ru-RU"/>
        </w:rPr>
        <w:t xml:space="preserve">Информационные файлы имеют формат XML с кодовой страницей </w:t>
      </w:r>
      <w:r>
        <w:rPr>
          <w:lang w:eastAsia="ru-RU"/>
        </w:rPr>
        <w:br/>
        <w:t>Windows-1251.</w:t>
      </w:r>
    </w:p>
    <w:p w:rsidR="00C059D6" w:rsidRDefault="00C059D6" w:rsidP="00C059D6">
      <w:pPr>
        <w:rPr>
          <w:lang w:eastAsia="ru-RU"/>
        </w:rPr>
      </w:pPr>
      <w:r>
        <w:rPr>
          <w:lang w:eastAsia="ru-RU"/>
        </w:rPr>
        <w:t xml:space="preserve">Файлы пакета информационного обмена должны быть упакованы в архив формата </w:t>
      </w:r>
      <w:r>
        <w:rPr>
          <w:lang w:val="en-US" w:eastAsia="ru-RU"/>
        </w:rPr>
        <w:t>ZIP</w:t>
      </w:r>
      <w:r>
        <w:rPr>
          <w:lang w:eastAsia="ru-RU"/>
        </w:rPr>
        <w:t>. Имя файла формируется по следующему принципу:</w:t>
      </w:r>
    </w:p>
    <w:p w:rsidR="00C059D6" w:rsidRDefault="00C059D6" w:rsidP="00C059D6">
      <w:pPr>
        <w:rPr>
          <w:lang w:eastAsia="ru-RU"/>
        </w:rPr>
      </w:pPr>
      <w:r>
        <w:rPr>
          <w:lang w:val="en-US" w:eastAsia="ru-RU"/>
        </w:rPr>
        <w:t>HPiNiPpNp</w:t>
      </w:r>
      <w:r>
        <w:rPr>
          <w:lang w:eastAsia="ru-RU"/>
        </w:rPr>
        <w:t>_</w:t>
      </w:r>
      <w:r>
        <w:rPr>
          <w:lang w:val="en-US" w:eastAsia="ru-RU"/>
        </w:rPr>
        <w:t>YYMMN</w:t>
      </w:r>
      <w:r>
        <w:rPr>
          <w:lang w:eastAsia="ru-RU"/>
        </w:rPr>
        <w:t>.</w:t>
      </w:r>
      <w:r>
        <w:rPr>
          <w:lang w:val="en-US" w:eastAsia="ru-RU"/>
        </w:rPr>
        <w:t>XML</w:t>
      </w:r>
      <w:r>
        <w:rPr>
          <w:lang w:eastAsia="ru-RU"/>
        </w:rPr>
        <w:t>, где</w:t>
      </w:r>
    </w:p>
    <w:p w:rsidR="00C059D6" w:rsidRDefault="00C059D6" w:rsidP="00E064C9">
      <w:pPr>
        <w:pStyle w:val="af7"/>
        <w:numPr>
          <w:ilvl w:val="0"/>
          <w:numId w:val="6"/>
        </w:numPr>
        <w:tabs>
          <w:tab w:val="left" w:pos="421"/>
        </w:tabs>
        <w:spacing w:before="0" w:after="0" w:line="240" w:lineRule="auto"/>
        <w:rPr>
          <w:lang w:eastAsia="ru-RU"/>
        </w:rPr>
      </w:pPr>
      <w:r>
        <w:rPr>
          <w:lang w:val="en-US" w:eastAsia="ru-RU"/>
        </w:rPr>
        <w:t>H</w:t>
      </w:r>
      <w:r>
        <w:rPr>
          <w:lang w:eastAsia="ru-RU"/>
        </w:rPr>
        <w:t xml:space="preserve"> – константа, обозначающая передаваемые данные.</w:t>
      </w:r>
    </w:p>
    <w:p w:rsidR="00C059D6" w:rsidRDefault="00C059D6" w:rsidP="00E064C9">
      <w:pPr>
        <w:pStyle w:val="af7"/>
        <w:numPr>
          <w:ilvl w:val="0"/>
          <w:numId w:val="6"/>
        </w:numPr>
        <w:tabs>
          <w:tab w:val="left" w:pos="421"/>
        </w:tabs>
        <w:spacing w:before="0" w:after="0" w:line="240" w:lineRule="auto"/>
        <w:rPr>
          <w:lang w:eastAsia="ru-RU"/>
        </w:rPr>
      </w:pPr>
      <w:r>
        <w:rPr>
          <w:lang w:val="en-US" w:eastAsia="ru-RU"/>
        </w:rPr>
        <w:t>Pi</w:t>
      </w:r>
      <w:r>
        <w:rPr>
          <w:lang w:eastAsia="ru-RU"/>
        </w:rPr>
        <w:t xml:space="preserve"> – Параметр, определяющий организацию-источник:</w:t>
      </w:r>
    </w:p>
    <w:p w:rsidR="00C059D6" w:rsidRDefault="00C059D6" w:rsidP="00C059D6">
      <w:pPr>
        <w:pStyle w:val="af7"/>
        <w:numPr>
          <w:ilvl w:val="1"/>
          <w:numId w:val="2"/>
        </w:numPr>
        <w:tabs>
          <w:tab w:val="left" w:pos="992"/>
        </w:tabs>
        <w:spacing w:before="0" w:after="0" w:line="240" w:lineRule="auto"/>
        <w:rPr>
          <w:lang w:eastAsia="ru-RU"/>
        </w:rPr>
      </w:pPr>
      <w:r>
        <w:rPr>
          <w:lang w:val="en-US" w:eastAsia="ru-RU"/>
        </w:rPr>
        <w:t>T</w:t>
      </w:r>
      <w:r>
        <w:rPr>
          <w:lang w:eastAsia="ru-RU"/>
        </w:rPr>
        <w:t xml:space="preserve"> – ТФОМС;</w:t>
      </w:r>
    </w:p>
    <w:p w:rsidR="00C059D6" w:rsidRDefault="00C059D6" w:rsidP="00C059D6">
      <w:pPr>
        <w:pStyle w:val="af7"/>
        <w:numPr>
          <w:ilvl w:val="1"/>
          <w:numId w:val="2"/>
        </w:numPr>
        <w:tabs>
          <w:tab w:val="left" w:pos="992"/>
        </w:tabs>
        <w:spacing w:before="0" w:after="0" w:line="240" w:lineRule="auto"/>
        <w:rPr>
          <w:lang w:eastAsia="ru-RU"/>
        </w:rPr>
      </w:pPr>
      <w:r>
        <w:rPr>
          <w:lang w:val="en-US" w:eastAsia="ru-RU"/>
        </w:rPr>
        <w:t>S</w:t>
      </w:r>
      <w:r>
        <w:rPr>
          <w:lang w:eastAsia="ru-RU"/>
        </w:rPr>
        <w:t xml:space="preserve"> – СМО;</w:t>
      </w:r>
    </w:p>
    <w:p w:rsidR="00C059D6" w:rsidRDefault="00C059D6" w:rsidP="00C059D6">
      <w:pPr>
        <w:pStyle w:val="af7"/>
        <w:numPr>
          <w:ilvl w:val="1"/>
          <w:numId w:val="2"/>
        </w:numPr>
        <w:tabs>
          <w:tab w:val="left" w:pos="992"/>
        </w:tabs>
        <w:spacing w:before="0" w:after="0" w:line="240" w:lineRule="auto"/>
        <w:rPr>
          <w:lang w:eastAsia="ru-RU"/>
        </w:rPr>
      </w:pPr>
      <w:r>
        <w:rPr>
          <w:lang w:val="en-US" w:eastAsia="ru-RU"/>
        </w:rPr>
        <w:t>M</w:t>
      </w:r>
      <w:r>
        <w:rPr>
          <w:lang w:eastAsia="ru-RU"/>
        </w:rPr>
        <w:t xml:space="preserve"> – МО.</w:t>
      </w:r>
    </w:p>
    <w:p w:rsidR="00C059D6" w:rsidRDefault="00C059D6" w:rsidP="00E064C9">
      <w:pPr>
        <w:pStyle w:val="af7"/>
        <w:numPr>
          <w:ilvl w:val="0"/>
          <w:numId w:val="4"/>
        </w:numPr>
        <w:spacing w:before="0" w:after="0" w:line="240" w:lineRule="auto"/>
        <w:rPr>
          <w:lang w:eastAsia="ru-RU"/>
        </w:rPr>
      </w:pPr>
      <w:r>
        <w:rPr>
          <w:lang w:val="en-US" w:eastAsia="ru-RU"/>
        </w:rPr>
        <w:t>Ni</w:t>
      </w:r>
      <w:r>
        <w:rPr>
          <w:lang w:eastAsia="ru-RU"/>
        </w:rPr>
        <w:t xml:space="preserve"> – Номер источника (двузначный код ТФОМС или реестровый номер СМО или МО).</w:t>
      </w:r>
    </w:p>
    <w:p w:rsidR="00C059D6" w:rsidRDefault="00C059D6" w:rsidP="00E064C9">
      <w:pPr>
        <w:pStyle w:val="af7"/>
        <w:numPr>
          <w:ilvl w:val="0"/>
          <w:numId w:val="4"/>
        </w:numPr>
        <w:spacing w:before="0" w:after="0" w:line="240" w:lineRule="auto"/>
        <w:rPr>
          <w:lang w:eastAsia="ru-RU"/>
        </w:rPr>
      </w:pPr>
      <w:r>
        <w:rPr>
          <w:lang w:val="en-US" w:eastAsia="ru-RU"/>
        </w:rPr>
        <w:t>Pp</w:t>
      </w:r>
      <w:r>
        <w:rPr>
          <w:lang w:eastAsia="ru-RU"/>
        </w:rPr>
        <w:t xml:space="preserve"> – Параметр, определяющий организацию -получателя:</w:t>
      </w:r>
    </w:p>
    <w:p w:rsidR="00C059D6" w:rsidRDefault="00C059D6" w:rsidP="00E064C9">
      <w:pPr>
        <w:pStyle w:val="af7"/>
        <w:numPr>
          <w:ilvl w:val="1"/>
          <w:numId w:val="11"/>
        </w:numPr>
        <w:spacing w:before="0" w:after="0" w:line="240" w:lineRule="auto"/>
        <w:rPr>
          <w:lang w:eastAsia="ru-RU"/>
        </w:rPr>
      </w:pPr>
      <w:r>
        <w:rPr>
          <w:lang w:val="en-US" w:eastAsia="ru-RU"/>
        </w:rPr>
        <w:t>T</w:t>
      </w:r>
      <w:r>
        <w:rPr>
          <w:lang w:eastAsia="ru-RU"/>
        </w:rPr>
        <w:t xml:space="preserve"> – ТФОМС;</w:t>
      </w:r>
    </w:p>
    <w:p w:rsidR="00C059D6" w:rsidRDefault="00C059D6" w:rsidP="00E064C9">
      <w:pPr>
        <w:pStyle w:val="af7"/>
        <w:numPr>
          <w:ilvl w:val="1"/>
          <w:numId w:val="11"/>
        </w:numPr>
        <w:spacing w:before="0" w:after="0" w:line="240" w:lineRule="auto"/>
        <w:rPr>
          <w:lang w:eastAsia="ru-RU"/>
        </w:rPr>
      </w:pPr>
      <w:r>
        <w:rPr>
          <w:lang w:val="en-US" w:eastAsia="ru-RU"/>
        </w:rPr>
        <w:t>S</w:t>
      </w:r>
      <w:r>
        <w:rPr>
          <w:lang w:eastAsia="ru-RU"/>
        </w:rPr>
        <w:t xml:space="preserve"> – СМО;</w:t>
      </w:r>
    </w:p>
    <w:p w:rsidR="00C059D6" w:rsidRDefault="00C059D6" w:rsidP="00E064C9">
      <w:pPr>
        <w:pStyle w:val="af7"/>
        <w:numPr>
          <w:ilvl w:val="1"/>
          <w:numId w:val="11"/>
        </w:numPr>
        <w:spacing w:before="0" w:after="0" w:line="240" w:lineRule="auto"/>
        <w:rPr>
          <w:lang w:eastAsia="ru-RU"/>
        </w:rPr>
      </w:pPr>
      <w:r>
        <w:rPr>
          <w:lang w:val="en-US" w:eastAsia="ru-RU"/>
        </w:rPr>
        <w:t>M</w:t>
      </w:r>
      <w:r>
        <w:rPr>
          <w:lang w:eastAsia="ru-RU"/>
        </w:rPr>
        <w:t xml:space="preserve"> – МО.</w:t>
      </w:r>
    </w:p>
    <w:p w:rsidR="00C059D6" w:rsidRDefault="00C059D6" w:rsidP="00E064C9">
      <w:pPr>
        <w:pStyle w:val="af7"/>
        <w:numPr>
          <w:ilvl w:val="0"/>
          <w:numId w:val="13"/>
        </w:numPr>
        <w:tabs>
          <w:tab w:val="left" w:pos="421"/>
        </w:tabs>
        <w:spacing w:before="0" w:after="0" w:line="240" w:lineRule="auto"/>
        <w:rPr>
          <w:lang w:eastAsia="ru-RU"/>
        </w:rPr>
      </w:pPr>
      <w:r>
        <w:rPr>
          <w:lang w:val="en-US" w:eastAsia="ru-RU"/>
        </w:rPr>
        <w:t>Np</w:t>
      </w:r>
      <w:r>
        <w:rPr>
          <w:lang w:eastAsia="ru-RU"/>
        </w:rPr>
        <w:t xml:space="preserve"> – Номер получателя (двузначный код ТФОМС или реестровый номер СМО или МО).</w:t>
      </w:r>
    </w:p>
    <w:p w:rsidR="00C059D6" w:rsidRDefault="00C059D6" w:rsidP="00E064C9">
      <w:pPr>
        <w:pStyle w:val="af7"/>
        <w:numPr>
          <w:ilvl w:val="0"/>
          <w:numId w:val="13"/>
        </w:numPr>
        <w:tabs>
          <w:tab w:val="left" w:pos="421"/>
        </w:tabs>
        <w:spacing w:before="0" w:after="0" w:line="240" w:lineRule="auto"/>
        <w:rPr>
          <w:lang w:eastAsia="ru-RU"/>
        </w:rPr>
      </w:pPr>
      <w:r>
        <w:rPr>
          <w:lang w:eastAsia="ru-RU"/>
        </w:rPr>
        <w:t>YY – две последние цифры порядкового номера года отчетного периода.</w:t>
      </w:r>
    </w:p>
    <w:p w:rsidR="00C059D6" w:rsidRDefault="00C059D6" w:rsidP="00E064C9">
      <w:pPr>
        <w:pStyle w:val="af7"/>
        <w:numPr>
          <w:ilvl w:val="0"/>
          <w:numId w:val="13"/>
        </w:numPr>
        <w:tabs>
          <w:tab w:val="left" w:pos="421"/>
        </w:tabs>
        <w:spacing w:before="0" w:after="0" w:line="240" w:lineRule="auto"/>
        <w:rPr>
          <w:lang w:eastAsia="ru-RU"/>
        </w:rPr>
      </w:pPr>
      <w:r>
        <w:rPr>
          <w:lang w:eastAsia="ru-RU"/>
        </w:rPr>
        <w:t>MM – порядковый номер месяца отчетного периода:</w:t>
      </w:r>
    </w:p>
    <w:p w:rsidR="00C059D6" w:rsidRDefault="00C059D6" w:rsidP="00E064C9">
      <w:pPr>
        <w:pStyle w:val="af7"/>
        <w:numPr>
          <w:ilvl w:val="0"/>
          <w:numId w:val="13"/>
        </w:numPr>
        <w:tabs>
          <w:tab w:val="left" w:pos="421"/>
        </w:tabs>
        <w:spacing w:before="0" w:after="0" w:line="240" w:lineRule="auto"/>
        <w:rPr>
          <w:lang w:eastAsia="ru-RU"/>
        </w:rPr>
      </w:pPr>
      <w:r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C059D6" w:rsidRDefault="00C059D6" w:rsidP="00E37A6A">
      <w:pPr>
        <w:spacing w:line="240" w:lineRule="auto"/>
        <w:rPr>
          <w:lang w:eastAsia="ar-SA"/>
        </w:rPr>
      </w:pPr>
      <w:r>
        <w:rPr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:rsidR="00C059D6" w:rsidRDefault="00C059D6" w:rsidP="00E064C9">
      <w:pPr>
        <w:pStyle w:val="af7"/>
        <w:numPr>
          <w:ilvl w:val="0"/>
          <w:numId w:val="7"/>
        </w:numPr>
        <w:spacing w:before="0" w:after="0" w:line="240" w:lineRule="auto"/>
        <w:rPr>
          <w:lang w:eastAsia="ru-RU"/>
        </w:rPr>
      </w:pPr>
      <w:r>
        <w:rPr>
          <w:lang w:eastAsia="ru-RU"/>
        </w:rPr>
        <w:t>соответствия имени архивного файла пакета данных отправителю и отчетному периоду;</w:t>
      </w:r>
    </w:p>
    <w:p w:rsidR="00C059D6" w:rsidRDefault="00C059D6" w:rsidP="00E064C9">
      <w:pPr>
        <w:pStyle w:val="af7"/>
        <w:numPr>
          <w:ilvl w:val="0"/>
          <w:numId w:val="7"/>
        </w:numPr>
        <w:spacing w:before="0" w:after="0" w:line="240" w:lineRule="auto"/>
        <w:rPr>
          <w:lang w:eastAsia="ru-RU"/>
        </w:rPr>
      </w:pPr>
      <w:r>
        <w:rPr>
          <w:lang w:eastAsia="ru-RU"/>
        </w:rPr>
        <w:t>возможности распаковки архивного файла без ошибок стандартными методами;</w:t>
      </w:r>
    </w:p>
    <w:p w:rsidR="00C059D6" w:rsidRDefault="00C059D6" w:rsidP="00E064C9">
      <w:pPr>
        <w:pStyle w:val="af7"/>
        <w:numPr>
          <w:ilvl w:val="0"/>
          <w:numId w:val="7"/>
        </w:numPr>
        <w:spacing w:before="0" w:after="0" w:line="240" w:lineRule="auto"/>
        <w:rPr>
          <w:lang w:eastAsia="ru-RU"/>
        </w:rPr>
      </w:pPr>
      <w:r>
        <w:rPr>
          <w:lang w:eastAsia="ru-RU"/>
        </w:rPr>
        <w:t>наличия в архивном файле обязательных файлов информационного обмена;</w:t>
      </w:r>
    </w:p>
    <w:p w:rsidR="00C059D6" w:rsidRDefault="00C059D6" w:rsidP="00E064C9">
      <w:pPr>
        <w:pStyle w:val="af7"/>
        <w:numPr>
          <w:ilvl w:val="0"/>
          <w:numId w:val="7"/>
        </w:numPr>
        <w:spacing w:before="0" w:after="0" w:line="240" w:lineRule="auto"/>
        <w:rPr>
          <w:lang w:eastAsia="ru-RU"/>
        </w:rPr>
      </w:pPr>
      <w:r>
        <w:rPr>
          <w:lang w:eastAsia="ru-RU"/>
        </w:rPr>
        <w:t>отсутствия в архиве файлов, не относящихся к предмету информационного обмена.</w:t>
      </w:r>
    </w:p>
    <w:p w:rsidR="00C059D6" w:rsidRDefault="00C059D6" w:rsidP="00E37A6A">
      <w:pPr>
        <w:spacing w:line="240" w:lineRule="auto"/>
        <w:rPr>
          <w:rStyle w:val="af9"/>
          <w:rFonts w:eastAsia="MS Mincho"/>
          <w:lang w:eastAsia="ru-RU"/>
        </w:rPr>
      </w:pPr>
      <w:r>
        <w:rPr>
          <w:rFonts w:eastAsia="MS Mincho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>
        <w:rPr>
          <w:rFonts w:eastAsia="MS Mincho"/>
          <w:lang w:val="en-US" w:eastAsia="ru-RU"/>
        </w:rPr>
        <w:t>H</w:t>
      </w:r>
      <w:r>
        <w:rPr>
          <w:rFonts w:eastAsia="MS Mincho"/>
          <w:lang w:eastAsia="ru-RU"/>
        </w:rPr>
        <w:t xml:space="preserve"> указывается </w:t>
      </w:r>
      <w:r>
        <w:rPr>
          <w:rFonts w:eastAsia="MS Mincho"/>
          <w:lang w:val="en-US" w:eastAsia="ru-RU"/>
        </w:rPr>
        <w:t>V</w:t>
      </w:r>
      <w:r>
        <w:rPr>
          <w:rFonts w:eastAsia="MS Mincho"/>
          <w:lang w:eastAsia="ru-RU"/>
        </w:rPr>
        <w:t>. Структура файла приведена в</w:t>
      </w:r>
      <w:r>
        <w:rPr>
          <w:rFonts w:eastAsia="MS Mincho"/>
        </w:rPr>
        <w:t xml:space="preserve"> таблице Д.1.</w:t>
      </w:r>
    </w:p>
    <w:p w:rsidR="00C059D6" w:rsidRDefault="00C059D6" w:rsidP="00E37A6A">
      <w:pPr>
        <w:spacing w:line="240" w:lineRule="auto"/>
        <w:rPr>
          <w:lang w:eastAsia="ru-RU"/>
        </w:rPr>
      </w:pPr>
      <w:r>
        <w:rPr>
          <w:lang w:eastAsia="ru-RU"/>
        </w:rPr>
        <w:t xml:space="preserve">Следует учитывать, что некоторые символы в файлах формата </w:t>
      </w:r>
      <w:r>
        <w:rPr>
          <w:lang w:val="en-US" w:eastAsia="ru-RU"/>
        </w:rPr>
        <w:t>XML</w:t>
      </w:r>
      <w:r>
        <w:rPr>
          <w:lang w:eastAsia="ru-RU"/>
        </w:rPr>
        <w:t xml:space="preserve"> кодируются следующим образом:</w:t>
      </w:r>
    </w:p>
    <w:tbl>
      <w:tblPr>
        <w:tblStyle w:val="af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C059D6" w:rsidTr="00C05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Символ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Способ кодирования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двойная кавычка (")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&amp;</w:t>
            </w:r>
            <w:r>
              <w:rPr>
                <w:lang w:val="en-US"/>
              </w:rPr>
              <w:t>quot</w:t>
            </w:r>
            <w:r>
              <w:t>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одинарная кавычка (')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&amp;</w:t>
            </w:r>
            <w:r>
              <w:rPr>
                <w:lang w:val="en-US"/>
              </w:rPr>
              <w:t>apos</w:t>
            </w:r>
            <w:r>
              <w:t>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левая угловая скобка ("&lt;")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&amp;</w:t>
            </w:r>
            <w:r>
              <w:rPr>
                <w:lang w:val="en-US"/>
              </w:rPr>
              <w:t>lt</w:t>
            </w:r>
            <w:r>
              <w:t>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  <w:rPr>
                <w:lang w:val="en-US"/>
              </w:rPr>
            </w:pPr>
            <w:r>
              <w:lastRenderedPageBreak/>
              <w:t>правая угловая скобка</w:t>
            </w:r>
            <w:r>
              <w:rPr>
                <w:lang w:val="en-US"/>
              </w:rPr>
              <w:t xml:space="preserve"> ("&gt;")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&amp;gt;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  <w:rPr>
                <w:lang w:val="en-US"/>
              </w:rPr>
            </w:pPr>
            <w:r>
              <w:t>амперсант</w:t>
            </w:r>
            <w:r>
              <w:rPr>
                <w:lang w:val="en-US"/>
              </w:rPr>
              <w:t xml:space="preserve"> ("&amp;")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&amp;amp;</w:t>
            </w:r>
          </w:p>
        </w:tc>
      </w:tr>
    </w:tbl>
    <w:p w:rsidR="00C059D6" w:rsidRDefault="00C059D6" w:rsidP="00C059D6">
      <w:pPr>
        <w:rPr>
          <w:lang w:eastAsia="ru-RU"/>
        </w:rPr>
      </w:pPr>
    </w:p>
    <w:p w:rsidR="00C059D6" w:rsidRDefault="00C059D6" w:rsidP="00C059D6">
      <w:pPr>
        <w:rPr>
          <w:lang w:eastAsia="ru-RU"/>
        </w:rPr>
      </w:pPr>
      <w:r>
        <w:rPr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:rsidR="00C059D6" w:rsidRDefault="00C059D6" w:rsidP="00E064C9">
      <w:pPr>
        <w:pStyle w:val="af7"/>
        <w:numPr>
          <w:ilvl w:val="0"/>
          <w:numId w:val="12"/>
        </w:numPr>
        <w:spacing w:before="0" w:after="0" w:line="240" w:lineRule="auto"/>
        <w:rPr>
          <w:lang w:eastAsia="ru-RU"/>
        </w:rPr>
      </w:pPr>
      <w:r>
        <w:rPr>
          <w:lang w:eastAsia="ru-RU"/>
        </w:rPr>
        <w:t>О – обязательный реквизит, который должен обязательно присутствовать в элементе;</w:t>
      </w:r>
    </w:p>
    <w:p w:rsidR="00C059D6" w:rsidRDefault="00C059D6" w:rsidP="00E064C9">
      <w:pPr>
        <w:pStyle w:val="af7"/>
        <w:numPr>
          <w:ilvl w:val="0"/>
          <w:numId w:val="12"/>
        </w:numPr>
        <w:spacing w:before="0" w:after="0" w:line="240" w:lineRule="auto"/>
        <w:rPr>
          <w:lang w:eastAsia="ru-RU"/>
        </w:rPr>
      </w:pPr>
      <w:r>
        <w:rPr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C059D6" w:rsidRDefault="00C059D6" w:rsidP="00E064C9">
      <w:pPr>
        <w:pStyle w:val="af7"/>
        <w:numPr>
          <w:ilvl w:val="0"/>
          <w:numId w:val="12"/>
        </w:numPr>
        <w:spacing w:before="0" w:after="0" w:line="240" w:lineRule="auto"/>
        <w:rPr>
          <w:lang w:eastAsia="ru-RU"/>
        </w:rPr>
      </w:pPr>
      <w:r>
        <w:rPr>
          <w:lang w:eastAsia="ru-RU"/>
        </w:rPr>
        <w:t>У – условно-обязательный реквизит. При отсутствии не передается.</w:t>
      </w:r>
    </w:p>
    <w:p w:rsidR="00C059D6" w:rsidRDefault="00C059D6" w:rsidP="00E064C9">
      <w:pPr>
        <w:pStyle w:val="af7"/>
        <w:numPr>
          <w:ilvl w:val="0"/>
          <w:numId w:val="12"/>
        </w:numPr>
        <w:spacing w:before="0" w:after="0" w:line="240" w:lineRule="auto"/>
        <w:rPr>
          <w:lang w:eastAsia="ru-RU"/>
        </w:rPr>
      </w:pPr>
      <w:r>
        <w:rPr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:rsidR="00C059D6" w:rsidRDefault="00C059D6" w:rsidP="00C059D6">
      <w:pPr>
        <w:rPr>
          <w:lang w:eastAsia="ru-RU"/>
        </w:rPr>
      </w:pPr>
      <w:r>
        <w:rPr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:rsidR="00C059D6" w:rsidRDefault="00C059D6" w:rsidP="00C059D6">
      <w:pPr>
        <w:rPr>
          <w:lang w:eastAsia="ru-RU"/>
        </w:rPr>
      </w:pPr>
      <w:r>
        <w:rPr>
          <w:lang w:eastAsia="ru-RU"/>
        </w:rPr>
        <w:t>Символы формата соответствуют вышеописанным обозначениям: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before="0" w:after="0" w:line="240" w:lineRule="auto"/>
        <w:rPr>
          <w:lang w:eastAsia="ru-RU"/>
        </w:rPr>
      </w:pPr>
      <w:r>
        <w:rPr>
          <w:lang w:eastAsia="ru-RU"/>
        </w:rPr>
        <w:t>T – &lt;текст&gt;;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before="0" w:after="0" w:line="240" w:lineRule="auto"/>
        <w:rPr>
          <w:lang w:eastAsia="ru-RU"/>
        </w:rPr>
      </w:pPr>
      <w:r>
        <w:rPr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before="0" w:after="0" w:line="240" w:lineRule="auto"/>
        <w:rPr>
          <w:lang w:eastAsia="ru-RU"/>
        </w:rPr>
      </w:pPr>
      <w:r>
        <w:rPr>
          <w:lang w:eastAsia="ru-RU"/>
        </w:rPr>
        <w:t>D – &lt;дата&gt; в формате ГГГГ-ММ-ДД;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before="0" w:after="0" w:line="240" w:lineRule="auto"/>
        <w:rPr>
          <w:lang w:eastAsia="ru-RU"/>
        </w:rPr>
      </w:pPr>
      <w:r>
        <w:rPr>
          <w:lang w:val="en-US" w:eastAsia="ru-RU"/>
        </w:rPr>
        <w:t>S</w:t>
      </w:r>
      <w:r>
        <w:rPr>
          <w:lang w:eastAsia="ru-RU"/>
        </w:rPr>
        <w:t xml:space="preserve"> – &lt;элемент&gt;; составной элемент, описывается отдельно</w:t>
      </w:r>
      <w:r>
        <w:t>.</w:t>
      </w:r>
    </w:p>
    <w:p w:rsidR="00C059D6" w:rsidRDefault="00C059D6" w:rsidP="00C059D6">
      <w:pPr>
        <w:rPr>
          <w:lang w:eastAsia="ru-RU"/>
        </w:rPr>
      </w:pPr>
      <w:r>
        <w:rPr>
          <w:lang w:eastAsia="ru-RU"/>
        </w:rPr>
        <w:t xml:space="preserve">В столбце «Наименование» указывается наименование элемента или атрибута. </w:t>
      </w:r>
    </w:p>
    <w:p w:rsidR="00C059D6" w:rsidRDefault="00C059D6" w:rsidP="00C059D6">
      <w:pPr>
        <w:pStyle w:val="24"/>
        <w:spacing w:line="276" w:lineRule="auto"/>
        <w:ind w:firstLine="709"/>
        <w:jc w:val="both"/>
        <w:outlineLvl w:val="9"/>
        <w:rPr>
          <w:b w:val="0"/>
          <w:szCs w:val="24"/>
        </w:rPr>
      </w:pPr>
      <w:r w:rsidRPr="00E37A6A">
        <w:rPr>
          <w:lang w:eastAsia="ru-RU"/>
        </w:rPr>
        <w:t>Таблица Д.1</w:t>
      </w:r>
      <w:r>
        <w:rPr>
          <w:b w:val="0"/>
          <w:lang w:eastAsia="ru-RU"/>
        </w:rPr>
        <w:t xml:space="preserve"> Файл со сведениями об оказанной медицинской помощи, кроме высокотехнологичной,</w:t>
      </w:r>
      <w:r>
        <w:rPr>
          <w:lang w:eastAsia="ru-RU"/>
        </w:rPr>
        <w:t xml:space="preserve"> </w:t>
      </w:r>
      <w:r>
        <w:rPr>
          <w:b w:val="0"/>
        </w:rPr>
        <w:t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tbl>
      <w:tblPr>
        <w:tblStyle w:val="af6"/>
        <w:tblW w:w="10291" w:type="dxa"/>
        <w:tblLayout w:type="fixed"/>
        <w:tblLook w:val="0000" w:firstRow="0" w:lastRow="0" w:firstColumn="0" w:lastColumn="0" w:noHBand="0" w:noVBand="0"/>
      </w:tblPr>
      <w:tblGrid>
        <w:gridCol w:w="1645"/>
        <w:gridCol w:w="11"/>
        <w:gridCol w:w="1655"/>
        <w:gridCol w:w="709"/>
        <w:gridCol w:w="1027"/>
        <w:gridCol w:w="2350"/>
        <w:gridCol w:w="2894"/>
      </w:tblGrid>
      <w:tr w:rsidR="00C059D6" w:rsidTr="00C059D6">
        <w:trPr>
          <w:tblHeader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Код элемента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Тип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Формат</w:t>
            </w:r>
          </w:p>
        </w:tc>
        <w:tc>
          <w:tcPr>
            <w:tcW w:w="2350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Наименование</w:t>
            </w:r>
          </w:p>
        </w:tc>
        <w:tc>
          <w:tcPr>
            <w:tcW w:w="2894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Дополнительная информация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Корневой элемент (Сведения о медпомощи)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ZL_</w:t>
            </w:r>
            <w:r>
              <w:rPr>
                <w:rFonts w:eastAsia="Calibri"/>
              </w:rPr>
              <w:t>LIST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ZGLV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  <w:noWrap/>
          </w:tcPr>
          <w:p w:rsidR="00C059D6" w:rsidRDefault="00C059D6" w:rsidP="00C059D6">
            <w:pPr>
              <w:pStyle w:val="12"/>
            </w:pPr>
            <w:r>
              <w:t>Заголовок файла</w:t>
            </w:r>
          </w:p>
        </w:tc>
        <w:tc>
          <w:tcPr>
            <w:tcW w:w="2894" w:type="dxa"/>
            <w:noWrap/>
          </w:tcPr>
          <w:p w:rsidR="00C059D6" w:rsidRDefault="00C059D6" w:rsidP="00C059D6">
            <w:pPr>
              <w:pStyle w:val="12"/>
            </w:pPr>
            <w:r>
              <w:t>Информация о передаваемом файле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SCHET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  <w:noWrap/>
          </w:tcPr>
          <w:p w:rsidR="00C059D6" w:rsidRDefault="00C059D6" w:rsidP="00C059D6">
            <w:pPr>
              <w:pStyle w:val="12"/>
            </w:pPr>
            <w:r>
              <w:t>Счёт</w:t>
            </w:r>
          </w:p>
        </w:tc>
        <w:tc>
          <w:tcPr>
            <w:tcW w:w="2894" w:type="dxa"/>
            <w:noWrap/>
          </w:tcPr>
          <w:p w:rsidR="00C059D6" w:rsidRDefault="00C059D6" w:rsidP="00C059D6">
            <w:pPr>
              <w:pStyle w:val="12"/>
            </w:pPr>
            <w:r>
              <w:t>Информация о счёте.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ZAP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  <w:noWrap/>
          </w:tcPr>
          <w:p w:rsidR="00C059D6" w:rsidRDefault="00C059D6" w:rsidP="00C059D6">
            <w:pPr>
              <w:pStyle w:val="12"/>
            </w:pPr>
            <w:r>
              <w:t>Записи</w:t>
            </w:r>
          </w:p>
        </w:tc>
        <w:tc>
          <w:tcPr>
            <w:tcW w:w="2894" w:type="dxa"/>
            <w:noWrap/>
          </w:tcPr>
          <w:p w:rsidR="00C059D6" w:rsidRDefault="00C059D6" w:rsidP="00C059D6">
            <w:pPr>
              <w:pStyle w:val="12"/>
              <w:jc w:val="left"/>
            </w:pPr>
            <w:r>
              <w:t>Записи о законченных случаях оказания медицинской помощи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Заголовок файла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ZGLV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Версия взаимодействия 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Текущей редакции соответствует значение «3.1».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Дата 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В формате ГГГГ-ММ-ДД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(26)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Имя файла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Имя файла без расширения.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Количество записей в файле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Счёт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SCHET</w:t>
            </w: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8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записи счета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Уникальный код (например, порядковый номер).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(6)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Реестровый номер медицинской организации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Код МО – юридического лица. Заполняется в соответствии со справочником F003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(4)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Отчетный год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Отчетный месяц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(15)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счёта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Дата выставления счёта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В формате ГГГГ-ММ-ДД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Плательщик. Реестровый номер СМО. 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059D6" w:rsidTr="00C059D6">
        <w:trPr>
          <w:trHeight w:val="426"/>
        </w:trPr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Сумма счета, выставленная МО на оплату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Служебное поле к счету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Сумма, принятая к оплате СМО (ТФОМС)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Заполняется, если источником сведений является СМО (ТФОМС). 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SANK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15.2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Финансовые санкции (МЭК)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t>Сумма, снятая с оплаты по результатам МЭК, заполняется после проведения МЭК.</w:t>
            </w:r>
          </w:p>
          <w:p w:rsidR="00C059D6" w:rsidRDefault="00C059D6" w:rsidP="00C059D6">
            <w:pPr>
              <w:pStyle w:val="12"/>
              <w:jc w:val="left"/>
            </w:pPr>
            <w:r>
              <w:t>Заполняется, если источником сведений является СМО (ТФОМС).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SANK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15.2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Финансовые санкции (МЭЭ)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t>Сумма, снятая с оплаты по результатам МЭЭ, заполняется после проведения МЭЭ.</w:t>
            </w:r>
          </w:p>
          <w:p w:rsidR="00C059D6" w:rsidRDefault="00C059D6" w:rsidP="00C059D6">
            <w:pPr>
              <w:pStyle w:val="12"/>
              <w:jc w:val="left"/>
            </w:pPr>
            <w:r>
              <w:t>Заполняется, если источником сведений является СМО (ТФОМС).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SANK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15.2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Финансовые санкции (ЭКМП)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t>Сумма, снятая с оплаты по результатам ЭКМП, заполняется после проведения ЭКМП.</w:t>
            </w:r>
          </w:p>
          <w:p w:rsidR="00C059D6" w:rsidRDefault="00C059D6" w:rsidP="00C059D6">
            <w:pPr>
              <w:pStyle w:val="12"/>
              <w:jc w:val="left"/>
            </w:pPr>
            <w:r>
              <w:t>Заполняется, если источником сведений является СМО (ТФОМС).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Записи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ZAP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N_ZAP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8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позиции записи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Уникально идентифицирует запись в пределах счета.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PR_NOV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исправленной записи</w:t>
            </w:r>
          </w:p>
        </w:tc>
        <w:tc>
          <w:tcPr>
            <w:tcW w:w="2894" w:type="dxa"/>
          </w:tcPr>
          <w:p w:rsidR="00C059D6" w:rsidRPr="00694E9A" w:rsidRDefault="00C059D6" w:rsidP="00C059D6">
            <w:pPr>
              <w:pStyle w:val="12"/>
            </w:pPr>
            <w:r>
              <w:t>0 – сведения об оказанной медицинской помощи передаются впервые</w:t>
            </w:r>
          </w:p>
          <w:p w:rsidR="00C059D6" w:rsidRDefault="00C059D6" w:rsidP="00C059D6">
            <w:pPr>
              <w:pStyle w:val="12"/>
            </w:pPr>
            <w:r>
              <w:t>1 – запись передается повторно после исправления.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PACIENT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пациенте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Z_SL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законченном случае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законченном случае оказания медицинской помощи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 пациенте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PACIENT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ID_PAC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T(</w:t>
            </w:r>
            <w:r>
              <w:t>36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записи о пациенте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Возможно использование уникального идентификатора (учетного кода) пациента.</w:t>
            </w:r>
          </w:p>
          <w:p w:rsidR="00C059D6" w:rsidRDefault="00C059D6" w:rsidP="00C059D6">
            <w:pPr>
              <w:pStyle w:val="12"/>
              <w:jc w:val="left"/>
            </w:pPr>
            <w:r>
              <w:t>Необходим для связи с файлом персональных данных.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VPOLIS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Тип документа, подтверждающего факт страхования по ОМС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 </w:t>
            </w:r>
            <w:r>
              <w:rPr>
                <w:lang w:val="en-US"/>
              </w:rPr>
              <w:t>F</w:t>
            </w:r>
            <w:r>
              <w:t>008 Приложения 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SPOLIS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</w:t>
            </w:r>
            <w:r>
              <w:rPr>
                <w:lang w:val="en-US"/>
              </w:rPr>
              <w:t>10</w:t>
            </w:r>
            <w: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Серия документа, подтверждающего факт страхования по ОМС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NPOLIS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Номер документа, </w:t>
            </w:r>
            <w:r>
              <w:lastRenderedPageBreak/>
              <w:t>подтверждающего факт страхования по ОМС</w:t>
            </w:r>
          </w:p>
        </w:tc>
        <w:tc>
          <w:tcPr>
            <w:tcW w:w="2894" w:type="dxa"/>
          </w:tcPr>
          <w:p w:rsidR="00C059D6" w:rsidRPr="004130C0" w:rsidRDefault="00C059D6" w:rsidP="004130C0">
            <w:pPr>
              <w:pStyle w:val="12"/>
              <w:jc w:val="left"/>
            </w:pPr>
            <w:r>
              <w:lastRenderedPageBreak/>
              <w:t xml:space="preserve">Для полисов единого </w:t>
            </w:r>
            <w:r>
              <w:lastRenderedPageBreak/>
              <w:t>образца указывается ЕНП</w:t>
            </w:r>
            <w:r w:rsidR="004130C0">
              <w:t>,</w:t>
            </w:r>
            <w:r w:rsidR="004130C0" w:rsidRPr="004130C0">
              <w:t xml:space="preserve"> </w:t>
            </w:r>
            <w:r w:rsidR="004130C0" w:rsidRPr="004130C0">
              <w:rPr>
                <w:color w:val="FF0000"/>
              </w:rPr>
              <w:t>в случае отсутствия значения, выгружать «0»</w:t>
            </w:r>
          </w:p>
        </w:tc>
      </w:tr>
      <w:tr w:rsidR="00C059D6" w:rsidTr="00C059D6">
        <w:trPr>
          <w:trHeight w:val="1400"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ST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OKATO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Регион страхования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059D6" w:rsidTr="00C059D6">
        <w:trPr>
          <w:trHeight w:val="1400"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Реестровый номер СМО. 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059D6" w:rsidTr="00C059D6">
        <w:trPr>
          <w:trHeight w:val="639"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SMO_OGRN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(15)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ОГРН СМО</w:t>
            </w:r>
          </w:p>
        </w:tc>
        <w:tc>
          <w:tcPr>
            <w:tcW w:w="2894" w:type="dxa"/>
            <w:vMerge w:val="restart"/>
          </w:tcPr>
          <w:p w:rsidR="00C059D6" w:rsidRDefault="00C059D6" w:rsidP="00C059D6">
            <w:pPr>
              <w:pStyle w:val="12"/>
              <w:jc w:val="left"/>
            </w:pPr>
            <w:r>
              <w:t>Заполняются при невозможности указать реестровый номер СМО.</w:t>
            </w:r>
          </w:p>
        </w:tc>
      </w:tr>
      <w:tr w:rsidR="00C059D6" w:rsidTr="00C059D6">
        <w:trPr>
          <w:trHeight w:val="493"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SMO_OK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ОКАТО территории страхования</w:t>
            </w:r>
          </w:p>
        </w:tc>
        <w:tc>
          <w:tcPr>
            <w:tcW w:w="2894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rPr>
          <w:trHeight w:val="673"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SMO_NAM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Т(100)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Наименование СМО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при невозможности указать ни реестровый номер, ни ОГРН СМО.</w:t>
            </w:r>
          </w:p>
        </w:tc>
      </w:tr>
      <w:tr w:rsidR="00C059D6" w:rsidTr="00C059D6">
        <w:trPr>
          <w:trHeight w:val="673"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INV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Группа инвалидности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0 – нет инвалидности;</w:t>
            </w:r>
          </w:p>
          <w:p w:rsidR="00C059D6" w:rsidRDefault="00C059D6" w:rsidP="00C059D6">
            <w:pPr>
              <w:pStyle w:val="12"/>
            </w:pPr>
            <w:r>
              <w:t>1 – 1 группа;</w:t>
            </w:r>
          </w:p>
          <w:p w:rsidR="00C059D6" w:rsidRDefault="00C059D6" w:rsidP="00C059D6">
            <w:pPr>
              <w:pStyle w:val="12"/>
            </w:pPr>
            <w:r>
              <w:t>2 – 2 группа;</w:t>
            </w:r>
          </w:p>
          <w:p w:rsidR="00C059D6" w:rsidRDefault="00C059D6" w:rsidP="00C059D6">
            <w:pPr>
              <w:pStyle w:val="12"/>
            </w:pPr>
            <w:r>
              <w:t>3 – 3 группа;</w:t>
            </w:r>
          </w:p>
          <w:p w:rsidR="00C059D6" w:rsidRDefault="00C059D6" w:rsidP="00C059D6">
            <w:pPr>
              <w:pStyle w:val="12"/>
            </w:pPr>
            <w:r>
              <w:t>4 – дети-инвалиды.</w:t>
            </w:r>
          </w:p>
          <w:p w:rsidR="00C059D6" w:rsidRDefault="00C059D6" w:rsidP="00C059D6">
            <w:pPr>
              <w:pStyle w:val="12"/>
              <w:jc w:val="left"/>
            </w:pPr>
            <w: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strike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MSE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Направление на МСЭ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NOVOR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Т(9)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новорождённого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 xml:space="preserve">Указывается в случае оказания медицинской помощи ребёнку до государственной регистрации рождения. </w:t>
            </w:r>
          </w:p>
          <w:p w:rsidR="00C059D6" w:rsidRDefault="00C059D6" w:rsidP="00C059D6">
            <w:pPr>
              <w:pStyle w:val="12"/>
            </w:pPr>
            <w:r>
              <w:t>0 – признак отсутствует.</w:t>
            </w:r>
          </w:p>
          <w:p w:rsidR="00C059D6" w:rsidRDefault="00C059D6" w:rsidP="00C059D6">
            <w:pPr>
              <w:pStyle w:val="12"/>
            </w:pPr>
            <w:r>
              <w:t xml:space="preserve">Если значение признака отлично от нуля, он </w:t>
            </w:r>
            <w:r>
              <w:lastRenderedPageBreak/>
              <w:t>заполняется по следующему шаблону:</w:t>
            </w:r>
          </w:p>
          <w:p w:rsidR="00C059D6" w:rsidRDefault="00C059D6" w:rsidP="00C059D6">
            <w:pPr>
              <w:pStyle w:val="12"/>
            </w:pPr>
            <w:r>
              <w:t>ПДДММГГН, где</w:t>
            </w:r>
          </w:p>
          <w:p w:rsidR="00C059D6" w:rsidRDefault="00C059D6" w:rsidP="00C059D6">
            <w:pPr>
              <w:pStyle w:val="12"/>
            </w:pPr>
            <w:r>
              <w:t xml:space="preserve">П – пол ребёнка в соответствии с классификатором </w:t>
            </w:r>
            <w:r>
              <w:rPr>
                <w:lang w:val="en-US"/>
              </w:rPr>
              <w:t>V</w:t>
            </w:r>
            <w:r>
              <w:t>005 Приложения А;</w:t>
            </w:r>
          </w:p>
          <w:p w:rsidR="00C059D6" w:rsidRDefault="00C059D6" w:rsidP="00C059D6">
            <w:pPr>
              <w:pStyle w:val="12"/>
            </w:pPr>
            <w:r>
              <w:t>ДД – день рождения;</w:t>
            </w:r>
          </w:p>
          <w:p w:rsidR="00C059D6" w:rsidRDefault="00C059D6" w:rsidP="00C059D6">
            <w:pPr>
              <w:pStyle w:val="12"/>
            </w:pPr>
            <w:r>
              <w:t>ММ – месяц рождения;</w:t>
            </w:r>
          </w:p>
          <w:p w:rsidR="00C059D6" w:rsidRDefault="00C059D6" w:rsidP="00C059D6">
            <w:pPr>
              <w:pStyle w:val="12"/>
            </w:pPr>
            <w:r>
              <w:t>ГГ – последние две цифры года рождения;</w:t>
            </w:r>
          </w:p>
          <w:p w:rsidR="00C059D6" w:rsidRDefault="00C059D6" w:rsidP="00C059D6">
            <w:pPr>
              <w:pStyle w:val="12"/>
            </w:pPr>
            <w:r>
              <w:t>Н – порядковый номер ребёнка (до двух знаков).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VNOV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Вес при рождении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Указывается при оказании медицинской помощи недоношенным и маловесным детям.</w:t>
            </w:r>
          </w:p>
          <w:p w:rsidR="00C059D6" w:rsidRDefault="00C059D6" w:rsidP="00C059D6">
            <w:pPr>
              <w:pStyle w:val="12"/>
            </w:pPr>
            <w:r>
              <w:t>Поле заполняется, если в качестве пациента указан ребёнок.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 законченном случае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Z_SL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IDCASE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11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записи в реестре законченных случаев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Условия оказания 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Классификатор условий оказания медицинской помощи (</w:t>
            </w:r>
            <w:r>
              <w:rPr>
                <w:lang w:val="en-US"/>
              </w:rPr>
              <w:t>V</w:t>
            </w:r>
            <w:r>
              <w:t>006 Приложения А).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t>Вид 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 xml:space="preserve">Классификатор видов медицинской помощи. Справочник </w:t>
            </w:r>
            <w:r>
              <w:rPr>
                <w:lang w:val="en-US"/>
              </w:rPr>
              <w:t>V</w:t>
            </w:r>
            <w:r>
              <w:t>008 Приложения 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FOR_POM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Форма оказания 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 xml:space="preserve">Классификатор форм оказания медицинской помощи. Справочник </w:t>
            </w:r>
            <w:r>
              <w:rPr>
                <w:lang w:val="en-US"/>
              </w:rPr>
              <w:t>V</w:t>
            </w:r>
            <w:r>
              <w:t>014 Приложения 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NPR_MO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(6)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Код МО, направившей на лечение (диагностику, консультацию, госпитализацию)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 xml:space="preserve">Код МО – юридического лица. Заполняется в соответствии со справочником F003 Приложения А. </w:t>
            </w:r>
          </w:p>
          <w:p w:rsidR="00C059D6" w:rsidRDefault="00C059D6" w:rsidP="00C059D6">
            <w:pPr>
              <w:spacing w:line="240" w:lineRule="auto"/>
              <w:ind w:firstLine="0"/>
            </w:pPr>
            <w:r>
              <w:t>Заполнение обязательно в случаях оказания: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1.  плановой медицинской </w:t>
            </w:r>
            <w:r>
              <w:lastRenderedPageBreak/>
              <w:t xml:space="preserve">помощи в условиях стационара (FOR_POM=3 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 1);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 2. в условиях дневного 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=2)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DATE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Дата направления на лечение (диагностику, консультацию, госпитализацию)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Заполняется на основании направления на лечение. </w:t>
            </w:r>
          </w:p>
          <w:p w:rsidR="00C059D6" w:rsidRDefault="00C059D6" w:rsidP="00C059D6">
            <w:pPr>
              <w:spacing w:line="240" w:lineRule="auto"/>
              <w:ind w:firstLine="0"/>
            </w:pPr>
            <w:r>
              <w:t>Заполнение обязательно в случаях оказания: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1. плановой медицинской помощи в условиях стационара (FOR_POM=3 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 1);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 2. в условиях дневного 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=2)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LPU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(6)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МО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Код МО лечения, указывается в соответствии с реестром F003.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_1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Дата начала лечения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_2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Дата окончания лечения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KD_Z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Продолжительность госпитализации (койко-дни/</w:t>
            </w:r>
          </w:p>
          <w:p w:rsidR="00C059D6" w:rsidRDefault="00C059D6" w:rsidP="00C059D6">
            <w:pPr>
              <w:pStyle w:val="12"/>
            </w:pPr>
            <w:r>
              <w:t>пациенто-дни)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Обязательно для заполнения для стационара и дневного стационара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VNOV_M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Вес при рождении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при оказании медицинской помощи недоношенным и маловесным детям.</w:t>
            </w:r>
          </w:p>
          <w:p w:rsidR="00C059D6" w:rsidRDefault="00C059D6" w:rsidP="00C059D6">
            <w:pPr>
              <w:pStyle w:val="12"/>
              <w:jc w:val="left"/>
            </w:pPr>
            <w:r>
              <w:t>Поле заполняется, если в качестве пациента указана мать.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RSLT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Результат обращения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результатов обращения за медицинской помощью (Приложение А </w:t>
            </w:r>
            <w:r>
              <w:rPr>
                <w:lang w:val="en-US"/>
              </w:rPr>
              <w:t>V</w:t>
            </w:r>
            <w:r>
              <w:t>009).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ISHOD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Исход заболевания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исходов заболевания (Приложение А </w:t>
            </w:r>
            <w:r>
              <w:rPr>
                <w:lang w:val="en-US"/>
              </w:rPr>
              <w:t>V</w:t>
            </w:r>
            <w:r>
              <w:t>012).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OS_SLUCH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НМ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Признак "Особый случай" при регистрации обращения за медицинской помощью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Указываются все имевшиеся особые случаи.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1 – медицинская помощь оказана новорожденному ребенку до </w:t>
            </w:r>
            <w:r>
              <w:lastRenderedPageBreak/>
              <w:t>государственной регистрации рождения при многоплодных родах;</w:t>
            </w:r>
          </w:p>
          <w:p w:rsidR="00C059D6" w:rsidRDefault="00C059D6" w:rsidP="00C059D6">
            <w:pPr>
              <w:pStyle w:val="12"/>
              <w:jc w:val="left"/>
            </w:pPr>
            <w: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VB_P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внутрибольничного перевода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Указывается«1» только при оплате случая по КСГ с внутрибольничным переводом.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Сведения о случае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IDSP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Код способа оплаты 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Классификатор способов оплаты медицинской помощи V010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SUMV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Сумма, выставленная к оплате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Равна сумме значений SUM_M вложенных элементов </w:t>
            </w:r>
            <w:r>
              <w:rPr>
                <w:rFonts w:eastAsia="Calibri"/>
                <w:lang w:val="en-US"/>
              </w:rPr>
              <w:t>SL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Тип оплаты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Оплата случая оказания медпомощи:</w:t>
            </w:r>
          </w:p>
          <w:p w:rsidR="00C059D6" w:rsidRDefault="00C059D6" w:rsidP="00C059D6">
            <w:pPr>
              <w:pStyle w:val="12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0 – не принято решение об оплате</w:t>
            </w:r>
          </w:p>
          <w:p w:rsidR="00C059D6" w:rsidRDefault="00C059D6" w:rsidP="00C059D6">
            <w:pPr>
              <w:pStyle w:val="12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1 – полная;</w:t>
            </w:r>
          </w:p>
          <w:p w:rsidR="00C059D6" w:rsidRDefault="00C059D6" w:rsidP="00C059D6">
            <w:pPr>
              <w:pStyle w:val="12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2 – полный отказ;</w:t>
            </w:r>
          </w:p>
          <w:p w:rsidR="00C059D6" w:rsidRDefault="00C059D6" w:rsidP="00C059D6">
            <w:pPr>
              <w:pStyle w:val="12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3 – частичный отказ.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Сумма, принятая к оплате СМО (ТФОМС)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Заполняется СМО (ТФОМС)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S</w:t>
            </w:r>
          </w:p>
        </w:tc>
        <w:tc>
          <w:tcPr>
            <w:tcW w:w="2350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 xml:space="preserve">Сведения о санкциях  </w:t>
            </w:r>
          </w:p>
        </w:tc>
        <w:tc>
          <w:tcPr>
            <w:tcW w:w="2894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Описывает санкции, примененные в рамках данного законченного случая.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SANK_IT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Сумма санкций по законченному случаю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Итоговые санкции определяются на основании санкций, описанных в элементе </w:t>
            </w:r>
            <w:r>
              <w:rPr>
                <w:lang w:val="en-US"/>
              </w:rPr>
              <w:t>SANK</w:t>
            </w:r>
            <w:r>
              <w:t xml:space="preserve">. 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rStyle w:val="affffa"/>
              </w:rPr>
              <w:t>Сведения о случае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lastRenderedPageBreak/>
              <w:t>SL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Идентификатор случая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Уникально идентифицирует элемент </w:t>
            </w:r>
            <w:r>
              <w:rPr>
                <w:lang w:val="en-US"/>
              </w:rPr>
              <w:t>SL</w:t>
            </w:r>
            <w:r>
              <w:t xml:space="preserve"> в пределах законченного случая.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LPU_1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</w:t>
            </w:r>
            <w:r>
              <w:rPr>
                <w:lang w:val="en-US"/>
              </w:rPr>
              <w:t>8</w:t>
            </w:r>
            <w: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Подразделение МО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Подразделение МО лечения из регионального справочника. 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PODR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отделения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Отделение МО лечения из регионального справочника.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PROFIL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Профиль 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</w:t>
            </w:r>
            <w:r>
              <w:rPr>
                <w:lang w:val="en-US"/>
              </w:rPr>
              <w:t>V00</w:t>
            </w:r>
            <w:r>
              <w:t>2 Приложения 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Профиль койки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Классификатор V020 Приложения А.</w:t>
            </w:r>
          </w:p>
          <w:p w:rsidR="00C059D6" w:rsidRDefault="00C059D6" w:rsidP="00C059D6">
            <w:pPr>
              <w:pStyle w:val="12"/>
              <w:jc w:val="left"/>
            </w:pPr>
            <w:r>
              <w:t>Обязательно к заполнению для дневного и круглосуточного 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 1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 2)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детского профиля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0-нет, 1-да.</w:t>
            </w:r>
          </w:p>
          <w:p w:rsidR="00C059D6" w:rsidRDefault="00C059D6" w:rsidP="00C059D6">
            <w:pPr>
              <w:pStyle w:val="12"/>
              <w:jc w:val="left"/>
            </w:pPr>
            <w:r>
              <w:t>Заполняется в зависимости от профиля оказанной медицинской помощи.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P_CEL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</w:t>
            </w:r>
            <w:r>
              <w:rPr>
                <w:lang w:val="en-US"/>
              </w:rPr>
              <w:t>(</w:t>
            </w:r>
            <w: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Цель посещения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autoSpaceDE w:val="0"/>
              <w:autoSpaceDN w:val="0"/>
              <w:adjustRightInd w:val="0"/>
              <w:spacing w:line="240" w:lineRule="auto"/>
              <w:ind w:hanging="26"/>
              <w:jc w:val="left"/>
            </w:pPr>
            <w:r>
              <w:t xml:space="preserve">Классификатор целей посещения </w:t>
            </w:r>
            <w:r>
              <w:rPr>
                <w:lang w:val="en-US"/>
              </w:rPr>
              <w:t>V</w:t>
            </w:r>
            <w:r>
              <w:t>025 Приложения А.</w:t>
            </w:r>
          </w:p>
          <w:p w:rsidR="00C059D6" w:rsidRDefault="00C059D6" w:rsidP="00C059D6">
            <w:pPr>
              <w:pStyle w:val="12"/>
              <w:jc w:val="left"/>
            </w:pPr>
            <w:r>
              <w:t>Обязательно к заполнению только для амбулаторной помощи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>=3)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NHISTORY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P_PER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Признак поступления/ перевода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Обязательно к заполнению следующими значениями для дневного и круглосуточного 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=1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>=2):</w:t>
            </w:r>
          </w:p>
          <w:p w:rsidR="00C059D6" w:rsidRDefault="00C059D6" w:rsidP="00C059D6">
            <w:pPr>
              <w:pStyle w:val="12"/>
            </w:pPr>
            <w:r>
              <w:t>1 – Самостоятельно</w:t>
            </w:r>
          </w:p>
          <w:p w:rsidR="00C059D6" w:rsidRDefault="00C059D6" w:rsidP="00C059D6">
            <w:pPr>
              <w:pStyle w:val="12"/>
            </w:pPr>
            <w:r>
              <w:lastRenderedPageBreak/>
              <w:t>2 – СМП</w:t>
            </w:r>
          </w:p>
          <w:p w:rsidR="00C059D6" w:rsidRDefault="00C059D6" w:rsidP="00C059D6">
            <w:pPr>
              <w:pStyle w:val="12"/>
            </w:pPr>
            <w:r>
              <w:t>3 – Перевод из другой МО</w:t>
            </w:r>
          </w:p>
          <w:p w:rsidR="00C059D6" w:rsidRDefault="00C059D6" w:rsidP="00C059D6">
            <w:pPr>
              <w:pStyle w:val="12"/>
            </w:pPr>
            <w:r>
              <w:t>4 – Перевод внутри МО с другого профиля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Дата начала лечения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_2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Дата окончания лечения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strike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Продолжительность госпитализации (койко-дни/</w:t>
            </w:r>
          </w:p>
          <w:p w:rsidR="00C059D6" w:rsidRDefault="00C059D6" w:rsidP="00C059D6">
            <w:pPr>
              <w:pStyle w:val="12"/>
            </w:pPr>
            <w:r>
              <w:t>пациенто-дни)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Обязательно к заполнению для круглосуточного и дневного 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=1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>=2)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Н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10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Диагноз первичный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Код из справочника </w:t>
            </w:r>
            <w: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=4)). Указывается при наличии 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(10)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Диагноз основной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 xml:space="preserve">Код из справочника </w:t>
            </w:r>
            <w: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=4)). </w:t>
            </w:r>
          </w:p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 xml:space="preserve">Не допускаются следующие значения: </w:t>
            </w:r>
          </w:p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1. первый символ кода основного диагноза  «С»; 2. код основного диагноза D70 и сопутствующий</w:t>
            </w:r>
          </w:p>
          <w:p w:rsidR="00C059D6" w:rsidRDefault="00C059D6" w:rsidP="00C059D6">
            <w:pPr>
              <w:pStyle w:val="12"/>
              <w:jc w:val="left"/>
            </w:pPr>
            <w:r>
              <w:t>диагноз C97 или входит в диапазон C00-C80)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(10)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Диагноз сопутствующего заболевания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Код из справочника </w:t>
            </w:r>
            <w:r>
              <w:br/>
              <w:t xml:space="preserve">МКБ-10 до уровня подрубрики, если она предусмотрена МКБ-10 (неуказание подрубрики допускается для случаев оказания скорой </w:t>
            </w:r>
            <w:r>
              <w:lastRenderedPageBreak/>
              <w:t>медицинской помощи(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>=4)). Указывается в случае установления в соответствии с медицинской документацией.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(10)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Диагноз осложнения заболевания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Код из справочника </w:t>
            </w:r>
            <w: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>=4)). Указывается в случае установления в соответствии с медицинской документацией.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spacing w:before="0" w:after="0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spacing w:before="0"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C_ZAB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spacing w:before="0" w:after="0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Характер основного заболевания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autoSpaceDE w:val="0"/>
              <w:autoSpaceDN w:val="0"/>
              <w:adjustRightInd w:val="0"/>
              <w:spacing w:line="240" w:lineRule="auto"/>
              <w:ind w:hanging="26"/>
              <w:jc w:val="left"/>
            </w:pPr>
            <w:r>
              <w:t xml:space="preserve">Классификатор характера заболевания </w:t>
            </w:r>
            <w:r>
              <w:rPr>
                <w:lang w:val="en-US"/>
              </w:rPr>
              <w:t>V</w:t>
            </w:r>
            <w:r>
              <w:t>027 Приложения А.</w:t>
            </w:r>
          </w:p>
          <w:p w:rsidR="00C059D6" w:rsidRDefault="00C059D6" w:rsidP="00C059D6">
            <w:pPr>
              <w:spacing w:line="240" w:lineRule="auto"/>
              <w:ind w:right="113" w:firstLine="0"/>
              <w:jc w:val="left"/>
            </w:pPr>
            <w:r>
              <w:t xml:space="preserve">Обязательно к заполнению, если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не равен 4 или основной диагноз (</w:t>
            </w:r>
            <w:r>
              <w:rPr>
                <w:lang w:val="en-US"/>
              </w:rPr>
              <w:t>DS</w:t>
            </w:r>
            <w:r>
              <w:t xml:space="preserve">1) не входит в рубрику </w:t>
            </w:r>
            <w:r>
              <w:rPr>
                <w:lang w:val="en-US"/>
              </w:rPr>
              <w:t>Z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spacing w:before="0" w:after="0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spacing w:before="0"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spacing w:before="0" w:after="0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spacing w:before="0" w:after="0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Диспансерное наблюдение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right="113" w:firstLine="116"/>
              <w:jc w:val="left"/>
            </w:pPr>
            <w:r>
              <w:t>Указываются  сведения о диспансерном наблюдении по поводу основного заболевания (состояния):</w:t>
            </w:r>
          </w:p>
          <w:p w:rsidR="00C059D6" w:rsidRDefault="00C059D6" w:rsidP="00C059D6">
            <w:pPr>
              <w:spacing w:line="240" w:lineRule="auto"/>
              <w:ind w:left="60" w:right="113" w:firstLine="116"/>
              <w:jc w:val="left"/>
              <w:rPr>
                <w:spacing w:val="4"/>
              </w:rPr>
            </w:pPr>
            <w:r>
              <w:rPr>
                <w:spacing w:val="4"/>
              </w:rPr>
              <w:t>1 - состоит,</w:t>
            </w:r>
          </w:p>
          <w:p w:rsidR="00C059D6" w:rsidRDefault="00C059D6" w:rsidP="00C059D6">
            <w:pPr>
              <w:spacing w:line="240" w:lineRule="auto"/>
              <w:ind w:left="60" w:right="113" w:firstLine="116"/>
              <w:jc w:val="left"/>
            </w:pPr>
            <w:r>
              <w:rPr>
                <w:spacing w:val="4"/>
              </w:rPr>
              <w:t xml:space="preserve">2 - взят, </w:t>
            </w:r>
          </w:p>
          <w:p w:rsidR="00C059D6" w:rsidRDefault="00C059D6" w:rsidP="00C059D6">
            <w:pPr>
              <w:spacing w:line="240" w:lineRule="auto"/>
              <w:ind w:left="60" w:right="113" w:firstLine="116"/>
              <w:jc w:val="left"/>
              <w:rPr>
                <w:spacing w:val="4"/>
              </w:rPr>
            </w:pPr>
            <w:r>
              <w:rPr>
                <w:spacing w:val="4"/>
              </w:rPr>
              <w:t>4 - снят по причине выздоровления,</w:t>
            </w:r>
          </w:p>
          <w:p w:rsidR="00C059D6" w:rsidRDefault="00C059D6" w:rsidP="00C059D6">
            <w:pPr>
              <w:pStyle w:val="af7"/>
              <w:spacing w:line="240" w:lineRule="auto"/>
              <w:ind w:left="116" w:right="113" w:firstLine="116"/>
              <w:jc w:val="left"/>
              <w:rPr>
                <w:spacing w:val="4"/>
              </w:rPr>
            </w:pPr>
            <w:r>
              <w:rPr>
                <w:spacing w:val="4"/>
              </w:rPr>
              <w:t>6- снят по другим причинам.</w:t>
            </w:r>
          </w:p>
          <w:p w:rsidR="00C059D6" w:rsidRDefault="00C059D6" w:rsidP="00C059D6">
            <w:pPr>
              <w:pStyle w:val="af7"/>
              <w:spacing w:line="240" w:lineRule="auto"/>
              <w:ind w:left="0" w:right="-131" w:firstLine="116"/>
              <w:jc w:val="left"/>
            </w:pPr>
            <w:r>
              <w:t xml:space="preserve">Обязательно для заполнения, если </w:t>
            </w:r>
            <w:r>
              <w:rPr>
                <w:lang w:val="en-US"/>
              </w:rPr>
              <w:t>P</w:t>
            </w:r>
            <w:r>
              <w:t>_</w:t>
            </w:r>
            <w:r>
              <w:rPr>
                <w:lang w:val="en-US"/>
              </w:rPr>
              <w:t>CEL</w:t>
            </w:r>
            <w:r>
              <w:t>=1.3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CODE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MES</w:t>
            </w: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Т(20)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МЭС</w:t>
            </w:r>
          </w:p>
        </w:tc>
        <w:tc>
          <w:tcPr>
            <w:tcW w:w="2894" w:type="dxa"/>
            <w:vMerge w:val="restart"/>
          </w:tcPr>
          <w:p w:rsidR="00C059D6" w:rsidRDefault="00C059D6" w:rsidP="00C059D6">
            <w:pPr>
              <w:pStyle w:val="12"/>
              <w:jc w:val="left"/>
            </w:pPr>
            <w:r>
              <w:t>Классификатор МЭС. Указывается при наличии утверждённого стандарта.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CODE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MES</w:t>
            </w: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Т(20)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Код МЭС сопутствующего заболевания</w:t>
            </w:r>
          </w:p>
        </w:tc>
        <w:tc>
          <w:tcPr>
            <w:tcW w:w="2894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KSG</w:t>
            </w:r>
            <w:r>
              <w:t>_</w:t>
            </w:r>
            <w:r>
              <w:rPr>
                <w:lang w:val="en-US"/>
              </w:rPr>
              <w:t>KPG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КСГ</w:t>
            </w:r>
            <w:r>
              <w:rPr>
                <w:lang w:val="en-US"/>
              </w:rPr>
              <w:t>/</w:t>
            </w:r>
            <w:r>
              <w:t>КПГ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при оплате случая лечения по КСГ или КПГ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REAB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реабилитации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Указывается значение «1» для случаев реабилитации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PRVS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Специальность лечащего врача/врача, закрывшего талон (историю болезни)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медицинских специальностей (Приложение А </w:t>
            </w:r>
            <w:r>
              <w:rPr>
                <w:lang w:val="en-US"/>
              </w:rPr>
              <w:t>V</w:t>
            </w:r>
            <w:r>
              <w:t>021).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VERS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SPEC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ind w:left="283"/>
              <w:jc w:val="center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классификатора</w:t>
            </w:r>
            <w:r>
              <w:rPr>
                <w:lang w:val="en-US"/>
              </w:rPr>
              <w:t xml:space="preserve"> </w:t>
            </w:r>
            <w:r>
              <w:t>медицинских специальностей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Указывается имя используемого классификатора медицинских специальностей 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IDDOKT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Т(25)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Код лечащего врача/врача, закрывшего талон (историю болезни)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Региональный справочник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ED_COL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Количество единиц оплаты медицинской помощи</w:t>
            </w:r>
          </w:p>
        </w:tc>
        <w:tc>
          <w:tcPr>
            <w:tcW w:w="2894" w:type="dxa"/>
          </w:tcPr>
          <w:p w:rsidR="00C059D6" w:rsidRPr="00540745" w:rsidRDefault="007628CD" w:rsidP="007628CD">
            <w:pPr>
              <w:pStyle w:val="12"/>
              <w:rPr>
                <w:color w:val="FF0000"/>
              </w:rPr>
            </w:pPr>
            <w:r w:rsidRPr="00540745">
              <w:rPr>
                <w:color w:val="FF0000"/>
              </w:rPr>
              <w:t>Всегда «1», кроме стоматологов</w:t>
            </w:r>
          </w:p>
          <w:p w:rsidR="00540745" w:rsidRDefault="00540745" w:rsidP="007628CD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TARIF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Тариф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Тариф с учётом всех примененных коэффициентов (п</w:t>
            </w:r>
            <w:r>
              <w:t>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Стоимость случая, выставленная к оплате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Может указываться нулевое значение.</w:t>
            </w:r>
          </w:p>
          <w:p w:rsidR="00C059D6" w:rsidRDefault="00C059D6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Может состоять из тарифа и стоимости некоторых услуг.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Сведения об услуге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Описывает услуги, оказанные в рамках данного случая.</w:t>
            </w:r>
          </w:p>
          <w:p w:rsidR="00C059D6" w:rsidRDefault="00C059D6" w:rsidP="00C059D6">
            <w:pPr>
              <w:pStyle w:val="12"/>
              <w:jc w:val="left"/>
            </w:pPr>
            <w:r>
              <w:t>Допускается указание услуг с нулевой стоимостью.</w:t>
            </w:r>
          </w:p>
          <w:p w:rsidR="00C059D6" w:rsidRDefault="00C059D6" w:rsidP="00C059D6">
            <w:pPr>
              <w:pStyle w:val="12"/>
              <w:jc w:val="left"/>
            </w:pPr>
            <w:r>
              <w:lastRenderedPageBreak/>
              <w:t>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Служебное поле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Сведения о КСГ/КПГ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KSG</w:t>
            </w:r>
            <w:r>
              <w:t>_</w:t>
            </w:r>
            <w:r>
              <w:rPr>
                <w:lang w:val="en-US"/>
              </w:rPr>
              <w:t xml:space="preserve"> KPG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N_KSG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(20)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КСГ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Номер КСГ (</w:t>
            </w:r>
            <w:r>
              <w:rPr>
                <w:lang w:val="en-US"/>
              </w:rPr>
              <w:t>V</w:t>
            </w:r>
            <w:r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>
              <w:rPr>
                <w:lang w:val="en-US"/>
              </w:rPr>
              <w:t>N</w:t>
            </w:r>
            <w:r>
              <w:t>_</w:t>
            </w:r>
            <w:r>
              <w:rPr>
                <w:lang w:val="en-US"/>
              </w:rPr>
              <w:t>K</w:t>
            </w:r>
            <w:r>
              <w:t>Р</w:t>
            </w:r>
            <w:r>
              <w:rPr>
                <w:lang w:val="en-US"/>
              </w:rPr>
              <w:t>G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VER</w:t>
            </w:r>
            <w:r>
              <w:t>_</w:t>
            </w:r>
            <w:r>
              <w:rPr>
                <w:lang w:val="en-US"/>
              </w:rPr>
              <w:t>KSG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(4)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Модель определения КСГ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версия модели определения КСГ (год)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KSG</w:t>
            </w:r>
            <w:r>
              <w:t>_</w:t>
            </w:r>
            <w:r>
              <w:rPr>
                <w:lang w:val="en-US"/>
              </w:rPr>
              <w:t>PG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использования подгруппы КСГ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0 – подгруппа КСГ не применялась;</w:t>
            </w:r>
          </w:p>
          <w:p w:rsidR="00C059D6" w:rsidRDefault="00C059D6" w:rsidP="00C059D6">
            <w:pPr>
              <w:pStyle w:val="12"/>
              <w:jc w:val="left"/>
            </w:pPr>
            <w:r>
              <w:t>1 – подгруппа КСГ применялась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N_KPG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КПГ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Номер КПГ (</w:t>
            </w:r>
            <w:r>
              <w:rPr>
                <w:lang w:val="en-US"/>
              </w:rPr>
              <w:t>V</w:t>
            </w:r>
            <w:r>
              <w:t xml:space="preserve">026). Заполняется при оплате случая лечения по КПГ. Не подлежит заполнению при заполненном </w:t>
            </w:r>
            <w:r>
              <w:rPr>
                <w:lang w:val="en-US"/>
              </w:rPr>
              <w:t>N</w:t>
            </w:r>
            <w:r>
              <w:t>_</w:t>
            </w:r>
            <w:r>
              <w:rPr>
                <w:lang w:val="en-US"/>
              </w:rPr>
              <w:t>KSG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  <w:rPr>
                <w:lang w:val="en-US"/>
              </w:rPr>
            </w:pPr>
            <w:r>
              <w:rPr>
                <w:lang w:val="en-US"/>
              </w:rPr>
              <w:t>KOEF</w:t>
            </w:r>
            <w:r>
              <w:t>_</w:t>
            </w:r>
            <w:r>
              <w:rPr>
                <w:lang w:val="en-US"/>
              </w:rPr>
              <w:t>Z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Коэффициент затратоемкости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Значение коэффициента затратоемкости группы/подгруппы КСГ или КПГ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  <w:rPr>
                <w:lang w:val="en-US"/>
              </w:rPr>
            </w:pPr>
            <w:r>
              <w:rPr>
                <w:lang w:val="en-US"/>
              </w:rPr>
              <w:t>KOEF</w:t>
            </w:r>
            <w:r>
              <w:t>_</w:t>
            </w:r>
            <w:r>
              <w:rPr>
                <w:lang w:val="en-US"/>
              </w:rPr>
              <w:t>UP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Управленческий коэффициент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Значение управленческого коэффициента для КСГ  или КПГ. При  отсутствии указывается «1»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</w:pPr>
            <w:r>
              <w:rPr>
                <w:lang w:val="en-US"/>
              </w:rPr>
              <w:t>BZTSZ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N(6.2)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Базовая ставка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Значение базовой ставки, указывается в рублях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</w:pPr>
            <w:r>
              <w:rPr>
                <w:lang w:val="en-US"/>
              </w:rPr>
              <w:t>KOEF</w:t>
            </w:r>
            <w:r>
              <w:t>_</w:t>
            </w:r>
            <w:r>
              <w:rPr>
                <w:lang w:val="en-US"/>
              </w:rPr>
              <w:t>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(2.5)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Коэффициент дифференциации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Значение коэффициента дифференциации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  <w:rPr>
                <w:lang w:val="en-US"/>
              </w:rPr>
            </w:pPr>
            <w:r>
              <w:rPr>
                <w:lang w:val="en-US"/>
              </w:rPr>
              <w:t>KOEF</w:t>
            </w:r>
            <w:r>
              <w:t>_</w:t>
            </w:r>
            <w:r>
              <w:rPr>
                <w:lang w:val="en-US"/>
              </w:rPr>
              <w:t>U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2.5)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Коэффициент уровня/подуровня оказания 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Значение коэффициента уровня/подуровня оказания медицинской помощи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</w:pPr>
            <w:r>
              <w:rPr>
                <w:lang w:val="en-US"/>
              </w:rPr>
              <w:t>DKK</w:t>
            </w:r>
            <w:r>
              <w:t>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10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Дополнительный классификационный критерий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>Дополнительный классификационный критерий (</w:t>
            </w:r>
            <w:r>
              <w:rPr>
                <w:lang w:val="en-US"/>
              </w:rPr>
              <w:t>V</w:t>
            </w:r>
            <w:r>
              <w:t xml:space="preserve">024), в том числе установленный субъектом  Российской Федерации. 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>Обязателен к заполнению: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>-  в случае применения при оплате случая лечения по КСГ;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>- в случае применения при оплате случая лечения по КПГ, если применен региональный дополнительный классификационный критерий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</w:pPr>
            <w:r>
              <w:rPr>
                <w:lang w:val="en-US"/>
              </w:rPr>
              <w:t>SL</w:t>
            </w:r>
            <w:r>
              <w:t>_</w:t>
            </w:r>
            <w:r>
              <w:rPr>
                <w:lang w:val="en-US"/>
              </w:rPr>
              <w:t>K</w:t>
            </w:r>
          </w:p>
          <w:p w:rsidR="00C059D6" w:rsidRDefault="00C059D6" w:rsidP="00C059D6">
            <w:pPr>
              <w:pStyle w:val="12"/>
              <w:jc w:val="left"/>
            </w:pP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Признак использования</w:t>
            </w:r>
          </w:p>
          <w:p w:rsidR="00C059D6" w:rsidRDefault="00C059D6" w:rsidP="00C059D6">
            <w:pPr>
              <w:pStyle w:val="12"/>
              <w:jc w:val="left"/>
            </w:pPr>
            <w:r>
              <w:t>КСЛП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0 – КСЛП не применялся;</w:t>
            </w:r>
          </w:p>
          <w:p w:rsidR="00C059D6" w:rsidRDefault="00C059D6" w:rsidP="00C059D6">
            <w:pPr>
              <w:pStyle w:val="12"/>
              <w:jc w:val="left"/>
            </w:pPr>
            <w:r>
              <w:t>1 – КСЛП применялся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IT</w:t>
            </w:r>
            <w:r>
              <w:t>_</w:t>
            </w:r>
            <w:r>
              <w:rPr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(1.5)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Применённый коэффициент сложности лечения пациента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Итоговое значение коэффициента сложности лечения пациента для данного случая.</w:t>
            </w:r>
          </w:p>
          <w:p w:rsidR="00C059D6" w:rsidRDefault="00C059D6" w:rsidP="00C059D6">
            <w:pPr>
              <w:pStyle w:val="12"/>
            </w:pPr>
            <w:r>
              <w:t>Указывается только при использовании.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SL_KOEF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Коэффициенты сложности лечения пациента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применённых коэффициентах сложности лечения пациента.</w:t>
            </w:r>
          </w:p>
          <w:p w:rsidR="00C059D6" w:rsidRDefault="00C059D6" w:rsidP="00C059D6">
            <w:pPr>
              <w:pStyle w:val="12"/>
            </w:pPr>
            <w:r>
              <w:t xml:space="preserve">Указывается при наличии </w:t>
            </w:r>
            <w:r>
              <w:rPr>
                <w:lang w:val="en-US"/>
              </w:rPr>
              <w:t>IT</w:t>
            </w:r>
            <w:r>
              <w:t>_</w:t>
            </w:r>
            <w:r>
              <w:rPr>
                <w:lang w:val="en-US"/>
              </w:rPr>
              <w:t>SL</w:t>
            </w:r>
            <w:r>
              <w:t>.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Коэффициенты сложности лечения пациента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SL_KOEF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IDSL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коэффициента сложности лечения пациента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В соответствии с региональным справочником.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Z_SL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1.5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Значение коэффициента сложности лечения пациента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об услуге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USL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IDSERV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</w:t>
            </w:r>
            <w:r>
              <w:t>36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записи в реестре услуг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Уникален в пределах случая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LPU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(6)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МО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 xml:space="preserve">МО лечения, указывается в соответствии с реестром </w:t>
            </w:r>
            <w:r>
              <w:rPr>
                <w:lang w:val="en-US"/>
              </w:rPr>
              <w:lastRenderedPageBreak/>
              <w:t>F</w:t>
            </w:r>
            <w:r>
              <w:t>003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LPU</w:t>
            </w:r>
            <w:r>
              <w:rPr>
                <w:rFonts w:eastAsia="Calibri"/>
              </w:rPr>
              <w:t>_1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</w:t>
            </w:r>
            <w:r>
              <w:rPr>
                <w:lang w:val="en-US"/>
              </w:rPr>
              <w:t>8</w:t>
            </w:r>
            <w: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Подразделение МО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Подразделение МО лечения из регионального справочника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PODR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отделения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Отделение МО лечения из регионального справочника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PROFIL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Профиль</w:t>
            </w:r>
            <w:r>
              <w:rPr>
                <w:lang w:val="en-US"/>
              </w:rPr>
              <w:t xml:space="preserve"> </w:t>
            </w:r>
            <w:r>
              <w:t>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 xml:space="preserve">Классификатор </w:t>
            </w:r>
            <w:r>
              <w:rPr>
                <w:lang w:val="en-US"/>
              </w:rPr>
              <w:t>V00</w:t>
            </w:r>
            <w:r>
              <w:t>2 Приложения 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VID_VME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</w:t>
            </w:r>
            <w:r>
              <w:rPr>
                <w:lang w:val="en-US"/>
              </w:rPr>
              <w:t>(</w:t>
            </w:r>
            <w:r>
              <w:t>15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Вид медицинского вмешательства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в соответствии с номенклатурой медицинских услуг (</w:t>
            </w:r>
            <w:r>
              <w:rPr>
                <w:lang w:val="en-US"/>
              </w:rPr>
              <w:t>V</w:t>
            </w:r>
            <w:r>
              <w:t>001), в том числе для услуг диализа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детского профиля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0-нет, 1-да.</w:t>
            </w:r>
          </w:p>
          <w:p w:rsidR="00C059D6" w:rsidRDefault="00C059D6" w:rsidP="00C059D6">
            <w:pPr>
              <w:pStyle w:val="12"/>
            </w:pPr>
            <w:r>
              <w:t>Заполняется в зависимости от профиля оказанной медицинской помощи.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IN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Дата начала оказания услуги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DATE_OUT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Дата окончания оказания услуги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(10)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Диагноз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Код из справочника МКБ до уровня подрубрики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CODE_USL</w:t>
            </w:r>
          </w:p>
        </w:tc>
        <w:tc>
          <w:tcPr>
            <w:tcW w:w="709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</w:t>
            </w:r>
            <w:r>
              <w:t>20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  <w:shd w:val="clear" w:color="auto" w:fill="auto"/>
          </w:tcPr>
          <w:p w:rsidR="00C059D6" w:rsidRDefault="00C059D6" w:rsidP="00C059D6">
            <w:pPr>
              <w:pStyle w:val="12"/>
            </w:pPr>
            <w:r>
              <w:t>Код услуги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 территориальным классификатором услуг.  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KOL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N(6.2)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Количество услуг (кратность услуги)</w:t>
            </w:r>
          </w:p>
        </w:tc>
        <w:tc>
          <w:tcPr>
            <w:tcW w:w="2894" w:type="dxa"/>
          </w:tcPr>
          <w:p w:rsidR="00C059D6" w:rsidRDefault="007628CD" w:rsidP="00670CCF">
            <w:pPr>
              <w:pStyle w:val="12"/>
              <w:jc w:val="left"/>
            </w:pPr>
            <w:r>
              <w:t>Всегда «1», за искл</w:t>
            </w:r>
            <w:r w:rsidR="00670CCF">
              <w:t xml:space="preserve">. </w:t>
            </w:r>
            <w:r>
              <w:t>стоматологов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TARIF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Тариф 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SUMV</w:t>
            </w:r>
            <w:r>
              <w:t>_</w:t>
            </w:r>
            <w:r>
              <w:rPr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Стоимость медицинской услуги, </w:t>
            </w:r>
            <w:r>
              <w:rPr>
                <w:shd w:val="clear" w:color="auto" w:fill="FFFFFF"/>
              </w:rPr>
              <w:t>выставленная к</w:t>
            </w:r>
            <w:r>
              <w:t xml:space="preserve"> оплате (руб.)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Может принимать значение 0</w:t>
            </w:r>
          </w:p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PRVS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Специальность медработника, выполнившего услугу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медицинских специальностей (Приложение А V021). 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CODE_MD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</w:t>
            </w:r>
            <w:r>
              <w:t>25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Код медицинского работника, оказавшего </w:t>
            </w:r>
            <w:r>
              <w:lastRenderedPageBreak/>
              <w:t>медицинскую услугу</w:t>
            </w:r>
          </w:p>
        </w:tc>
        <w:tc>
          <w:tcPr>
            <w:tcW w:w="2894" w:type="dxa"/>
            <w:vAlign w:val="center"/>
          </w:tcPr>
          <w:p w:rsidR="00C059D6" w:rsidRDefault="00C059D6" w:rsidP="00C059D6">
            <w:pPr>
              <w:pStyle w:val="12"/>
              <w:jc w:val="left"/>
            </w:pPr>
            <w:r>
              <w:lastRenderedPageBreak/>
              <w:t xml:space="preserve">Заполняется в соответствии с территориальным </w:t>
            </w:r>
            <w:r>
              <w:lastRenderedPageBreak/>
              <w:t>справочником.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NPL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Неполный объём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причина, по которой услуга не оказана или оказана не в полном объёме.</w:t>
            </w:r>
          </w:p>
          <w:p w:rsidR="00C059D6" w:rsidRDefault="00C059D6" w:rsidP="00C059D6">
            <w:pPr>
              <w:pStyle w:val="12"/>
              <w:jc w:val="left"/>
            </w:pPr>
            <w:r>
              <w:t>1 – документированный отказ больного,</w:t>
            </w:r>
          </w:p>
          <w:p w:rsidR="00C059D6" w:rsidRDefault="00C059D6" w:rsidP="00C059D6">
            <w:pPr>
              <w:pStyle w:val="12"/>
              <w:jc w:val="left"/>
            </w:pPr>
            <w:r>
              <w:t>2 – медицинские противопоказания,</w:t>
            </w:r>
          </w:p>
          <w:p w:rsidR="00C059D6" w:rsidRDefault="00C059D6" w:rsidP="00C059D6">
            <w:pPr>
              <w:pStyle w:val="12"/>
              <w:jc w:val="left"/>
            </w:pPr>
            <w:r>
              <w:t>3 – прочие причины (умер, переведён в другое отделение и пр.)</w:t>
            </w:r>
          </w:p>
          <w:p w:rsidR="00C059D6" w:rsidRDefault="00C059D6" w:rsidP="00C059D6">
            <w:pPr>
              <w:pStyle w:val="12"/>
              <w:jc w:val="left"/>
            </w:pPr>
            <w:r>
              <w:t>4 – ранее проведённые услуги в пределах установленных сроков.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Служебное поле</w:t>
            </w:r>
          </w:p>
        </w:tc>
        <w:tc>
          <w:tcPr>
            <w:tcW w:w="2894" w:type="dxa"/>
          </w:tcPr>
          <w:p w:rsidR="00C059D6" w:rsidRDefault="00670CCF" w:rsidP="00C059D6">
            <w:pPr>
              <w:pStyle w:val="12"/>
            </w:pPr>
            <w:r>
              <w:t>Может заполняться при использовании нескольких анатомических зон</w:t>
            </w:r>
          </w:p>
        </w:tc>
      </w:tr>
      <w:tr w:rsidR="00C059D6" w:rsidTr="00C059D6">
        <w:tc>
          <w:tcPr>
            <w:tcW w:w="10291" w:type="dxa"/>
            <w:gridSpan w:val="7"/>
            <w:shd w:val="clear" w:color="auto" w:fill="C6D9F1"/>
            <w:noWrap/>
            <w:vAlign w:val="center"/>
          </w:tcPr>
          <w:p w:rsidR="00C059D6" w:rsidRDefault="00C059D6" w:rsidP="00C059D6">
            <w:pPr>
              <w:pStyle w:val="12"/>
              <w:jc w:val="center"/>
              <w:rPr>
                <w:b/>
              </w:rPr>
            </w:pPr>
            <w:r>
              <w:rPr>
                <w:rStyle w:val="affffa"/>
              </w:rPr>
              <w:t>Сведения о санкциях</w:t>
            </w:r>
          </w:p>
        </w:tc>
      </w:tr>
      <w:tr w:rsidR="00C059D6" w:rsidTr="00C059D6">
        <w:tc>
          <w:tcPr>
            <w:tcW w:w="1656" w:type="dxa"/>
            <w:gridSpan w:val="2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  <w:r>
              <w:rPr>
                <w:rFonts w:eastAsia="Calibri"/>
              </w:rPr>
              <w:t>SANK</w:t>
            </w:r>
          </w:p>
        </w:tc>
        <w:tc>
          <w:tcPr>
            <w:tcW w:w="1655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Т(36)</w:t>
            </w:r>
          </w:p>
        </w:tc>
        <w:tc>
          <w:tcPr>
            <w:tcW w:w="2350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Идентификатор санкции</w:t>
            </w:r>
          </w:p>
        </w:tc>
        <w:tc>
          <w:tcPr>
            <w:tcW w:w="2894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Уникален в пределах законченного случая.</w:t>
            </w:r>
          </w:p>
        </w:tc>
      </w:tr>
      <w:tr w:rsidR="00C059D6" w:rsidTr="00C059D6">
        <w:tc>
          <w:tcPr>
            <w:tcW w:w="1656" w:type="dxa"/>
            <w:gridSpan w:val="2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N(15.2)</w:t>
            </w:r>
          </w:p>
        </w:tc>
        <w:tc>
          <w:tcPr>
            <w:tcW w:w="2350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Сумма финансовой санкции</w:t>
            </w:r>
          </w:p>
        </w:tc>
        <w:tc>
          <w:tcPr>
            <w:tcW w:w="2894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При невыявлении причин для отказа (частичной) оплаты значение должно быть равно 0</w:t>
            </w:r>
          </w:p>
        </w:tc>
      </w:tr>
      <w:tr w:rsidR="00C059D6" w:rsidTr="00C059D6">
        <w:tc>
          <w:tcPr>
            <w:tcW w:w="1656" w:type="dxa"/>
            <w:gridSpan w:val="2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N(2)</w:t>
            </w:r>
          </w:p>
        </w:tc>
        <w:tc>
          <w:tcPr>
            <w:tcW w:w="2350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Код вида контроля</w:t>
            </w:r>
          </w:p>
        </w:tc>
        <w:tc>
          <w:tcPr>
            <w:tcW w:w="2894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rPr>
                <w:rFonts w:eastAsia="MS Mincho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C059D6" w:rsidTr="00C059D6">
        <w:tc>
          <w:tcPr>
            <w:tcW w:w="1656" w:type="dxa"/>
            <w:gridSpan w:val="2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N(3)</w:t>
            </w:r>
          </w:p>
        </w:tc>
        <w:tc>
          <w:tcPr>
            <w:tcW w:w="2350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Код причины отказа (частичной) оплаты</w:t>
            </w:r>
          </w:p>
        </w:tc>
        <w:tc>
          <w:tcPr>
            <w:tcW w:w="2894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>
              <w:rPr>
                <w:rFonts w:eastAsia="MS Mincho"/>
                <w:lang w:val="en-US"/>
              </w:rPr>
              <w:t>S</w:t>
            </w:r>
            <w:r>
              <w:rPr>
                <w:rFonts w:eastAsia="MS Mincho"/>
              </w:rPr>
              <w:t>_</w:t>
            </w:r>
            <w:r>
              <w:rPr>
                <w:rFonts w:eastAsia="MS Mincho"/>
                <w:lang w:val="en-US"/>
              </w:rPr>
              <w:t>SUM</w:t>
            </w:r>
            <w:r>
              <w:rPr>
                <w:rFonts w:eastAsia="MS Mincho"/>
              </w:rPr>
              <w:t xml:space="preserve"> не равна 0</w:t>
            </w:r>
          </w:p>
        </w:tc>
      </w:tr>
      <w:tr w:rsidR="00C059D6" w:rsidTr="00C059D6">
        <w:tc>
          <w:tcPr>
            <w:tcW w:w="1656" w:type="dxa"/>
            <w:gridSpan w:val="2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Дата акта МЭК, МЭЭ или ЭКМП</w:t>
            </w:r>
          </w:p>
        </w:tc>
        <w:tc>
          <w:tcPr>
            <w:tcW w:w="2894" w:type="dxa"/>
            <w:shd w:val="clear" w:color="auto" w:fill="C6D9F1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  <w:tc>
          <w:tcPr>
            <w:tcW w:w="2350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Номер акта МЭК, МЭЭ или ЭКМП</w:t>
            </w:r>
          </w:p>
        </w:tc>
        <w:tc>
          <w:tcPr>
            <w:tcW w:w="2894" w:type="dxa"/>
            <w:shd w:val="clear" w:color="auto" w:fill="C6D9F1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  <w:tc>
          <w:tcPr>
            <w:tcW w:w="2350" w:type="dxa"/>
            <w:shd w:val="clear" w:color="auto" w:fill="C6D9F1"/>
            <w:vAlign w:val="center"/>
          </w:tcPr>
          <w:p w:rsidR="00C059D6" w:rsidRDefault="00C059D6" w:rsidP="00C059D6">
            <w:pPr>
              <w:pStyle w:val="12"/>
            </w:pPr>
            <w:r>
              <w:t xml:space="preserve">Код эксперта качества медицинской </w:t>
            </w:r>
            <w:r>
              <w:lastRenderedPageBreak/>
              <w:t>помощи</w:t>
            </w:r>
          </w:p>
        </w:tc>
        <w:tc>
          <w:tcPr>
            <w:tcW w:w="2894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rPr>
                <w:rFonts w:eastAsia="MS Mincho"/>
              </w:rPr>
              <w:lastRenderedPageBreak/>
              <w:t xml:space="preserve">Обязательно к заполнению в соответствии с </w:t>
            </w:r>
            <w:r>
              <w:rPr>
                <w:rFonts w:eastAsia="MS Mincho"/>
                <w:lang w:val="en-US"/>
              </w:rPr>
              <w:t>F</w:t>
            </w:r>
            <w:r>
              <w:rPr>
                <w:rFonts w:eastAsia="MS Mincho"/>
              </w:rPr>
              <w:t xml:space="preserve">004 </w:t>
            </w:r>
            <w:r>
              <w:rPr>
                <w:rFonts w:eastAsia="MS Mincho"/>
              </w:rPr>
              <w:lastRenderedPageBreak/>
              <w:t xml:space="preserve">(Реестр экспертов </w:t>
            </w:r>
            <w:r>
              <w:t>качества медицинской помощи, Приложение А)</w:t>
            </w:r>
            <w:r>
              <w:rPr>
                <w:rFonts w:eastAsia="MS Mincho"/>
              </w:rPr>
              <w:t xml:space="preserve">   для экспертиз </w:t>
            </w:r>
            <w:r>
              <w:t>качества медицинской помощи</w:t>
            </w:r>
            <w:r>
              <w:rPr>
                <w:rFonts w:eastAsia="MS Mincho"/>
                <w:shd w:val="clear" w:color="auto" w:fill="FFFFFF"/>
              </w:rPr>
              <w:t xml:space="preserve"> (</w:t>
            </w:r>
            <w:r>
              <w:rPr>
                <w:rFonts w:eastAsia="MS Mincho"/>
                <w:shd w:val="clear" w:color="auto" w:fill="FFFFFF"/>
                <w:lang w:val="en-US"/>
              </w:rPr>
              <w:t>S</w:t>
            </w:r>
            <w:r>
              <w:rPr>
                <w:rFonts w:eastAsia="MS Mincho"/>
                <w:shd w:val="clear" w:color="auto" w:fill="FFFFFF"/>
              </w:rPr>
              <w:t>_</w:t>
            </w:r>
            <w:r>
              <w:rPr>
                <w:rFonts w:eastAsia="MS Mincho"/>
                <w:shd w:val="clear" w:color="auto" w:fill="FFFFFF"/>
                <w:lang w:val="en-US"/>
              </w:rPr>
              <w:t>TIP</w:t>
            </w:r>
            <w:r>
              <w:rPr>
                <w:rFonts w:eastAsia="MS Mincho"/>
                <w:shd w:val="clear" w:color="auto" w:fill="FFFFFF"/>
              </w:rPr>
              <w:t>&gt;=30)</w:t>
            </w:r>
          </w:p>
        </w:tc>
      </w:tr>
      <w:tr w:rsidR="00C059D6" w:rsidTr="00C059D6">
        <w:tc>
          <w:tcPr>
            <w:tcW w:w="1656" w:type="dxa"/>
            <w:gridSpan w:val="2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Т(250)</w:t>
            </w:r>
          </w:p>
        </w:tc>
        <w:tc>
          <w:tcPr>
            <w:tcW w:w="2350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Комментарий</w:t>
            </w:r>
          </w:p>
        </w:tc>
        <w:tc>
          <w:tcPr>
            <w:tcW w:w="2894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Комментарий к санкции.</w:t>
            </w:r>
          </w:p>
        </w:tc>
      </w:tr>
      <w:tr w:rsidR="00C059D6" w:rsidTr="00C059D6">
        <w:tc>
          <w:tcPr>
            <w:tcW w:w="1656" w:type="dxa"/>
            <w:gridSpan w:val="2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N(1)</w:t>
            </w:r>
          </w:p>
        </w:tc>
        <w:tc>
          <w:tcPr>
            <w:tcW w:w="2350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Источник</w:t>
            </w:r>
          </w:p>
        </w:tc>
        <w:tc>
          <w:tcPr>
            <w:tcW w:w="2894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1 – СМО/ТФОМС к МО.</w:t>
            </w:r>
          </w:p>
        </w:tc>
      </w:tr>
    </w:tbl>
    <w:p w:rsidR="00E37A6A" w:rsidRDefault="00E37A6A" w:rsidP="00E37A6A">
      <w:pPr>
        <w:pStyle w:val="24"/>
        <w:tabs>
          <w:tab w:val="left" w:pos="1276"/>
        </w:tabs>
        <w:spacing w:before="0" w:beforeAutospacing="0" w:after="0" w:line="240" w:lineRule="auto"/>
        <w:ind w:left="709"/>
        <w:jc w:val="both"/>
        <w:rPr>
          <w:rFonts w:cs="Times New Roman"/>
          <w:b w:val="0"/>
          <w:szCs w:val="24"/>
        </w:rPr>
      </w:pPr>
      <w:bookmarkStart w:id="15" w:name="_Toc526788606"/>
    </w:p>
    <w:p w:rsidR="00C059D6" w:rsidRDefault="00C059D6" w:rsidP="00E064C9">
      <w:pPr>
        <w:pStyle w:val="24"/>
        <w:numPr>
          <w:ilvl w:val="1"/>
          <w:numId w:val="45"/>
        </w:numPr>
        <w:spacing w:before="0" w:beforeAutospacing="0" w:after="0" w:line="240" w:lineRule="auto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Информационное взаимодействие между ТФОМС, МО и СМО при осуществлении персонифицированного учета оказанной высокотехнологичной медицинской помощи</w:t>
      </w:r>
      <w:bookmarkEnd w:id="15"/>
    </w:p>
    <w:p w:rsidR="00C059D6" w:rsidRDefault="00C059D6" w:rsidP="00C059D6"/>
    <w:p w:rsidR="00C059D6" w:rsidRDefault="00C059D6" w:rsidP="00C059D6">
      <w:pPr>
        <w:spacing w:line="276" w:lineRule="auto"/>
      </w:pPr>
      <w:r>
        <w:t xml:space="preserve">Информационные файлы имеют формат </w:t>
      </w:r>
      <w:r>
        <w:rPr>
          <w:lang w:val="en-US"/>
        </w:rPr>
        <w:t>XML</w:t>
      </w:r>
      <w:r>
        <w:t xml:space="preserve"> с кодовой страницей </w:t>
      </w:r>
      <w:r>
        <w:rPr>
          <w:lang w:val="en-US"/>
        </w:rPr>
        <w:t>Windows</w:t>
      </w:r>
      <w:r>
        <w:t>-1251.</w:t>
      </w:r>
    </w:p>
    <w:p w:rsidR="00C059D6" w:rsidRDefault="00C059D6" w:rsidP="00C059D6">
      <w:pPr>
        <w:spacing w:line="276" w:lineRule="auto"/>
      </w:pPr>
      <w:r>
        <w:t xml:space="preserve">Файлы пакета информационного обмена должны быть упакованы в архив формата </w:t>
      </w:r>
      <w:r>
        <w:rPr>
          <w:lang w:val="en-US"/>
        </w:rPr>
        <w:t>ZIP</w:t>
      </w:r>
      <w:r>
        <w:t>. Имя файла формируется по следующему принципу:</w:t>
      </w:r>
    </w:p>
    <w:p w:rsidR="00C059D6" w:rsidRDefault="00C059D6" w:rsidP="00C059D6">
      <w:pPr>
        <w:spacing w:line="276" w:lineRule="auto"/>
      </w:pPr>
      <w:r>
        <w:rPr>
          <w:lang w:val="en-US"/>
        </w:rPr>
        <w:t>TPiNiPpNp</w:t>
      </w:r>
      <w:r>
        <w:t>_</w:t>
      </w:r>
      <w:r>
        <w:rPr>
          <w:lang w:val="en-US"/>
        </w:rPr>
        <w:t>YYMMN</w:t>
      </w:r>
      <w:r>
        <w:t>.</w:t>
      </w:r>
      <w:r>
        <w:rPr>
          <w:lang w:val="en-US"/>
        </w:rPr>
        <w:t>XML</w:t>
      </w:r>
      <w:r>
        <w:t>, где:</w:t>
      </w:r>
    </w:p>
    <w:p w:rsidR="00C059D6" w:rsidRDefault="00C059D6" w:rsidP="00E064C9">
      <w:pPr>
        <w:pStyle w:val="af7"/>
        <w:numPr>
          <w:ilvl w:val="0"/>
          <w:numId w:val="6"/>
        </w:numPr>
        <w:spacing w:before="0" w:after="0" w:line="276" w:lineRule="auto"/>
        <w:rPr>
          <w:lang w:eastAsia="ru-RU"/>
        </w:rPr>
      </w:pPr>
      <w:r>
        <w:rPr>
          <w:lang w:val="en-US" w:eastAsia="ru-RU"/>
        </w:rPr>
        <w:t>T</w:t>
      </w:r>
      <w:r>
        <w:rPr>
          <w:lang w:eastAsia="ru-RU"/>
        </w:rPr>
        <w:t xml:space="preserve"> – константа, обозначающая передаваемые данные.</w:t>
      </w:r>
    </w:p>
    <w:p w:rsidR="00C059D6" w:rsidRDefault="00C059D6" w:rsidP="00E064C9">
      <w:pPr>
        <w:pStyle w:val="af7"/>
        <w:numPr>
          <w:ilvl w:val="0"/>
          <w:numId w:val="6"/>
        </w:numPr>
        <w:spacing w:before="0" w:after="0" w:line="276" w:lineRule="auto"/>
        <w:rPr>
          <w:lang w:eastAsia="ru-RU"/>
        </w:rPr>
      </w:pPr>
      <w:r>
        <w:rPr>
          <w:lang w:val="en-US" w:eastAsia="ru-RU"/>
        </w:rPr>
        <w:t>Pi</w:t>
      </w:r>
      <w:r>
        <w:rPr>
          <w:lang w:eastAsia="ru-RU"/>
        </w:rPr>
        <w:t xml:space="preserve"> – Параметр, определяющий организацию-источник:</w:t>
      </w:r>
    </w:p>
    <w:p w:rsidR="00C059D6" w:rsidRDefault="00C059D6" w:rsidP="00C059D6">
      <w:pPr>
        <w:pStyle w:val="af7"/>
        <w:numPr>
          <w:ilvl w:val="1"/>
          <w:numId w:val="2"/>
        </w:numPr>
        <w:spacing w:before="0" w:after="0" w:line="276" w:lineRule="auto"/>
        <w:rPr>
          <w:lang w:eastAsia="ru-RU"/>
        </w:rPr>
      </w:pPr>
      <w:r>
        <w:rPr>
          <w:lang w:val="en-US" w:eastAsia="ru-RU"/>
        </w:rPr>
        <w:t>T</w:t>
      </w:r>
      <w:r>
        <w:rPr>
          <w:lang w:eastAsia="ru-RU"/>
        </w:rPr>
        <w:t xml:space="preserve"> – ТФОМС;</w:t>
      </w:r>
    </w:p>
    <w:p w:rsidR="00C059D6" w:rsidRDefault="00C059D6" w:rsidP="00C059D6">
      <w:pPr>
        <w:pStyle w:val="af7"/>
        <w:numPr>
          <w:ilvl w:val="1"/>
          <w:numId w:val="2"/>
        </w:numPr>
        <w:spacing w:before="0" w:after="0" w:line="276" w:lineRule="auto"/>
        <w:rPr>
          <w:lang w:eastAsia="ru-RU"/>
        </w:rPr>
      </w:pPr>
      <w:r>
        <w:rPr>
          <w:lang w:val="en-US" w:eastAsia="ru-RU"/>
        </w:rPr>
        <w:t>S</w:t>
      </w:r>
      <w:r>
        <w:rPr>
          <w:lang w:eastAsia="ru-RU"/>
        </w:rPr>
        <w:t xml:space="preserve"> – СМО;</w:t>
      </w:r>
    </w:p>
    <w:p w:rsidR="00C059D6" w:rsidRDefault="00C059D6" w:rsidP="00C059D6">
      <w:pPr>
        <w:pStyle w:val="af7"/>
        <w:numPr>
          <w:ilvl w:val="1"/>
          <w:numId w:val="2"/>
        </w:numPr>
        <w:spacing w:before="0" w:after="0" w:line="276" w:lineRule="auto"/>
        <w:rPr>
          <w:lang w:eastAsia="ru-RU"/>
        </w:rPr>
      </w:pPr>
      <w:r>
        <w:rPr>
          <w:lang w:val="en-US" w:eastAsia="ru-RU"/>
        </w:rPr>
        <w:t>M</w:t>
      </w:r>
      <w:r>
        <w:rPr>
          <w:lang w:eastAsia="ru-RU"/>
        </w:rPr>
        <w:t xml:space="preserve"> – МО.</w:t>
      </w:r>
    </w:p>
    <w:p w:rsidR="00C059D6" w:rsidRDefault="00C059D6" w:rsidP="00E064C9">
      <w:pPr>
        <w:pStyle w:val="af7"/>
        <w:numPr>
          <w:ilvl w:val="0"/>
          <w:numId w:val="4"/>
        </w:numPr>
        <w:spacing w:before="0" w:after="0" w:line="276" w:lineRule="auto"/>
        <w:rPr>
          <w:lang w:eastAsia="ru-RU"/>
        </w:rPr>
      </w:pPr>
      <w:r>
        <w:rPr>
          <w:lang w:val="en-US" w:eastAsia="ru-RU"/>
        </w:rPr>
        <w:t>Ni</w:t>
      </w:r>
      <w:r>
        <w:rPr>
          <w:lang w:eastAsia="ru-RU"/>
        </w:rPr>
        <w:t xml:space="preserve"> – Номер источника (двузначный код ТФОМС или реестровый номер СМО или МО).</w:t>
      </w:r>
    </w:p>
    <w:p w:rsidR="00C059D6" w:rsidRDefault="00C059D6" w:rsidP="00E064C9">
      <w:pPr>
        <w:pStyle w:val="af7"/>
        <w:numPr>
          <w:ilvl w:val="0"/>
          <w:numId w:val="4"/>
        </w:numPr>
        <w:spacing w:before="0" w:after="0" w:line="276" w:lineRule="auto"/>
        <w:rPr>
          <w:lang w:eastAsia="ru-RU"/>
        </w:rPr>
      </w:pPr>
      <w:r>
        <w:rPr>
          <w:lang w:val="en-US" w:eastAsia="ru-RU"/>
        </w:rPr>
        <w:t>Pp</w:t>
      </w:r>
      <w:r>
        <w:rPr>
          <w:lang w:eastAsia="ru-RU"/>
        </w:rPr>
        <w:t xml:space="preserve"> – Параметр, определяющий организацию -получателя:</w:t>
      </w:r>
    </w:p>
    <w:p w:rsidR="00C059D6" w:rsidRDefault="00C059D6" w:rsidP="00E064C9">
      <w:pPr>
        <w:pStyle w:val="af7"/>
        <w:numPr>
          <w:ilvl w:val="1"/>
          <w:numId w:val="11"/>
        </w:numPr>
        <w:spacing w:before="0" w:after="0" w:line="276" w:lineRule="auto"/>
        <w:rPr>
          <w:lang w:eastAsia="ru-RU"/>
        </w:rPr>
      </w:pPr>
      <w:r>
        <w:rPr>
          <w:lang w:val="en-US" w:eastAsia="ru-RU"/>
        </w:rPr>
        <w:t>T</w:t>
      </w:r>
      <w:r>
        <w:rPr>
          <w:lang w:eastAsia="ru-RU"/>
        </w:rPr>
        <w:t xml:space="preserve"> – ТФОМС;</w:t>
      </w:r>
    </w:p>
    <w:p w:rsidR="00C059D6" w:rsidRDefault="00C059D6" w:rsidP="00E064C9">
      <w:pPr>
        <w:pStyle w:val="af7"/>
        <w:numPr>
          <w:ilvl w:val="1"/>
          <w:numId w:val="11"/>
        </w:numPr>
        <w:spacing w:before="0" w:after="0" w:line="276" w:lineRule="auto"/>
        <w:rPr>
          <w:lang w:eastAsia="ru-RU"/>
        </w:rPr>
      </w:pPr>
      <w:r>
        <w:rPr>
          <w:lang w:val="en-US" w:eastAsia="ru-RU"/>
        </w:rPr>
        <w:t>S</w:t>
      </w:r>
      <w:r>
        <w:rPr>
          <w:lang w:eastAsia="ru-RU"/>
        </w:rPr>
        <w:t xml:space="preserve"> – СМО;</w:t>
      </w:r>
    </w:p>
    <w:p w:rsidR="00C059D6" w:rsidRDefault="00C059D6" w:rsidP="00E064C9">
      <w:pPr>
        <w:pStyle w:val="af7"/>
        <w:numPr>
          <w:ilvl w:val="1"/>
          <w:numId w:val="11"/>
        </w:numPr>
        <w:spacing w:before="0" w:after="0" w:line="276" w:lineRule="auto"/>
        <w:rPr>
          <w:lang w:eastAsia="ru-RU"/>
        </w:rPr>
      </w:pPr>
      <w:r>
        <w:rPr>
          <w:lang w:val="en-US" w:eastAsia="ru-RU"/>
        </w:rPr>
        <w:t>M</w:t>
      </w:r>
      <w:r>
        <w:rPr>
          <w:lang w:eastAsia="ru-RU"/>
        </w:rPr>
        <w:t xml:space="preserve"> – МО.</w:t>
      </w:r>
    </w:p>
    <w:p w:rsidR="00C059D6" w:rsidRDefault="00C059D6" w:rsidP="00E064C9">
      <w:pPr>
        <w:pStyle w:val="af7"/>
        <w:numPr>
          <w:ilvl w:val="0"/>
          <w:numId w:val="13"/>
        </w:numPr>
        <w:spacing w:before="0" w:after="0" w:line="276" w:lineRule="auto"/>
        <w:rPr>
          <w:lang w:eastAsia="ru-RU"/>
        </w:rPr>
      </w:pPr>
      <w:r>
        <w:rPr>
          <w:lang w:val="en-US" w:eastAsia="ru-RU"/>
        </w:rPr>
        <w:t>Np</w:t>
      </w:r>
      <w:r>
        <w:rPr>
          <w:lang w:eastAsia="ru-RU"/>
        </w:rPr>
        <w:t xml:space="preserve"> – Номер получателя (двузначный код ТФОМС или реестровый номер СМО или МО).</w:t>
      </w:r>
    </w:p>
    <w:p w:rsidR="00C059D6" w:rsidRDefault="00C059D6" w:rsidP="00E064C9">
      <w:pPr>
        <w:pStyle w:val="af7"/>
        <w:numPr>
          <w:ilvl w:val="0"/>
          <w:numId w:val="13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YY – две последние цифры порядкового номера года отчетного периода.</w:t>
      </w:r>
    </w:p>
    <w:p w:rsidR="00C059D6" w:rsidRDefault="00C059D6" w:rsidP="00E064C9">
      <w:pPr>
        <w:pStyle w:val="af7"/>
        <w:numPr>
          <w:ilvl w:val="0"/>
          <w:numId w:val="13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MM – порядковый номер месяца отчетного периода:</w:t>
      </w:r>
    </w:p>
    <w:p w:rsidR="00C059D6" w:rsidRDefault="00C059D6" w:rsidP="00E064C9">
      <w:pPr>
        <w:pStyle w:val="af7"/>
        <w:numPr>
          <w:ilvl w:val="0"/>
          <w:numId w:val="13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C059D6" w:rsidRDefault="00C059D6" w:rsidP="00C059D6">
      <w:pPr>
        <w:spacing w:line="276" w:lineRule="auto"/>
        <w:rPr>
          <w:lang w:eastAsia="ar-SA"/>
        </w:rPr>
      </w:pPr>
      <w:r>
        <w:rPr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:rsidR="00C059D6" w:rsidRDefault="00C059D6" w:rsidP="00E064C9">
      <w:pPr>
        <w:pStyle w:val="af7"/>
        <w:numPr>
          <w:ilvl w:val="0"/>
          <w:numId w:val="7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соответствия имени архивного файла пакета данных отправителю и отчетному периоду;</w:t>
      </w:r>
    </w:p>
    <w:p w:rsidR="00C059D6" w:rsidRDefault="00C059D6" w:rsidP="00E064C9">
      <w:pPr>
        <w:pStyle w:val="af7"/>
        <w:numPr>
          <w:ilvl w:val="0"/>
          <w:numId w:val="7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возможности распаковки архивного файла без ошибок стандартными методами;</w:t>
      </w:r>
    </w:p>
    <w:p w:rsidR="00C059D6" w:rsidRDefault="00C059D6" w:rsidP="00E064C9">
      <w:pPr>
        <w:pStyle w:val="af7"/>
        <w:numPr>
          <w:ilvl w:val="0"/>
          <w:numId w:val="7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наличия в архивном файле обязательных файлов информационного обмена;</w:t>
      </w:r>
    </w:p>
    <w:p w:rsidR="00C059D6" w:rsidRDefault="00C059D6" w:rsidP="00E064C9">
      <w:pPr>
        <w:pStyle w:val="af7"/>
        <w:numPr>
          <w:ilvl w:val="0"/>
          <w:numId w:val="7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отсутствия в архиве файлов, не относящихся к предмету информационного обмена.</w:t>
      </w:r>
    </w:p>
    <w:p w:rsidR="00C059D6" w:rsidRDefault="00C059D6" w:rsidP="00C059D6">
      <w:pPr>
        <w:spacing w:line="276" w:lineRule="auto"/>
        <w:rPr>
          <w:rStyle w:val="af9"/>
          <w:rFonts w:eastAsia="MS Mincho"/>
          <w:lang w:eastAsia="ru-RU"/>
        </w:rPr>
      </w:pPr>
      <w:r>
        <w:rPr>
          <w:rFonts w:eastAsia="MS Mincho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>
        <w:rPr>
          <w:rFonts w:eastAsia="MS Mincho"/>
          <w:lang w:val="en-US" w:eastAsia="ru-RU"/>
        </w:rPr>
        <w:t>T</w:t>
      </w:r>
      <w:r>
        <w:rPr>
          <w:rFonts w:eastAsia="MS Mincho"/>
          <w:lang w:eastAsia="ru-RU"/>
        </w:rPr>
        <w:t xml:space="preserve"> указывается </w:t>
      </w:r>
      <w:r>
        <w:rPr>
          <w:rFonts w:eastAsia="MS Mincho"/>
          <w:lang w:val="en-US" w:eastAsia="ru-RU"/>
        </w:rPr>
        <w:t>V</w:t>
      </w:r>
      <w:r>
        <w:rPr>
          <w:rFonts w:eastAsia="MS Mincho"/>
          <w:lang w:eastAsia="ru-RU"/>
        </w:rPr>
        <w:t>. Структура файла приведена в</w:t>
      </w:r>
      <w:r>
        <w:rPr>
          <w:rFonts w:eastAsia="MS Mincho"/>
        </w:rPr>
        <w:t xml:space="preserve"> таблице Д.2.</w:t>
      </w:r>
    </w:p>
    <w:p w:rsidR="00C059D6" w:rsidRDefault="00C059D6" w:rsidP="00C059D6">
      <w:pPr>
        <w:spacing w:line="276" w:lineRule="auto"/>
        <w:rPr>
          <w:lang w:eastAsia="ru-RU"/>
        </w:rPr>
      </w:pPr>
      <w:r>
        <w:rPr>
          <w:lang w:eastAsia="ru-RU"/>
        </w:rPr>
        <w:t xml:space="preserve">Следует учитывать, что некоторые символы в файлах формата </w:t>
      </w:r>
      <w:r>
        <w:rPr>
          <w:lang w:val="en-US" w:eastAsia="ru-RU"/>
        </w:rPr>
        <w:t>XML</w:t>
      </w:r>
      <w:r>
        <w:rPr>
          <w:lang w:eastAsia="ru-RU"/>
        </w:rPr>
        <w:t xml:space="preserve"> кодируются следующим образом:</w:t>
      </w:r>
    </w:p>
    <w:p w:rsidR="00C059D6" w:rsidRDefault="00C059D6" w:rsidP="00C059D6">
      <w:pPr>
        <w:rPr>
          <w:lang w:eastAsia="ru-RU"/>
        </w:rPr>
      </w:pPr>
    </w:p>
    <w:tbl>
      <w:tblPr>
        <w:tblStyle w:val="af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C059D6" w:rsidTr="00C05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Символ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Способ кодирования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двойная кавычка (")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&amp;</w:t>
            </w:r>
            <w:r>
              <w:rPr>
                <w:lang w:val="en-US"/>
              </w:rPr>
              <w:t>quot</w:t>
            </w:r>
            <w:r>
              <w:t>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одинарная кавычка (')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&amp;</w:t>
            </w:r>
            <w:r>
              <w:rPr>
                <w:lang w:val="en-US"/>
              </w:rPr>
              <w:t>apos</w:t>
            </w:r>
            <w:r>
              <w:t>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левая угловая скобка ("&lt;")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&amp;</w:t>
            </w:r>
            <w:r>
              <w:rPr>
                <w:lang w:val="en-US"/>
              </w:rPr>
              <w:t>lt</w:t>
            </w:r>
            <w:r>
              <w:t>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  <w:rPr>
                <w:lang w:val="en-US"/>
              </w:rPr>
            </w:pPr>
            <w:r>
              <w:t>правая угловая скобка</w:t>
            </w:r>
            <w:r>
              <w:rPr>
                <w:lang w:val="en-US"/>
              </w:rPr>
              <w:t xml:space="preserve"> ("&gt;")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&amp;gt;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  <w:rPr>
                <w:lang w:val="en-US"/>
              </w:rPr>
            </w:pPr>
            <w:r>
              <w:t>амперсант</w:t>
            </w:r>
            <w:r>
              <w:rPr>
                <w:lang w:val="en-US"/>
              </w:rPr>
              <w:t xml:space="preserve"> ("&amp;")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&amp;amp;</w:t>
            </w:r>
          </w:p>
        </w:tc>
      </w:tr>
    </w:tbl>
    <w:p w:rsidR="00C059D6" w:rsidRDefault="00C059D6" w:rsidP="00C059D6">
      <w:pPr>
        <w:rPr>
          <w:lang w:eastAsia="ru-RU"/>
        </w:rPr>
      </w:pPr>
    </w:p>
    <w:p w:rsidR="00C059D6" w:rsidRDefault="00C059D6" w:rsidP="00C059D6">
      <w:pPr>
        <w:rPr>
          <w:lang w:eastAsia="ru-RU"/>
        </w:rPr>
      </w:pPr>
      <w:r>
        <w:rPr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:rsidR="00C059D6" w:rsidRDefault="00C059D6" w:rsidP="00E064C9">
      <w:pPr>
        <w:pStyle w:val="af7"/>
        <w:numPr>
          <w:ilvl w:val="0"/>
          <w:numId w:val="12"/>
        </w:numPr>
        <w:spacing w:before="0" w:after="0" w:line="240" w:lineRule="auto"/>
        <w:rPr>
          <w:lang w:eastAsia="ru-RU"/>
        </w:rPr>
      </w:pPr>
      <w:r>
        <w:rPr>
          <w:lang w:eastAsia="ru-RU"/>
        </w:rPr>
        <w:t>О – обязательный реквизит, который должен обязательно присутствовать в элементе;</w:t>
      </w:r>
    </w:p>
    <w:p w:rsidR="00C059D6" w:rsidRDefault="00C059D6" w:rsidP="00E064C9">
      <w:pPr>
        <w:pStyle w:val="af7"/>
        <w:numPr>
          <w:ilvl w:val="0"/>
          <w:numId w:val="12"/>
        </w:numPr>
        <w:spacing w:before="0" w:after="0" w:line="240" w:lineRule="auto"/>
        <w:rPr>
          <w:lang w:eastAsia="ru-RU"/>
        </w:rPr>
      </w:pPr>
      <w:r>
        <w:rPr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C059D6" w:rsidRDefault="00C059D6" w:rsidP="00E064C9">
      <w:pPr>
        <w:pStyle w:val="af7"/>
        <w:numPr>
          <w:ilvl w:val="0"/>
          <w:numId w:val="12"/>
        </w:numPr>
        <w:spacing w:before="0" w:after="0" w:line="240" w:lineRule="auto"/>
        <w:rPr>
          <w:lang w:eastAsia="ru-RU"/>
        </w:rPr>
      </w:pPr>
      <w:r>
        <w:rPr>
          <w:lang w:eastAsia="ru-RU"/>
        </w:rPr>
        <w:t>У – условно-обязательный реквизит. При отсутствии, не передается.</w:t>
      </w:r>
    </w:p>
    <w:p w:rsidR="00C059D6" w:rsidRDefault="00C059D6" w:rsidP="00E064C9">
      <w:pPr>
        <w:pStyle w:val="af7"/>
        <w:numPr>
          <w:ilvl w:val="0"/>
          <w:numId w:val="12"/>
        </w:numPr>
        <w:spacing w:before="0" w:after="0" w:line="240" w:lineRule="auto"/>
        <w:rPr>
          <w:lang w:eastAsia="ru-RU"/>
        </w:rPr>
      </w:pPr>
      <w:r>
        <w:rPr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:rsidR="00C059D6" w:rsidRDefault="00C059D6" w:rsidP="00717F42">
      <w:pPr>
        <w:spacing w:line="240" w:lineRule="auto"/>
        <w:rPr>
          <w:lang w:eastAsia="ru-RU"/>
        </w:rPr>
      </w:pPr>
      <w:r>
        <w:rPr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:rsidR="00C059D6" w:rsidRDefault="00C059D6" w:rsidP="00717F42">
      <w:pPr>
        <w:spacing w:line="240" w:lineRule="auto"/>
        <w:rPr>
          <w:lang w:eastAsia="ru-RU"/>
        </w:rPr>
      </w:pPr>
      <w:r>
        <w:rPr>
          <w:lang w:eastAsia="ru-RU"/>
        </w:rPr>
        <w:t>Символы формата соответствуют вышеописанным обозначениям:</w:t>
      </w:r>
    </w:p>
    <w:p w:rsidR="00C059D6" w:rsidRDefault="00C059D6" w:rsidP="00717F42">
      <w:pPr>
        <w:pStyle w:val="af7"/>
        <w:numPr>
          <w:ilvl w:val="0"/>
          <w:numId w:val="10"/>
        </w:numPr>
        <w:tabs>
          <w:tab w:val="left" w:pos="357"/>
        </w:tabs>
        <w:spacing w:before="0" w:after="0" w:line="240" w:lineRule="auto"/>
        <w:rPr>
          <w:lang w:eastAsia="ru-RU"/>
        </w:rPr>
      </w:pPr>
      <w:r>
        <w:rPr>
          <w:lang w:eastAsia="ru-RU"/>
        </w:rPr>
        <w:t>T – &lt;текст&gt;;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before="0" w:after="0" w:line="240" w:lineRule="auto"/>
        <w:rPr>
          <w:lang w:eastAsia="ru-RU"/>
        </w:rPr>
      </w:pPr>
      <w:r>
        <w:rPr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before="0" w:after="0" w:line="240" w:lineRule="auto"/>
        <w:rPr>
          <w:lang w:eastAsia="ru-RU"/>
        </w:rPr>
      </w:pPr>
      <w:r>
        <w:rPr>
          <w:lang w:eastAsia="ru-RU"/>
        </w:rPr>
        <w:t>D – &lt;дата&gt; в формате ГГГГ-ММ-ДД;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before="0" w:after="0" w:line="240" w:lineRule="auto"/>
        <w:rPr>
          <w:lang w:eastAsia="ru-RU"/>
        </w:rPr>
      </w:pPr>
      <w:r>
        <w:rPr>
          <w:lang w:val="en-US" w:eastAsia="ru-RU"/>
        </w:rPr>
        <w:t>S</w:t>
      </w:r>
      <w:r>
        <w:rPr>
          <w:lang w:eastAsia="ru-RU"/>
        </w:rPr>
        <w:t xml:space="preserve"> – &lt;элемент&gt;; составной элемент, описывается отдельно</w:t>
      </w:r>
      <w:r>
        <w:t>.</w:t>
      </w:r>
    </w:p>
    <w:p w:rsidR="00C059D6" w:rsidRDefault="00C059D6" w:rsidP="00C059D6">
      <w:pPr>
        <w:rPr>
          <w:lang w:eastAsia="ru-RU"/>
        </w:rPr>
      </w:pPr>
      <w:r>
        <w:rPr>
          <w:lang w:eastAsia="ru-RU"/>
        </w:rPr>
        <w:t xml:space="preserve">В столбце «Наименование» указывается наименование элемента или атрибута. </w:t>
      </w:r>
    </w:p>
    <w:p w:rsidR="00C059D6" w:rsidRDefault="00C059D6" w:rsidP="00C059D6">
      <w:pPr>
        <w:pStyle w:val="af"/>
        <w:numPr>
          <w:ilvl w:val="0"/>
          <w:numId w:val="0"/>
        </w:numPr>
        <w:spacing w:before="0" w:beforeAutospacing="0" w:after="0"/>
        <w:ind w:left="426"/>
        <w:jc w:val="both"/>
      </w:pPr>
      <w:r>
        <w:t>Таблица Д.2 Файл со сведениями об оказанной высокотехнологичной медицинской помощи</w:t>
      </w:r>
    </w:p>
    <w:tbl>
      <w:tblPr>
        <w:tblStyle w:val="af6"/>
        <w:tblW w:w="10291" w:type="dxa"/>
        <w:tblLayout w:type="fixed"/>
        <w:tblLook w:val="0000" w:firstRow="0" w:lastRow="0" w:firstColumn="0" w:lastColumn="0" w:noHBand="0" w:noVBand="0"/>
      </w:tblPr>
      <w:tblGrid>
        <w:gridCol w:w="1645"/>
        <w:gridCol w:w="1690"/>
        <w:gridCol w:w="709"/>
        <w:gridCol w:w="1134"/>
        <w:gridCol w:w="2115"/>
        <w:gridCol w:w="2998"/>
      </w:tblGrid>
      <w:tr w:rsidR="00C059D6" w:rsidTr="00C059D6">
        <w:trPr>
          <w:tblHeader/>
        </w:trPr>
        <w:tc>
          <w:tcPr>
            <w:tcW w:w="1645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Код элемента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Тип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Формат</w:t>
            </w:r>
          </w:p>
        </w:tc>
        <w:tc>
          <w:tcPr>
            <w:tcW w:w="2115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Наименование</w:t>
            </w:r>
          </w:p>
        </w:tc>
        <w:tc>
          <w:tcPr>
            <w:tcW w:w="2998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Дополнительная информация</w:t>
            </w:r>
          </w:p>
        </w:tc>
      </w:tr>
      <w:tr w:rsidR="00C059D6" w:rsidTr="00C059D6">
        <w:tc>
          <w:tcPr>
            <w:tcW w:w="1029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Корневой элемент (Сведения о медпомощи)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ZL_</w:t>
            </w:r>
            <w:r>
              <w:rPr>
                <w:rFonts w:eastAsia="Calibri"/>
              </w:rPr>
              <w:t>LIST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ZGLV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  <w:noWrap/>
          </w:tcPr>
          <w:p w:rsidR="00C059D6" w:rsidRDefault="00C059D6" w:rsidP="00C059D6">
            <w:pPr>
              <w:pStyle w:val="12"/>
            </w:pPr>
            <w:r>
              <w:t>Заголовок файла</w:t>
            </w:r>
          </w:p>
        </w:tc>
        <w:tc>
          <w:tcPr>
            <w:tcW w:w="2998" w:type="dxa"/>
            <w:noWrap/>
          </w:tcPr>
          <w:p w:rsidR="00C059D6" w:rsidRDefault="00C059D6" w:rsidP="00C059D6">
            <w:pPr>
              <w:pStyle w:val="12"/>
            </w:pPr>
            <w:r>
              <w:t>Информация о передаваемом файле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SCHET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  <w:noWrap/>
          </w:tcPr>
          <w:p w:rsidR="00C059D6" w:rsidRDefault="00C059D6" w:rsidP="00C059D6">
            <w:pPr>
              <w:pStyle w:val="12"/>
            </w:pPr>
            <w:r>
              <w:t>Счёт</w:t>
            </w:r>
          </w:p>
        </w:tc>
        <w:tc>
          <w:tcPr>
            <w:tcW w:w="2998" w:type="dxa"/>
            <w:noWrap/>
          </w:tcPr>
          <w:p w:rsidR="00C059D6" w:rsidRDefault="00C059D6" w:rsidP="00C059D6">
            <w:pPr>
              <w:pStyle w:val="12"/>
            </w:pPr>
            <w:r>
              <w:t>Информация о счёте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ZAP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  <w:noWrap/>
          </w:tcPr>
          <w:p w:rsidR="00C059D6" w:rsidRDefault="00C059D6" w:rsidP="00C059D6">
            <w:pPr>
              <w:pStyle w:val="12"/>
            </w:pPr>
            <w:r>
              <w:t>Записи</w:t>
            </w:r>
          </w:p>
        </w:tc>
        <w:tc>
          <w:tcPr>
            <w:tcW w:w="2998" w:type="dxa"/>
            <w:noWrap/>
          </w:tcPr>
          <w:p w:rsidR="00C059D6" w:rsidRDefault="00C059D6" w:rsidP="00C059D6">
            <w:pPr>
              <w:pStyle w:val="12"/>
            </w:pPr>
            <w:r>
              <w:t>Записи о случаях оказания медицинской помощи</w:t>
            </w:r>
          </w:p>
        </w:tc>
      </w:tr>
      <w:tr w:rsidR="00C059D6" w:rsidTr="00C059D6">
        <w:tc>
          <w:tcPr>
            <w:tcW w:w="1029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Заголовок файла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ZGLV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Версия взаимодействия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Текущей редакции соответствует значение «3.</w:t>
            </w:r>
            <w:r>
              <w:rPr>
                <w:rFonts w:eastAsia="MS Mincho"/>
                <w:lang w:val="en-US"/>
              </w:rPr>
              <w:t>1</w:t>
            </w:r>
            <w:r>
              <w:rPr>
                <w:rFonts w:eastAsia="MS Mincho"/>
              </w:rPr>
              <w:t>».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Дата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В формате ГГГГ-ММ-ДД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(26)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Имя файла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Имя файла без расширения.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Количество записей в файле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 xml:space="preserve">Указывается количество записей о случаях оказания медицинской помощи, </w:t>
            </w:r>
            <w:r>
              <w:lastRenderedPageBreak/>
              <w:t>включённых в файл.</w:t>
            </w:r>
          </w:p>
        </w:tc>
      </w:tr>
      <w:tr w:rsidR="00C059D6" w:rsidTr="00C059D6">
        <w:tc>
          <w:tcPr>
            <w:tcW w:w="1029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lastRenderedPageBreak/>
              <w:t>Счёт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SCHET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8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Код записи счета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Уникальный код (например, порядковый номер).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(6)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Реестровый номер медицинской организации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Код МО – юридического лица. Заполняется в соответствии со справочником F003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(4)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Отчетный год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Отчетный месяц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(15)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Номер счёта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Дата выставления счёта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В формате ГГГГ-ММ-ДД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 xml:space="preserve">Плательщик. Реестровый номер СМО. 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059D6" w:rsidTr="00C059D6">
        <w:trPr>
          <w:trHeight w:val="426"/>
        </w:trPr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Сумма, выставленная МО на оплату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Служебное поле к счету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Сумма, принятая к оплате СМО (ТФОМС)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 xml:space="preserve">Заполняется СМО (ТФОМС). </w:t>
            </w:r>
          </w:p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SANK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15.2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Финансовые санкции (МЭК)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Сумма, снятая с оплаты по результатам МЭК, заполняется после проведения МЭК.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SANK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15.2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Финансовые санкции (МЭЭ)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Сумма, снятая с оплаты по результатам МЭЭ, заполняется после проведения МЭЭ.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SANK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15.2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Финансовые санкции (ЭКМП)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Сумма, снятая с оплаты по результатам ЭКМП, заполняется после </w:t>
            </w:r>
            <w:r>
              <w:lastRenderedPageBreak/>
              <w:t>проведения ЭКМП.</w:t>
            </w:r>
          </w:p>
        </w:tc>
      </w:tr>
      <w:tr w:rsidR="00C059D6" w:rsidTr="00C059D6">
        <w:tc>
          <w:tcPr>
            <w:tcW w:w="1029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lastRenderedPageBreak/>
              <w:t>Записи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ZAP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N_ZAP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8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Номер позиции записи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Уникально идентифицирует запись в пределах счета.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PR_NOV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Признак исправленной записи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0 – сведения об оказанной медицинской помощи передаются впервые;</w:t>
            </w:r>
          </w:p>
          <w:p w:rsidR="00C059D6" w:rsidRDefault="00C059D6" w:rsidP="00C059D6">
            <w:pPr>
              <w:pStyle w:val="12"/>
            </w:pPr>
            <w:r>
              <w:t>1 – запись передается повторно после исправления.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PACIENT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пациенте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Z_SL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законченном случае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законченном случае оказания медицинской помощи</w:t>
            </w:r>
          </w:p>
        </w:tc>
      </w:tr>
      <w:tr w:rsidR="00C059D6" w:rsidTr="00C059D6">
        <w:tc>
          <w:tcPr>
            <w:tcW w:w="1029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 пациенте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PACIENT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ID_PAC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T(</w:t>
            </w:r>
            <w:r>
              <w:t>36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Код записи о пациенте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Возможно использование уникального идентификатора (учетного кода) пациента.</w:t>
            </w:r>
          </w:p>
          <w:p w:rsidR="00C059D6" w:rsidRDefault="00C059D6" w:rsidP="00C059D6">
            <w:pPr>
              <w:pStyle w:val="12"/>
            </w:pPr>
            <w:r>
              <w:t>Необходим для связи с файлом персональных данных.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VPOLIS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Тип документа, подтверждающего факт страхования по ОМС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 xml:space="preserve">Заполняется в соответствии с </w:t>
            </w:r>
            <w:r>
              <w:rPr>
                <w:lang w:val="en-US"/>
              </w:rPr>
              <w:t>F</w:t>
            </w:r>
            <w:r>
              <w:t>008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SPOLIS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</w:t>
            </w:r>
            <w:r>
              <w:rPr>
                <w:lang w:val="en-US"/>
              </w:rPr>
              <w:t>10</w:t>
            </w:r>
            <w: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Серия документа, подтверждающего факт страхования по ОМС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NPOLIS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Номер документа, подтверждающего факт страхования по ОМС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Для полисов единого образца указывается ЕНП</w:t>
            </w:r>
            <w:r w:rsidR="0020705B">
              <w:t>,</w:t>
            </w:r>
            <w:r w:rsidR="0020705B" w:rsidRPr="004130C0">
              <w:rPr>
                <w:color w:val="FF0000"/>
              </w:rPr>
              <w:t xml:space="preserve"> в случае отсутствия значения, выгружать «0»</w:t>
            </w:r>
          </w:p>
        </w:tc>
      </w:tr>
      <w:tr w:rsidR="00C059D6" w:rsidTr="00C059D6">
        <w:trPr>
          <w:trHeight w:val="1400"/>
        </w:trPr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ST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OKATO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Регион страхования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059D6" w:rsidTr="00C059D6">
        <w:trPr>
          <w:trHeight w:val="1400"/>
        </w:trPr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 xml:space="preserve">Реестровый номер СМО. 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059D6" w:rsidTr="00C059D6">
        <w:trPr>
          <w:trHeight w:val="639"/>
        </w:trPr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SMO_OGRN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(15)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ОГРН СМО</w:t>
            </w:r>
          </w:p>
        </w:tc>
        <w:tc>
          <w:tcPr>
            <w:tcW w:w="2998" w:type="dxa"/>
            <w:vMerge w:val="restart"/>
          </w:tcPr>
          <w:p w:rsidR="00C059D6" w:rsidRDefault="00C059D6" w:rsidP="00C059D6">
            <w:pPr>
              <w:pStyle w:val="12"/>
            </w:pPr>
            <w:r>
              <w:t>Заполняются при невозможности указать реестровый номер СМО.</w:t>
            </w:r>
          </w:p>
        </w:tc>
      </w:tr>
      <w:tr w:rsidR="00C059D6" w:rsidTr="00C059D6">
        <w:trPr>
          <w:trHeight w:val="493"/>
        </w:trPr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SMO_OK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ОКАТО территории страхования</w:t>
            </w:r>
          </w:p>
        </w:tc>
        <w:tc>
          <w:tcPr>
            <w:tcW w:w="2998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rPr>
          <w:trHeight w:val="673"/>
        </w:trPr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SMO_NAM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Т(100)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Наименование СМО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Заполняется при невозможности указать ни реестровый номер, ни ОГРН СМО.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MSE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Направление на МСЭ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NOVOR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Т(9)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Признак новорождённого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Указывается в случае оказания медицинской помощи ребёнку до государственной регистрации рождения.</w:t>
            </w:r>
          </w:p>
          <w:p w:rsidR="00C059D6" w:rsidRDefault="00C059D6" w:rsidP="00C059D6">
            <w:pPr>
              <w:pStyle w:val="12"/>
            </w:pPr>
            <w:r>
              <w:t>0 – признак отсутствует.</w:t>
            </w:r>
          </w:p>
          <w:p w:rsidR="00C059D6" w:rsidRDefault="00C059D6" w:rsidP="00C059D6">
            <w:pPr>
              <w:pStyle w:val="12"/>
            </w:pPr>
            <w:r>
              <w:t>Если значение признака отлично от нуля, он заполняется по следующему шаблону:</w:t>
            </w:r>
          </w:p>
          <w:p w:rsidR="00C059D6" w:rsidRDefault="00C059D6" w:rsidP="00C059D6">
            <w:pPr>
              <w:pStyle w:val="12"/>
            </w:pPr>
            <w:r>
              <w:t>ПДДММГГН, где</w:t>
            </w:r>
          </w:p>
          <w:p w:rsidR="00C059D6" w:rsidRDefault="00C059D6" w:rsidP="00C059D6">
            <w:pPr>
              <w:pStyle w:val="12"/>
            </w:pPr>
            <w:r>
              <w:t xml:space="preserve">П – пол ребёнка в соответствии с классификатором </w:t>
            </w:r>
            <w:r>
              <w:rPr>
                <w:lang w:val="en-US"/>
              </w:rPr>
              <w:t>V</w:t>
            </w:r>
            <w:r>
              <w:t>005 Приложения А;</w:t>
            </w:r>
          </w:p>
          <w:p w:rsidR="00C059D6" w:rsidRDefault="00C059D6" w:rsidP="00C059D6">
            <w:pPr>
              <w:pStyle w:val="12"/>
            </w:pPr>
            <w:r>
              <w:t>ДД – день рождения;</w:t>
            </w:r>
          </w:p>
          <w:p w:rsidR="00C059D6" w:rsidRDefault="00C059D6" w:rsidP="00C059D6">
            <w:pPr>
              <w:pStyle w:val="12"/>
            </w:pPr>
            <w:r>
              <w:t>ММ – месяц рождения;</w:t>
            </w:r>
          </w:p>
          <w:p w:rsidR="00C059D6" w:rsidRDefault="00C059D6" w:rsidP="00C059D6">
            <w:pPr>
              <w:pStyle w:val="12"/>
            </w:pPr>
            <w:r>
              <w:t>ГГ – последние две цифры года рождения;</w:t>
            </w:r>
          </w:p>
          <w:p w:rsidR="00C059D6" w:rsidRDefault="00C059D6" w:rsidP="00C059D6">
            <w:pPr>
              <w:pStyle w:val="12"/>
            </w:pPr>
            <w:r>
              <w:t>Н – порядковый номер ребёнка (до двух знаков).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VNOV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Вес при рождении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Указывается при оказании медицинской помощи недоношенным и маловесным детям.</w:t>
            </w:r>
          </w:p>
          <w:p w:rsidR="00C059D6" w:rsidRDefault="00C059D6" w:rsidP="00C059D6">
            <w:pPr>
              <w:pStyle w:val="12"/>
            </w:pPr>
            <w:r>
              <w:lastRenderedPageBreak/>
              <w:t>Поле заполняется, если в качестве пациента указан ребёнок.</w:t>
            </w:r>
          </w:p>
        </w:tc>
      </w:tr>
      <w:tr w:rsidR="00C059D6" w:rsidTr="00C059D6">
        <w:tc>
          <w:tcPr>
            <w:tcW w:w="1029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lastRenderedPageBreak/>
              <w:t>Сведения о законченном случае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Z_SL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IDCASE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11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Номер записи в реестре случаев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Условия оказания медицинской помощи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Классификатор условий оказания медицинской помощи (</w:t>
            </w:r>
            <w:r>
              <w:rPr>
                <w:lang w:val="en-US"/>
              </w:rPr>
              <w:t>V</w:t>
            </w:r>
            <w:r>
              <w:t>006 Приложения А).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Вид медицинской помощи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 xml:space="preserve">Классификатор видов медицинской помощи. Справочник </w:t>
            </w:r>
            <w:r>
              <w:rPr>
                <w:lang w:val="en-US"/>
              </w:rPr>
              <w:t>V</w:t>
            </w:r>
            <w:r>
              <w:t>008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FOR_POM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Форма оказания медицинской помощи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 xml:space="preserve">Классификатор форм оказания медицинской помощи. Справочник </w:t>
            </w:r>
            <w:r>
              <w:rPr>
                <w:lang w:val="en-US"/>
              </w:rPr>
              <w:t>V</w:t>
            </w:r>
            <w:r>
              <w:t>014 Приложения 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NPR_MO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(6)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Код МО, направившей на лечение (диагностику, консультацию, госпитализацию)</w:t>
            </w:r>
          </w:p>
        </w:tc>
        <w:tc>
          <w:tcPr>
            <w:tcW w:w="2998" w:type="dxa"/>
            <w:vAlign w:val="center"/>
          </w:tcPr>
          <w:p w:rsidR="00C059D6" w:rsidRDefault="00C059D6" w:rsidP="00C059D6">
            <w:pPr>
              <w:spacing w:line="240" w:lineRule="auto"/>
              <w:ind w:firstLine="45"/>
              <w:jc w:val="left"/>
            </w:pPr>
            <w:r>
              <w:t xml:space="preserve">Код МО – юридического лица. Заполняется в соответствии со справочником F003 Приложения А. </w:t>
            </w:r>
          </w:p>
          <w:p w:rsidR="00C059D6" w:rsidRDefault="00C059D6" w:rsidP="00C059D6">
            <w:pPr>
              <w:spacing w:line="240" w:lineRule="auto"/>
              <w:ind w:firstLine="45"/>
              <w:jc w:val="left"/>
            </w:pPr>
            <w:r>
              <w:t>Заполнение обязательно в случаях оказания:</w:t>
            </w:r>
          </w:p>
          <w:p w:rsidR="00C059D6" w:rsidRDefault="00C059D6" w:rsidP="00C059D6">
            <w:pPr>
              <w:spacing w:line="240" w:lineRule="auto"/>
              <w:ind w:firstLine="45"/>
              <w:jc w:val="left"/>
              <w:rPr>
                <w:kern w:val="0"/>
              </w:rPr>
            </w:pPr>
            <w:r>
              <w:t xml:space="preserve">1.  плановой медицинской помощи в условиях стационара (FOR_POM=3 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 1);</w:t>
            </w:r>
          </w:p>
          <w:p w:rsidR="00C059D6" w:rsidRDefault="00C059D6" w:rsidP="00C059D6">
            <w:pPr>
              <w:spacing w:line="240" w:lineRule="auto"/>
              <w:ind w:firstLine="45"/>
              <w:jc w:val="left"/>
            </w:pPr>
            <w:r>
              <w:t xml:space="preserve"> 2. в условиях дневного 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=2);</w:t>
            </w:r>
          </w:p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3.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«С») и нейтропении (код основного диагноза - D70 с сопутствующим </w:t>
            </w:r>
          </w:p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 xml:space="preserve"> диагнозом C00-C80 или </w:t>
            </w:r>
            <w:r>
              <w:lastRenderedPageBreak/>
              <w:t>C97)</w:t>
            </w:r>
          </w:p>
          <w:p w:rsidR="00C059D6" w:rsidRDefault="00C059D6" w:rsidP="00C059D6">
            <w:pPr>
              <w:pStyle w:val="12"/>
              <w:ind w:firstLine="45"/>
              <w:jc w:val="left"/>
            </w:pPr>
            <w:r>
              <w:t>при направлении из другой МО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DATE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Дата направления на лечение (диагностику, консультацию, госпитализацию)</w:t>
            </w:r>
          </w:p>
        </w:tc>
        <w:tc>
          <w:tcPr>
            <w:tcW w:w="2998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Заполняется на основании направления на лечение. </w:t>
            </w:r>
          </w:p>
          <w:p w:rsidR="00C059D6" w:rsidRDefault="00C059D6" w:rsidP="00C059D6">
            <w:pPr>
              <w:spacing w:line="240" w:lineRule="auto"/>
              <w:ind w:firstLine="0"/>
            </w:pPr>
            <w:r>
              <w:t>Заполнение обязательно в случаях оказания: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1. плановой медицинской помощи в условиях стационара (FOR_POM=3 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 1);</w:t>
            </w:r>
          </w:p>
          <w:p w:rsidR="00C059D6" w:rsidRDefault="00C059D6" w:rsidP="00C059D6">
            <w:pPr>
              <w:spacing w:line="240" w:lineRule="auto"/>
              <w:ind w:firstLine="45"/>
              <w:jc w:val="left"/>
            </w:pPr>
            <w:r>
              <w:t xml:space="preserve"> 2. в условиях дневного 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=2)$</w:t>
            </w:r>
          </w:p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3.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«С») и нейтропении (код основного диагноза - D70 с сопутствующим </w:t>
            </w:r>
          </w:p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 xml:space="preserve"> диагнозом C00-C80 или C97) при направлении из другой МО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LPU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(6)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Код МО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МО лечения, указывается в соответствии со справочником F003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_1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Дата начала лечения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Z_</w:t>
            </w: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Дата окончания лечения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KD_Z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Продолжительность гопитализации (койко-дни/пациенто-дни)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VNOV_M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Вес при рождении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при оказании медицинской помощи недоношенным и маловесным детям.</w:t>
            </w:r>
          </w:p>
          <w:p w:rsidR="00C059D6" w:rsidRDefault="00C059D6" w:rsidP="00C059D6">
            <w:pPr>
              <w:pStyle w:val="12"/>
              <w:jc w:val="left"/>
            </w:pPr>
            <w:r>
              <w:t>Поле заполняется, если в качестве пациента указана мать.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RSLT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Результат обращения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результатов обращения за медицинской помощью (Приложение А </w:t>
            </w:r>
            <w:r>
              <w:rPr>
                <w:lang w:val="en-US"/>
              </w:rPr>
              <w:t>V</w:t>
            </w:r>
            <w:r>
              <w:t>009).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ISHOD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Исход заболевания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исходов заболевания (Приложение А </w:t>
            </w:r>
            <w:r>
              <w:rPr>
                <w:lang w:val="en-US"/>
              </w:rPr>
              <w:t>V</w:t>
            </w:r>
            <w:r>
              <w:t>012).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OS_SLUCH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НМ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Признак "Особый случай" при регистрации обращения за медицинской помощью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Указываются все имевшиеся особые случаи.</w:t>
            </w:r>
          </w:p>
          <w:p w:rsidR="00C059D6" w:rsidRDefault="00C059D6" w:rsidP="00C059D6">
            <w:pPr>
              <w:pStyle w:val="12"/>
              <w:jc w:val="left"/>
            </w:pPr>
            <w: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C059D6" w:rsidRDefault="00C059D6" w:rsidP="00C059D6">
            <w:pPr>
              <w:pStyle w:val="12"/>
              <w:jc w:val="left"/>
            </w:pPr>
            <w: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Сведения о случае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IDSP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Код способа оплаты медицинской помощи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Классификатор способов оплаты медицинской помощи V010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SUMV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Сумма, выставленная к оплате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Равна сумме значений SUM_M вложенных элементов </w:t>
            </w:r>
            <w:r>
              <w:rPr>
                <w:rFonts w:eastAsia="Calibri"/>
                <w:lang w:val="en-US"/>
              </w:rPr>
              <w:t>SL</w:t>
            </w:r>
            <w:r>
              <w:rPr>
                <w:rFonts w:eastAsia="Calibri"/>
              </w:rPr>
              <w:t>, не может иметь нулевое значение.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Тип оплаты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Оплата случая оказания медпомощи:</w:t>
            </w:r>
          </w:p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0 – не принято решение об оплате</w:t>
            </w:r>
          </w:p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1 – полная;</w:t>
            </w:r>
          </w:p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2 – полный отказ;</w:t>
            </w:r>
          </w:p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3 – частичный отказ.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Сумма, принятая к оплате СМО (ТФОМС)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СМО (ТФОМС).</w:t>
            </w:r>
          </w:p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S</w:t>
            </w:r>
          </w:p>
        </w:tc>
        <w:tc>
          <w:tcPr>
            <w:tcW w:w="2115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 xml:space="preserve">Сведения о санкциях  </w:t>
            </w:r>
          </w:p>
        </w:tc>
        <w:tc>
          <w:tcPr>
            <w:tcW w:w="299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Описывает санкции, примененные в рамках данного законченного случая.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SANK_IT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 xml:space="preserve">Сумма санкций по законченному </w:t>
            </w:r>
            <w:r>
              <w:lastRenderedPageBreak/>
              <w:t>случаю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lastRenderedPageBreak/>
              <w:t xml:space="preserve">Итоговые санкции определяются на </w:t>
            </w:r>
            <w:r>
              <w:lastRenderedPageBreak/>
              <w:t xml:space="preserve">основании санкций, описанных в элементе </w:t>
            </w:r>
            <w:r>
              <w:rPr>
                <w:lang w:val="en-US"/>
              </w:rPr>
              <w:t>SANK</w:t>
            </w:r>
            <w:r>
              <w:t xml:space="preserve">. </w:t>
            </w:r>
          </w:p>
        </w:tc>
      </w:tr>
      <w:tr w:rsidR="00C059D6" w:rsidTr="00C059D6">
        <w:tc>
          <w:tcPr>
            <w:tcW w:w="10291" w:type="dxa"/>
            <w:gridSpan w:val="6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rStyle w:val="affffa"/>
              </w:rPr>
              <w:lastRenderedPageBreak/>
              <w:t>Сведения о случае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SL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Идентификатор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Уникально идентифицирует элемент </w:t>
            </w:r>
            <w:r>
              <w:rPr>
                <w:lang w:val="en-US"/>
              </w:rPr>
              <w:t>SL</w:t>
            </w:r>
            <w:r>
              <w:t xml:space="preserve"> в пределах законченного случая.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VID_HMP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12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Вид высокотехнологичной медицинской помощи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видов высокотехнологичной медицинской помощи. Справочник </w:t>
            </w:r>
            <w:r>
              <w:rPr>
                <w:lang w:val="en-US"/>
              </w:rPr>
              <w:t>V</w:t>
            </w:r>
            <w:r>
              <w:t>018 Приложения 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METOD_HMP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Метод высокотехнологичной медицинской помощи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методов высокотехнологичной медицинской помощи. Справочник </w:t>
            </w:r>
            <w:r>
              <w:rPr>
                <w:lang w:val="en-US"/>
              </w:rPr>
              <w:t>V</w:t>
            </w:r>
            <w:r>
              <w:t>019 Приложения 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LPU_1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</w:t>
            </w:r>
            <w:r>
              <w:rPr>
                <w:lang w:val="en-US"/>
              </w:rPr>
              <w:t>8</w:t>
            </w:r>
            <w: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Подразделение МО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Подразделение МО лечения в соответствии с региональным справочником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PODR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12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Код отделения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Отделение МО лечения в соответствии с региональным справочником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PROFIL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Профиль медицинской помощи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 xml:space="preserve">Классификатор </w:t>
            </w:r>
            <w:r>
              <w:rPr>
                <w:lang w:val="en-US"/>
              </w:rPr>
              <w:t>V00</w:t>
            </w:r>
            <w:r>
              <w:t>2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N(3)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Профиль койки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Классификатор V020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Признак детского профиля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0-нет, 1-да.</w:t>
            </w:r>
          </w:p>
          <w:p w:rsidR="00C059D6" w:rsidRDefault="00C059D6" w:rsidP="00C059D6">
            <w:pPr>
              <w:pStyle w:val="12"/>
            </w:pPr>
            <w:r>
              <w:t>Заполняется в зависимости от профиля оказанной медицинской помощи.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TAL_D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Дата выдачи талона на ВМП</w:t>
            </w:r>
          </w:p>
        </w:tc>
        <w:tc>
          <w:tcPr>
            <w:tcW w:w="2998" w:type="dxa"/>
            <w:vMerge w:val="restart"/>
          </w:tcPr>
          <w:p w:rsidR="00C059D6" w:rsidRDefault="00C059D6" w:rsidP="00C059D6">
            <w:pPr>
              <w:pStyle w:val="12"/>
            </w:pPr>
            <w:r>
              <w:t>Заполняется на основании талона на ВМП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TAL_NUM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20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Номер талона на ВМП</w:t>
            </w:r>
          </w:p>
        </w:tc>
        <w:tc>
          <w:tcPr>
            <w:tcW w:w="2998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TAL_P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Дата планируемой госпитализации</w:t>
            </w:r>
          </w:p>
        </w:tc>
        <w:tc>
          <w:tcPr>
            <w:tcW w:w="2998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NHISTORY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 xml:space="preserve">Номер истории болезни 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Дата начала лечения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_2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Дата окончания лечения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Н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10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Диагноз первичный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Код из справочника МКБ до уровня подрубрики. Указывается при наличии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T(</w:t>
            </w:r>
            <w:r>
              <w:t>10)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Диагноз основной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Код из справочника МКБ до уровня подрубрики.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T(</w:t>
            </w:r>
            <w:r>
              <w:t>10)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Диагноз сопутствующего заболевания</w:t>
            </w:r>
          </w:p>
        </w:tc>
        <w:tc>
          <w:tcPr>
            <w:tcW w:w="2998" w:type="dxa"/>
            <w:vAlign w:val="center"/>
          </w:tcPr>
          <w:p w:rsidR="00C059D6" w:rsidRDefault="00C059D6" w:rsidP="00C059D6">
            <w:pPr>
              <w:pStyle w:val="12"/>
              <w:jc w:val="left"/>
            </w:pPr>
            <w: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T(</w:t>
            </w:r>
            <w:r>
              <w:t>10)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Диагноз осложнения заболевания</w:t>
            </w:r>
          </w:p>
        </w:tc>
        <w:tc>
          <w:tcPr>
            <w:tcW w:w="2998" w:type="dxa"/>
            <w:vAlign w:val="center"/>
          </w:tcPr>
          <w:p w:rsidR="00C059D6" w:rsidRDefault="00C059D6" w:rsidP="00C059D6">
            <w:pPr>
              <w:pStyle w:val="12"/>
              <w:jc w:val="left"/>
            </w:pPr>
            <w: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C_ZAB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Характер основного заболевания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характера заболевания </w:t>
            </w:r>
            <w:r>
              <w:rPr>
                <w:lang w:val="en-US"/>
              </w:rPr>
              <w:t>V</w:t>
            </w:r>
            <w:r>
              <w:t>027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DS_ONK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Признак подозрения на злокачественное новообразование</w:t>
            </w:r>
          </w:p>
        </w:tc>
        <w:tc>
          <w:tcPr>
            <w:tcW w:w="2998" w:type="dxa"/>
            <w:vAlign w:val="center"/>
          </w:tcPr>
          <w:p w:rsidR="00C059D6" w:rsidRDefault="00C059D6" w:rsidP="00C059D6">
            <w:pPr>
              <w:pStyle w:val="12"/>
              <w:jc w:val="left"/>
            </w:pPr>
            <w:r>
              <w:t>Заполняется  значениями:</w:t>
            </w:r>
          </w:p>
          <w:p w:rsidR="00C059D6" w:rsidRDefault="00C059D6" w:rsidP="00C059D6">
            <w:pPr>
              <w:pStyle w:val="12"/>
              <w:jc w:val="left"/>
            </w:pPr>
            <w:r>
              <w:t>0 - при отсутствии подозрения  на злокачественное новообразование;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1 -  при выявлении подозрения  на злокачественное новообразование. 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CODE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MES</w:t>
            </w: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Т(20)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Код МЭС</w:t>
            </w:r>
          </w:p>
        </w:tc>
        <w:tc>
          <w:tcPr>
            <w:tcW w:w="2998" w:type="dxa"/>
            <w:vMerge w:val="restart"/>
          </w:tcPr>
          <w:p w:rsidR="00C059D6" w:rsidRDefault="00C059D6" w:rsidP="00C059D6">
            <w:pPr>
              <w:pStyle w:val="12"/>
            </w:pPr>
            <w:r>
              <w:t>Классификатор МЭС. Указывается при наличии утверждённого стандарта.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CODE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MES</w:t>
            </w: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Т(20)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Код МЭС сопутствующего заболевания</w:t>
            </w:r>
          </w:p>
        </w:tc>
        <w:tc>
          <w:tcPr>
            <w:tcW w:w="2998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NAPR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  <w:r>
              <w:rPr>
                <w:lang w:val="en-US"/>
              </w:rPr>
              <w:t>M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Сведения об оформлении направления 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Заполняется в случае оформления направления при  подозрении на злокачественное новообразование (</w:t>
            </w: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ONK</w:t>
            </w:r>
            <w:r>
              <w:rPr>
                <w:rFonts w:eastAsia="Calibri"/>
              </w:rPr>
              <w:t>=1)</w:t>
            </w:r>
            <w:r>
              <w:t xml:space="preserve"> или установленном диагнозе злокачественного новообразования (первый </w:t>
            </w:r>
            <w:r>
              <w:lastRenderedPageBreak/>
              <w:t>символ кода основного диагноза - «С») и нейтропении (код основного диагноза - D70 с сопутствующим 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 диагнозом C00-C80 или C97).</w:t>
            </w:r>
          </w:p>
          <w:p w:rsidR="00C059D6" w:rsidRDefault="00C059D6" w:rsidP="00C059D6">
            <w:pPr>
              <w:pStyle w:val="12"/>
              <w:jc w:val="left"/>
            </w:pPr>
            <w:r>
              <w:t>При отсутствии подозрения на злокачественное 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CONS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проведении консилиума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Содержит сведения о проведении консилиума в целях определения тактики обследования или лечения.</w:t>
            </w:r>
          </w:p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Обязательно к заполнению при  подозрении на злокачественное новообразование (</w:t>
            </w: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ONK</w:t>
            </w:r>
            <w:r>
              <w:rPr>
                <w:rFonts w:eastAsia="Calibri"/>
              </w:rPr>
              <w:t>=1)</w:t>
            </w:r>
            <w:r>
              <w:t xml:space="preserve"> или установленном диагнозе злокачественного новообразования (первый символ кода основного диагноза - «С») и нейтропении (код основного диагноза - D70 с сопутствующим </w:t>
            </w:r>
          </w:p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 xml:space="preserve"> диагнозом C00-C80 или C97).</w:t>
            </w:r>
          </w:p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rPr>
                <w:shd w:val="clear" w:color="auto" w:fill="FFFF00"/>
              </w:rPr>
              <w:t>При отсутствии подозрения на злокачественное 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ONK_SL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случае лечения онкологического заболевания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«С») и </w:t>
            </w:r>
            <w:r>
              <w:lastRenderedPageBreak/>
              <w:t>нейтропении (код основного диагноза - D70 с сопутствующим </w:t>
            </w:r>
          </w:p>
          <w:p w:rsidR="00C059D6" w:rsidRDefault="00C059D6" w:rsidP="00C059D6">
            <w:pPr>
              <w:pStyle w:val="12"/>
              <w:tabs>
                <w:tab w:val="left" w:pos="254"/>
              </w:tabs>
              <w:jc w:val="left"/>
            </w:pPr>
            <w:r>
              <w:t xml:space="preserve"> диагнозом C00-C80 или C97), если </w:t>
            </w:r>
          </w:p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t>DS_ONK не равен 1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PRVS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Специальность лечащего врача/ врача, закрывшего историю болезни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  <w:rPr>
                <w:lang w:val="en-US"/>
              </w:rPr>
            </w:pPr>
            <w:r>
              <w:t xml:space="preserve">Классификатор медицинских специальностей (Приложение А </w:t>
            </w:r>
            <w:r>
              <w:rPr>
                <w:lang w:val="en-US"/>
              </w:rPr>
              <w:t>V</w:t>
            </w:r>
            <w:r>
              <w:t xml:space="preserve">021). Указывается значение </w:t>
            </w:r>
            <w:r>
              <w:rPr>
                <w:lang w:val="en-US"/>
              </w:rPr>
              <w:t>IDSPEC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VERS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SPEC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ind w:left="283"/>
              <w:jc w:val="center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Код классификатора медицинских специальностей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 xml:space="preserve">Указывается имя используемого классификатора медицинских специальностей, например «V021». 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IDDOKT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Т(25)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Код лечащего врача/ врача, закрывшего историю болезни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Территориальный справочник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ED_COL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Количество единиц оплаты медицинской помощи</w:t>
            </w:r>
          </w:p>
        </w:tc>
        <w:tc>
          <w:tcPr>
            <w:tcW w:w="2998" w:type="dxa"/>
          </w:tcPr>
          <w:p w:rsidR="00C059D6" w:rsidRDefault="00540745" w:rsidP="00C059D6">
            <w:pPr>
              <w:pStyle w:val="12"/>
            </w:pPr>
            <w:r w:rsidRPr="00540745">
              <w:rPr>
                <w:color w:val="FF0000"/>
              </w:rPr>
              <w:t>Всегда «1», кроме стоматологов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TARIF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Тариф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Обязательно к заполнению при установленном основном диагнозе злокачественного новообразования (первый символ кода основного диагноза - «С») и нейтропении (код основного диагноза - D70 с сопутствующим </w:t>
            </w:r>
          </w:p>
          <w:p w:rsidR="00C059D6" w:rsidRDefault="00C059D6" w:rsidP="00C059D6">
            <w:pPr>
              <w:pStyle w:val="12"/>
              <w:tabs>
                <w:tab w:val="left" w:pos="254"/>
              </w:tabs>
              <w:jc w:val="left"/>
              <w:rPr>
                <w:rFonts w:eastAsia="MS Mincho"/>
              </w:rPr>
            </w:pPr>
            <w:r>
              <w:t xml:space="preserve"> диагнозом C00-C80 или C97) 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SUM_M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Стоимость случая, выставленная к оплате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rPr>
                <w:rFonts w:eastAsia="MS Mincho"/>
              </w:rPr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Сведения об услуге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Описывает услуги, оказанные в рамках данного случая.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Служебное поле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91" w:type="dxa"/>
            <w:gridSpan w:val="6"/>
            <w:noWrap/>
            <w:vAlign w:val="center"/>
          </w:tcPr>
          <w:p w:rsidR="00C059D6" w:rsidRDefault="00C059D6" w:rsidP="00C059D6">
            <w:pPr>
              <w:pStyle w:val="12"/>
              <w:jc w:val="center"/>
            </w:pPr>
            <w:r>
              <w:t>Сведения об оформлении направления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NAPR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NAPR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DATE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Дата направления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NAPR_MO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(6)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 xml:space="preserve">Код МО, куда оформлено направление </w:t>
            </w:r>
          </w:p>
        </w:tc>
        <w:tc>
          <w:tcPr>
            <w:tcW w:w="2998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Код МО – юридического лица. Заполняется в соответствии со справочником F003 Приложения А. 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Заполнение обязательно в случаях оформления направления в другую МО 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NAPR_V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Вид направления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видов направления </w:t>
            </w:r>
            <w:r>
              <w:rPr>
                <w:lang w:val="en-US"/>
              </w:rPr>
              <w:t>V</w:t>
            </w:r>
            <w:r>
              <w:t>028 Приложения 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MET_ISSL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Метод диагностического исследования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Если </w:t>
            </w:r>
            <w:r>
              <w:rPr>
                <w:rFonts w:eastAsia="Calibri"/>
                <w:lang w:val="en-US"/>
              </w:rPr>
              <w:t>NAPR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>=3, з</w:t>
            </w:r>
            <w:r>
              <w:t xml:space="preserve">аполняется в соответствии с классификатором методов диагностического исследования </w:t>
            </w:r>
            <w:r>
              <w:rPr>
                <w:lang w:val="en-US"/>
              </w:rPr>
              <w:t>V</w:t>
            </w:r>
            <w:r>
              <w:t>029 Приложения 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NAPR_USL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Т(15)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Медицинская услуга (код), указанная в направлении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в соответствии с номенклатурой медицинских услуг (</w:t>
            </w:r>
            <w:r>
              <w:rPr>
                <w:lang w:val="en-US"/>
              </w:rPr>
              <w:t>V</w:t>
            </w:r>
            <w:r>
              <w:t xml:space="preserve">001). Обязательно к заполнению при заполненном </w:t>
            </w:r>
            <w:r>
              <w:rPr>
                <w:rFonts w:eastAsia="Calibri"/>
                <w:lang w:val="en-US"/>
              </w:rPr>
              <w:t>MET_ISSL</w:t>
            </w:r>
          </w:p>
        </w:tc>
      </w:tr>
      <w:tr w:rsidR="00C059D6" w:rsidTr="00C059D6">
        <w:tc>
          <w:tcPr>
            <w:tcW w:w="10291" w:type="dxa"/>
            <w:gridSpan w:val="6"/>
            <w:noWrap/>
            <w:vAlign w:val="center"/>
          </w:tcPr>
          <w:p w:rsidR="00C059D6" w:rsidRDefault="00C059D6" w:rsidP="00C059D6">
            <w:pPr>
              <w:pStyle w:val="12"/>
              <w:jc w:val="center"/>
            </w:pPr>
            <w:r>
              <w:t>Сведения о проведении консилиума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CONS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CONS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Цель проведения консилиума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целей консилиума </w:t>
            </w:r>
            <w:r>
              <w:rPr>
                <w:lang w:val="en-US"/>
              </w:rPr>
              <w:t>N</w:t>
            </w:r>
            <w:r>
              <w:t xml:space="preserve">019 Приложения А 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DT_CONS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  <w:vAlign w:val="center"/>
          </w:tcPr>
          <w:p w:rsidR="00C059D6" w:rsidRDefault="00C059D6" w:rsidP="00C059D6">
            <w:pPr>
              <w:pStyle w:val="12"/>
              <w:jc w:val="left"/>
            </w:pPr>
            <w:r>
              <w:t>Дата проведения консилиума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Обязательно  заполнению, если </w:t>
            </w:r>
            <w:r>
              <w:rPr>
                <w:rFonts w:eastAsia="Calibri"/>
                <w:lang w:val="en-US"/>
              </w:rPr>
              <w:t>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CONS</w:t>
            </w:r>
            <w:r>
              <w:rPr>
                <w:rFonts w:eastAsia="Calibri"/>
              </w:rPr>
              <w:t xml:space="preserve"> не равен 0</w:t>
            </w:r>
          </w:p>
        </w:tc>
      </w:tr>
      <w:tr w:rsidR="00C059D6" w:rsidTr="00C059D6">
        <w:tc>
          <w:tcPr>
            <w:tcW w:w="10291" w:type="dxa"/>
            <w:gridSpan w:val="6"/>
            <w:noWrap/>
            <w:vAlign w:val="center"/>
          </w:tcPr>
          <w:p w:rsidR="00C059D6" w:rsidRDefault="00C059D6" w:rsidP="00C059D6">
            <w:pPr>
              <w:pStyle w:val="12"/>
              <w:jc w:val="center"/>
            </w:pPr>
            <w:r>
              <w:t>Сведения о случае лечения онкологического заболевания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ONK_SL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DS1_T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Повод обращения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поводов обращения </w:t>
            </w:r>
            <w:r>
              <w:rPr>
                <w:lang w:val="en-US"/>
              </w:rPr>
              <w:t>N</w:t>
            </w:r>
            <w:r>
              <w:t>018 Приложения 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STAD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Стадия заболевания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002 Приложения 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ONK_T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 xml:space="preserve">Значение </w:t>
            </w:r>
            <w:r>
              <w:rPr>
                <w:lang w:val="en-US"/>
              </w:rPr>
              <w:t>Tumor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003 Приложения 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ONK_N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 xml:space="preserve">Значение </w:t>
            </w:r>
            <w:r>
              <w:rPr>
                <w:lang w:val="en-US"/>
              </w:rPr>
              <w:t>Nodus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со </w:t>
            </w:r>
            <w:r>
              <w:lastRenderedPageBreak/>
              <w:t xml:space="preserve">справочником </w:t>
            </w:r>
            <w:r>
              <w:rPr>
                <w:lang w:val="en-US"/>
              </w:rPr>
              <w:t>N</w:t>
            </w:r>
            <w:r>
              <w:t>004 Приложения 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ONK_M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 xml:space="preserve">Значение </w:t>
            </w:r>
            <w:r>
              <w:rPr>
                <w:lang w:val="en-US"/>
              </w:rPr>
              <w:t xml:space="preserve">Metastasis 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005 Приложения 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MTSTZ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Признак выявления отдалённых метастазов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Обязательно к заполнению значением 1 при выявлении отдалённых метастазов только при рецидиве или прогрессировании (</w:t>
            </w:r>
            <w:r>
              <w:rPr>
                <w:lang w:val="en-US"/>
              </w:rPr>
              <w:t>DS</w:t>
            </w:r>
            <w:r>
              <w:t>1_</w:t>
            </w:r>
            <w:r>
              <w:rPr>
                <w:lang w:val="en-US"/>
              </w:rPr>
              <w:t>T</w:t>
            </w:r>
            <w:r>
              <w:t xml:space="preserve">=1 или </w:t>
            </w:r>
            <w:r>
              <w:rPr>
                <w:lang w:val="en-US"/>
              </w:rPr>
              <w:t>DS</w:t>
            </w:r>
            <w:r>
              <w:t>1_</w:t>
            </w:r>
            <w:r>
              <w:rPr>
                <w:lang w:val="en-US"/>
              </w:rPr>
              <w:t>T</w:t>
            </w:r>
            <w:r>
              <w:t>=2)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SOD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4.2)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Суммарная очаговая доза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Обязательно для заполнения при проведении лучевой или химиолучевой терапии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=3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>=4)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DIAG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Диагностический блок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Содержит сведения о проведенных исследованиях и их результатах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B_PROT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Сведения об имеющихся противопоказаниях и отказах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ONK</w:t>
            </w:r>
            <w:r>
              <w:t>_</w:t>
            </w:r>
            <w:r>
              <w:rPr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об услуге при лечении онкологического заболевания</w:t>
            </w:r>
          </w:p>
        </w:tc>
        <w:tc>
          <w:tcPr>
            <w:tcW w:w="2998" w:type="dxa"/>
            <w:vAlign w:val="center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91" w:type="dxa"/>
            <w:gridSpan w:val="6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Диагностический блок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B</w:t>
            </w:r>
            <w:r>
              <w:t>_</w:t>
            </w:r>
            <w:r>
              <w:rPr>
                <w:lang w:val="en-US"/>
              </w:rPr>
              <w:t>DIAG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DATE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Дата взятия материала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дата взятия материала для проведения диагностики.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Обязательно к заполнению только при отсутствии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TIP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Тип диагностического показателя</w:t>
            </w:r>
          </w:p>
        </w:tc>
        <w:tc>
          <w:tcPr>
            <w:tcW w:w="2998" w:type="dxa"/>
          </w:tcPr>
          <w:p w:rsidR="00C059D6" w:rsidRDefault="00C059D6" w:rsidP="00C059D6">
            <w:pPr>
              <w:spacing w:before="0" w:line="240" w:lineRule="auto"/>
              <w:ind w:firstLine="0"/>
              <w:jc w:val="left"/>
            </w:pPr>
            <w:r>
              <w:t xml:space="preserve">При отсутствии </w:t>
            </w:r>
            <w:r>
              <w:br/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DATE</w:t>
            </w:r>
            <w:r>
              <w:t xml:space="preserve"> обязательно к заполнению значениями:</w:t>
            </w:r>
          </w:p>
          <w:p w:rsidR="00C059D6" w:rsidRDefault="00C059D6" w:rsidP="00C059D6">
            <w:pPr>
              <w:spacing w:before="0" w:line="240" w:lineRule="auto"/>
              <w:ind w:firstLine="0"/>
              <w:jc w:val="left"/>
            </w:pPr>
            <w:r>
              <w:lastRenderedPageBreak/>
              <w:t>1 – гистологический признак;</w:t>
            </w:r>
          </w:p>
          <w:p w:rsidR="00C059D6" w:rsidRDefault="00C059D6" w:rsidP="00C059D6">
            <w:pPr>
              <w:pStyle w:val="12"/>
              <w:spacing w:before="0"/>
              <w:jc w:val="left"/>
            </w:pPr>
            <w:r>
              <w:t>2 – маркёр (ИГХ).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При наличии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 xml:space="preserve"> заполнению не подлежит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(3)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Код диагностического показателя</w:t>
            </w:r>
          </w:p>
        </w:tc>
        <w:tc>
          <w:tcPr>
            <w:tcW w:w="2998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  <w:r>
              <w:rPr>
                <w:rFonts w:eastAsia="Calibri"/>
              </w:rPr>
              <w:t>=1</w:t>
            </w:r>
            <w:r>
              <w:t xml:space="preserve">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 xml:space="preserve">007 Приложения А. 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При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  <w:r>
              <w:rPr>
                <w:rFonts w:eastAsia="Calibri"/>
              </w:rPr>
              <w:t>=2</w:t>
            </w:r>
            <w:r>
              <w:t xml:space="preserve">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010 Приложения А.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При наличии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 xml:space="preserve"> заполнению не подлежит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RSLT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(3)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Код результата диагностики</w:t>
            </w:r>
          </w:p>
        </w:tc>
        <w:tc>
          <w:tcPr>
            <w:tcW w:w="2998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  <w:r>
              <w:rPr>
                <w:rFonts w:eastAsia="Calibri"/>
              </w:rPr>
              <w:t>=1</w:t>
            </w:r>
            <w:r>
              <w:t xml:space="preserve">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 xml:space="preserve">008 Приложения А. 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При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  <w:r>
              <w:rPr>
                <w:rFonts w:eastAsia="Calibri"/>
              </w:rPr>
              <w:t>=2</w:t>
            </w:r>
            <w:r>
              <w:t xml:space="preserve">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011 Приложения А.</w:t>
            </w:r>
          </w:p>
          <w:p w:rsidR="00C059D6" w:rsidRDefault="00C059D6" w:rsidP="00C059D6">
            <w:pPr>
              <w:pStyle w:val="12"/>
            </w:pPr>
            <w:r>
              <w:t xml:space="preserve">При наличии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 xml:space="preserve"> заполнению не подлежит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t>REC_</w:t>
            </w:r>
            <w:r>
              <w:rPr>
                <w:lang w:val="en-US"/>
              </w:rPr>
              <w:t>RSLT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Признак получения результата диагностики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 xml:space="preserve">Заполняется значением «1» в случае получения результата диагностики </w:t>
            </w:r>
          </w:p>
        </w:tc>
      </w:tr>
      <w:tr w:rsidR="00C059D6" w:rsidTr="00C059D6">
        <w:tc>
          <w:tcPr>
            <w:tcW w:w="10291" w:type="dxa"/>
            <w:gridSpan w:val="6"/>
            <w:noWrap/>
            <w:vAlign w:val="center"/>
          </w:tcPr>
          <w:p w:rsidR="00C059D6" w:rsidRDefault="00C059D6" w:rsidP="00C059D6">
            <w:pPr>
              <w:pStyle w:val="12"/>
              <w:jc w:val="center"/>
            </w:pPr>
            <w:r>
              <w:t>Сведения об имеющихся противопоказаниях и отказах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B_PROT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PROT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Код противопоказания или отказа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001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D_PROT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Дата регистрации противопоказания или отказа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0291" w:type="dxa"/>
            <w:gridSpan w:val="6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rStyle w:val="affffa"/>
              </w:rPr>
              <w:t>Сведения об услуге</w:t>
            </w:r>
            <w:r>
              <w:rPr>
                <w:b/>
              </w:rPr>
              <w:t xml:space="preserve"> </w:t>
            </w:r>
            <w:r>
              <w:t>при лечении онкологического заболевания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</w:t>
            </w:r>
            <w:r>
              <w:t>_</w:t>
            </w:r>
            <w:r>
              <w:rPr>
                <w:lang w:val="en-US"/>
              </w:rPr>
              <w:t>USL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USL_TIP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Тип услуги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013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HIR_TIP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Тип хирургического лечения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=1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014 Приложения А.</w:t>
            </w:r>
          </w:p>
          <w:p w:rsidR="00C059D6" w:rsidRDefault="00C059D6" w:rsidP="00C059D6">
            <w:pPr>
              <w:pStyle w:val="12"/>
            </w:pPr>
            <w:r>
              <w:lastRenderedPageBreak/>
              <w:t xml:space="preserve">Не подлежит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 не равном 1.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LEK_TIP_L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Линия лекарственной терапии</w:t>
            </w:r>
          </w:p>
        </w:tc>
        <w:tc>
          <w:tcPr>
            <w:tcW w:w="2998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=2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015 Приложения А.</w:t>
            </w:r>
          </w:p>
          <w:p w:rsidR="00C059D6" w:rsidRDefault="00C059D6" w:rsidP="00C059D6">
            <w:pPr>
              <w:pStyle w:val="12"/>
            </w:pPr>
            <w:r>
              <w:t xml:space="preserve">Не подлежит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 не равном 2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LEK_TIP_V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Цикл лекарственной терапии</w:t>
            </w:r>
          </w:p>
        </w:tc>
        <w:tc>
          <w:tcPr>
            <w:tcW w:w="2998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=2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016 Приложения А.</w:t>
            </w:r>
          </w:p>
          <w:p w:rsidR="00C059D6" w:rsidRDefault="00C059D6" w:rsidP="00C059D6">
            <w:pPr>
              <w:pStyle w:val="12"/>
            </w:pPr>
            <w:r>
              <w:t xml:space="preserve">Не подлежит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 не равном 2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LEK_PR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Обязательно к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=2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>=4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LUCH</w:t>
            </w:r>
            <w:r>
              <w:t>_</w:t>
            </w:r>
            <w:r>
              <w:rPr>
                <w:lang w:val="en-US"/>
              </w:rPr>
              <w:t>TIP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Тип лучевой терапии</w:t>
            </w:r>
          </w:p>
        </w:tc>
        <w:tc>
          <w:tcPr>
            <w:tcW w:w="2998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=3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=4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017 Приложения А.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Не подлежит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 не равном 3 или 4</w:t>
            </w:r>
          </w:p>
        </w:tc>
      </w:tr>
      <w:tr w:rsidR="00C059D6" w:rsidTr="00C059D6">
        <w:tc>
          <w:tcPr>
            <w:tcW w:w="10291" w:type="dxa"/>
            <w:gridSpan w:val="6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Сведения о введенном противоопухолевом лекарственном препарате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LEK_PR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REGNUM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rPr>
                <w:bCs/>
              </w:rPr>
              <w:t xml:space="preserve">Регистрационный номер </w:t>
            </w:r>
            <w:r>
              <w:t>лекарственного препарата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 Государственным реестром лекарственных средств </w:t>
            </w:r>
            <w:r>
              <w:rPr>
                <w:lang w:val="en-US"/>
              </w:rPr>
              <w:t>V</w:t>
            </w:r>
            <w:r>
              <w:t>011 Приложения 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DATE_INJ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  <w:r>
              <w:t>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Дата введения лекарственного препарата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9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об услуге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USL</w:t>
            </w: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IDSERV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</w:t>
            </w:r>
            <w:r>
              <w:t>36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Номер записи в реестре услуг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Уникален в пределах случая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LPU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(6)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Код МО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МО лечения, указывается в соответствии с реестром </w:t>
            </w:r>
            <w:r>
              <w:rPr>
                <w:lang w:val="en-US"/>
              </w:rPr>
              <w:t>F</w:t>
            </w:r>
            <w:r>
              <w:t>003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LPU</w:t>
            </w:r>
            <w:r>
              <w:rPr>
                <w:rFonts w:eastAsia="Calibri"/>
              </w:rPr>
              <w:t>_1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</w:t>
            </w:r>
            <w:r>
              <w:rPr>
                <w:lang w:val="en-US"/>
              </w:rPr>
              <w:t>8</w:t>
            </w:r>
            <w: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Подразделение МО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Подразделение МО лечения из регионального справочника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PODR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Код отделения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Отделение МО лечения из регионального справочника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PROFIL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Профиль медицинской помощи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</w:t>
            </w:r>
            <w:r>
              <w:rPr>
                <w:lang w:val="en-US"/>
              </w:rPr>
              <w:t>V00</w:t>
            </w:r>
            <w:r>
              <w:t>2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VID_VME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</w:t>
            </w:r>
            <w:r>
              <w:rPr>
                <w:lang w:val="en-US"/>
              </w:rPr>
              <w:t>(</w:t>
            </w:r>
            <w:r>
              <w:t>15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Вид медицинского вмешательства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в соответствии с номенклатурой медицинских услуг (</w:t>
            </w:r>
            <w:r>
              <w:rPr>
                <w:lang w:val="en-US"/>
              </w:rPr>
              <w:t>V</w:t>
            </w:r>
            <w:r>
              <w:t>001), в том числе для услуг диализа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Признак детского профиля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0-нет, 1-да.</w:t>
            </w:r>
          </w:p>
          <w:p w:rsidR="00C059D6" w:rsidRDefault="00C059D6" w:rsidP="00C059D6">
            <w:pPr>
              <w:pStyle w:val="12"/>
              <w:jc w:val="left"/>
            </w:pPr>
            <w:r>
              <w:t>Заполняется в зависимости от профиля оказанной медицинской помощи.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IN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Дата начала оказания услуги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DATE_OUT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Дата окончания оказания услуги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(10)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Диагноз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  <w:r>
              <w:t>Код из справочника МКБ до уровня подрубрики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CODE_USL</w:t>
            </w:r>
          </w:p>
        </w:tc>
        <w:tc>
          <w:tcPr>
            <w:tcW w:w="709" w:type="dxa"/>
            <w:shd w:val="clear" w:color="auto" w:fill="FFFFFF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</w:t>
            </w:r>
            <w:r>
              <w:t>20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Код услуги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 территориальным классификатором услуг.  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KOL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USL</w:t>
            </w:r>
          </w:p>
        </w:tc>
        <w:tc>
          <w:tcPr>
            <w:tcW w:w="709" w:type="dxa"/>
            <w:shd w:val="clear" w:color="auto" w:fill="FFFFFF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N(6.2)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Количество услуг (кратность услуги)</w:t>
            </w:r>
          </w:p>
        </w:tc>
        <w:tc>
          <w:tcPr>
            <w:tcW w:w="2998" w:type="dxa"/>
          </w:tcPr>
          <w:p w:rsidR="00C059D6" w:rsidRDefault="00540745" w:rsidP="00C059D6">
            <w:pPr>
              <w:pStyle w:val="12"/>
              <w:jc w:val="left"/>
            </w:pPr>
            <w:r w:rsidRPr="00540745">
              <w:rPr>
                <w:color w:val="FF0000"/>
              </w:rPr>
              <w:t>Всегда «1», за искл. стоматологов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TARIF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 xml:space="preserve">Тариф 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SUMV</w:t>
            </w:r>
            <w:r>
              <w:t>_</w:t>
            </w:r>
            <w:r>
              <w:rPr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  <w:jc w:val="left"/>
            </w:pPr>
            <w:r>
              <w:t>Стоимость медицинской услуги, выставленная к оплате (руб.)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Может принимать значение 0</w:t>
            </w:r>
          </w:p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PRVS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Специальность медработника, выполнившего услугу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  <w:rPr>
                <w:lang w:val="en-US"/>
              </w:rPr>
            </w:pPr>
            <w:r>
              <w:t xml:space="preserve">Классификатор медицинских специальностей (Приложение А </w:t>
            </w:r>
            <w:r>
              <w:rPr>
                <w:lang w:val="en-US"/>
              </w:rPr>
              <w:t>V</w:t>
            </w:r>
            <w:r>
              <w:t xml:space="preserve">021). Указывается значение </w:t>
            </w:r>
            <w:r>
              <w:rPr>
                <w:lang w:val="en-US"/>
              </w:rPr>
              <w:t>IDSPEC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CODE_MD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</w:t>
            </w:r>
            <w:r>
              <w:t>25</w:t>
            </w:r>
            <w:r>
              <w:rPr>
                <w:lang w:val="en-US"/>
              </w:rPr>
              <w:t>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Код медицинского работника, оказавшего медицинскую услугу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  <w:jc w:val="left"/>
            </w:pPr>
            <w:r>
              <w:t>В соответствии с территориальным справочником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  <w:tc>
          <w:tcPr>
            <w:tcW w:w="2115" w:type="dxa"/>
          </w:tcPr>
          <w:p w:rsidR="00C059D6" w:rsidRDefault="00C059D6" w:rsidP="00C059D6">
            <w:pPr>
              <w:pStyle w:val="12"/>
            </w:pPr>
            <w:r>
              <w:t>Служебное поле</w:t>
            </w:r>
          </w:p>
        </w:tc>
        <w:tc>
          <w:tcPr>
            <w:tcW w:w="299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91" w:type="dxa"/>
            <w:gridSpan w:val="6"/>
            <w:shd w:val="clear" w:color="auto" w:fill="C6D9F1"/>
            <w:noWrap/>
            <w:vAlign w:val="center"/>
          </w:tcPr>
          <w:p w:rsidR="00C059D6" w:rsidRDefault="00C059D6" w:rsidP="00C059D6">
            <w:pPr>
              <w:pStyle w:val="12"/>
              <w:jc w:val="center"/>
              <w:rPr>
                <w:b/>
              </w:rPr>
            </w:pPr>
            <w:r>
              <w:rPr>
                <w:rStyle w:val="affffa"/>
              </w:rPr>
              <w:t>Сведения о санкциях</w:t>
            </w:r>
          </w:p>
        </w:tc>
      </w:tr>
      <w:tr w:rsidR="00C059D6" w:rsidTr="00C059D6">
        <w:tc>
          <w:tcPr>
            <w:tcW w:w="1645" w:type="dxa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  <w:r>
              <w:rPr>
                <w:rFonts w:eastAsia="Calibri"/>
              </w:rPr>
              <w:t>SANK</w:t>
            </w:r>
          </w:p>
        </w:tc>
        <w:tc>
          <w:tcPr>
            <w:tcW w:w="169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Т(36)</w:t>
            </w:r>
          </w:p>
        </w:tc>
        <w:tc>
          <w:tcPr>
            <w:tcW w:w="2115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Идентификатор санкции</w:t>
            </w:r>
          </w:p>
        </w:tc>
        <w:tc>
          <w:tcPr>
            <w:tcW w:w="2998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Уникален в пределах законченного случая.</w:t>
            </w:r>
          </w:p>
        </w:tc>
      </w:tr>
      <w:tr w:rsidR="00C059D6" w:rsidTr="00C059D6">
        <w:tc>
          <w:tcPr>
            <w:tcW w:w="1645" w:type="dxa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N(15.2)</w:t>
            </w:r>
          </w:p>
        </w:tc>
        <w:tc>
          <w:tcPr>
            <w:tcW w:w="2115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Сумма финансовой санкции</w:t>
            </w:r>
          </w:p>
        </w:tc>
        <w:tc>
          <w:tcPr>
            <w:tcW w:w="2998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При невыявлении причин для отказа (частичной) оплаты значение должно быть равно 0</w:t>
            </w:r>
          </w:p>
        </w:tc>
      </w:tr>
      <w:tr w:rsidR="00C059D6" w:rsidTr="00C059D6">
        <w:tc>
          <w:tcPr>
            <w:tcW w:w="1645" w:type="dxa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N(2)</w:t>
            </w:r>
          </w:p>
        </w:tc>
        <w:tc>
          <w:tcPr>
            <w:tcW w:w="2115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Код вида контроля</w:t>
            </w:r>
          </w:p>
        </w:tc>
        <w:tc>
          <w:tcPr>
            <w:tcW w:w="2998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C059D6" w:rsidTr="00C059D6">
        <w:tc>
          <w:tcPr>
            <w:tcW w:w="1645" w:type="dxa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N(3)</w:t>
            </w:r>
          </w:p>
        </w:tc>
        <w:tc>
          <w:tcPr>
            <w:tcW w:w="2115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Код причины отказа (частичной) оплаты</w:t>
            </w:r>
          </w:p>
        </w:tc>
        <w:tc>
          <w:tcPr>
            <w:tcW w:w="2998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>
              <w:rPr>
                <w:rFonts w:eastAsia="MS Mincho"/>
                <w:lang w:val="en-US"/>
              </w:rPr>
              <w:t>S</w:t>
            </w:r>
            <w:r>
              <w:rPr>
                <w:rFonts w:eastAsia="MS Mincho"/>
              </w:rPr>
              <w:t>_</w:t>
            </w:r>
            <w:r>
              <w:rPr>
                <w:rFonts w:eastAsia="MS Mincho"/>
                <w:lang w:val="en-US"/>
              </w:rPr>
              <w:t>SUM</w:t>
            </w:r>
            <w:r>
              <w:rPr>
                <w:rFonts w:eastAsia="MS Mincho"/>
              </w:rPr>
              <w:t xml:space="preserve"> не равна 0</w:t>
            </w:r>
          </w:p>
        </w:tc>
      </w:tr>
      <w:tr w:rsidR="00C059D6" w:rsidTr="00C059D6">
        <w:tc>
          <w:tcPr>
            <w:tcW w:w="1645" w:type="dxa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115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Дата акта МЭК, МЭЭ или ЭКМП</w:t>
            </w:r>
          </w:p>
        </w:tc>
        <w:tc>
          <w:tcPr>
            <w:tcW w:w="2998" w:type="dxa"/>
            <w:shd w:val="clear" w:color="auto" w:fill="C6D9F1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  <w:tc>
          <w:tcPr>
            <w:tcW w:w="2115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Номер акта МЭК, МЭЭ или ЭКМП</w:t>
            </w:r>
          </w:p>
        </w:tc>
        <w:tc>
          <w:tcPr>
            <w:tcW w:w="2998" w:type="dxa"/>
            <w:shd w:val="clear" w:color="auto" w:fill="C6D9F1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  <w:tc>
          <w:tcPr>
            <w:tcW w:w="2115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Код эксперта качества медицинской помощи</w:t>
            </w:r>
          </w:p>
        </w:tc>
        <w:tc>
          <w:tcPr>
            <w:tcW w:w="2998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 xml:space="preserve">Обязательно к заполнению в соответствии с </w:t>
            </w:r>
            <w:r>
              <w:rPr>
                <w:rFonts w:eastAsia="MS Mincho"/>
                <w:lang w:val="en-US"/>
              </w:rPr>
              <w:t>F</w:t>
            </w:r>
            <w:r>
              <w:rPr>
                <w:rFonts w:eastAsia="MS Mincho"/>
              </w:rPr>
              <w:t xml:space="preserve">004 (Реестр экспертов </w:t>
            </w:r>
            <w:r>
              <w:t>качества медицинской помощи, Приложение А)</w:t>
            </w:r>
            <w:r>
              <w:rPr>
                <w:rFonts w:eastAsia="MS Mincho"/>
              </w:rPr>
              <w:t xml:space="preserve">  для экспертиз </w:t>
            </w:r>
            <w:r>
              <w:t>качества медицинской помощи</w:t>
            </w:r>
            <w:r>
              <w:rPr>
                <w:rFonts w:eastAsia="MS Mincho"/>
                <w:shd w:val="clear" w:color="auto" w:fill="FFFFFF"/>
              </w:rPr>
              <w:t xml:space="preserve"> (</w:t>
            </w:r>
            <w:r>
              <w:rPr>
                <w:rFonts w:eastAsia="MS Mincho"/>
                <w:shd w:val="clear" w:color="auto" w:fill="FFFFFF"/>
                <w:lang w:val="en-US"/>
              </w:rPr>
              <w:t>S</w:t>
            </w:r>
            <w:r>
              <w:rPr>
                <w:rFonts w:eastAsia="MS Mincho"/>
                <w:shd w:val="clear" w:color="auto" w:fill="FFFFFF"/>
              </w:rPr>
              <w:t>_</w:t>
            </w:r>
            <w:r>
              <w:rPr>
                <w:rFonts w:eastAsia="MS Mincho"/>
                <w:shd w:val="clear" w:color="auto" w:fill="FFFFFF"/>
                <w:lang w:val="en-US"/>
              </w:rPr>
              <w:t>TIP</w:t>
            </w:r>
            <w:r>
              <w:rPr>
                <w:rFonts w:eastAsia="MS Mincho"/>
                <w:shd w:val="clear" w:color="auto" w:fill="FFFFFF"/>
              </w:rPr>
              <w:t>&gt;=30)</w:t>
            </w:r>
          </w:p>
        </w:tc>
      </w:tr>
      <w:tr w:rsidR="00C059D6" w:rsidTr="00C059D6">
        <w:tc>
          <w:tcPr>
            <w:tcW w:w="1645" w:type="dxa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Т(250)</w:t>
            </w:r>
          </w:p>
        </w:tc>
        <w:tc>
          <w:tcPr>
            <w:tcW w:w="2115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Комментарий</w:t>
            </w:r>
          </w:p>
        </w:tc>
        <w:tc>
          <w:tcPr>
            <w:tcW w:w="2998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Комментарий к санкции.</w:t>
            </w:r>
          </w:p>
        </w:tc>
      </w:tr>
      <w:tr w:rsidR="00C059D6" w:rsidTr="00C059D6">
        <w:tc>
          <w:tcPr>
            <w:tcW w:w="1645" w:type="dxa"/>
            <w:shd w:val="clear" w:color="auto" w:fill="C6D9F1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9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N(1)</w:t>
            </w:r>
          </w:p>
        </w:tc>
        <w:tc>
          <w:tcPr>
            <w:tcW w:w="2115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Источник</w:t>
            </w:r>
          </w:p>
        </w:tc>
        <w:tc>
          <w:tcPr>
            <w:tcW w:w="2998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1 – СМО/ТФОМС к МО.</w:t>
            </w:r>
          </w:p>
        </w:tc>
      </w:tr>
    </w:tbl>
    <w:p w:rsidR="00C059D6" w:rsidRDefault="00C059D6" w:rsidP="00E064C9">
      <w:pPr>
        <w:pStyle w:val="24"/>
        <w:numPr>
          <w:ilvl w:val="1"/>
          <w:numId w:val="45"/>
        </w:numPr>
        <w:spacing w:line="240" w:lineRule="auto"/>
        <w:jc w:val="both"/>
        <w:rPr>
          <w:rFonts w:cs="Times New Roman"/>
          <w:b w:val="0"/>
          <w:szCs w:val="24"/>
        </w:rPr>
      </w:pPr>
      <w:bookmarkStart w:id="16" w:name="_Toc526788607"/>
      <w:r>
        <w:rPr>
          <w:rFonts w:cs="Times New Roman"/>
          <w:b w:val="0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bookmarkEnd w:id="16"/>
    </w:p>
    <w:p w:rsidR="00C059D6" w:rsidRDefault="00C059D6" w:rsidP="00717F42">
      <w:pPr>
        <w:spacing w:line="240" w:lineRule="auto"/>
      </w:pPr>
      <w:r>
        <w:t xml:space="preserve">Информационные файлы имеют формат </w:t>
      </w:r>
      <w:r>
        <w:rPr>
          <w:lang w:val="en-US"/>
        </w:rPr>
        <w:t>XML</w:t>
      </w:r>
      <w:r>
        <w:t xml:space="preserve"> с кодовой страницей </w:t>
      </w:r>
      <w:r>
        <w:rPr>
          <w:lang w:val="en-US"/>
        </w:rPr>
        <w:t>Windows</w:t>
      </w:r>
      <w:r>
        <w:t>-1251.</w:t>
      </w:r>
    </w:p>
    <w:p w:rsidR="00C059D6" w:rsidRDefault="00C059D6" w:rsidP="00717F42">
      <w:pPr>
        <w:spacing w:line="240" w:lineRule="auto"/>
      </w:pPr>
      <w:r>
        <w:t xml:space="preserve">Файлы пакета информационного обмена должны быть упакованы в архив формата </w:t>
      </w:r>
      <w:r>
        <w:rPr>
          <w:lang w:val="en-US"/>
        </w:rPr>
        <w:t>ZIP</w:t>
      </w:r>
      <w:r>
        <w:t>. Имя файла формируется по следующему принципу:</w:t>
      </w:r>
    </w:p>
    <w:p w:rsidR="00C059D6" w:rsidRDefault="00C059D6" w:rsidP="00717F42">
      <w:pPr>
        <w:spacing w:line="240" w:lineRule="auto"/>
      </w:pPr>
      <w:r>
        <w:t>Х</w:t>
      </w:r>
      <w:r>
        <w:rPr>
          <w:lang w:val="en-US"/>
        </w:rPr>
        <w:t>PiNiPpNp</w:t>
      </w:r>
      <w:r>
        <w:t>_</w:t>
      </w:r>
      <w:r>
        <w:rPr>
          <w:lang w:val="en-US"/>
        </w:rPr>
        <w:t>YYMMN</w:t>
      </w:r>
      <w:r>
        <w:t>.</w:t>
      </w:r>
      <w:r>
        <w:rPr>
          <w:lang w:val="en-US"/>
        </w:rPr>
        <w:t>XML</w:t>
      </w:r>
      <w:r>
        <w:t>, где:</w:t>
      </w:r>
    </w:p>
    <w:p w:rsidR="00C059D6" w:rsidRDefault="00C059D6" w:rsidP="00E064C9">
      <w:pPr>
        <w:pStyle w:val="af7"/>
        <w:numPr>
          <w:ilvl w:val="0"/>
          <w:numId w:val="6"/>
        </w:numPr>
        <w:spacing w:line="240" w:lineRule="auto"/>
        <w:rPr>
          <w:lang w:eastAsia="ru-RU"/>
        </w:rPr>
      </w:pPr>
      <w:r>
        <w:rPr>
          <w:lang w:val="en-US" w:eastAsia="ru-RU"/>
        </w:rPr>
        <w:t>X</w:t>
      </w:r>
      <w:r>
        <w:rPr>
          <w:lang w:eastAsia="ru-RU"/>
        </w:rPr>
        <w:t xml:space="preserve"> – одна из констант, обозначающая передаваемые данные:</w:t>
      </w:r>
    </w:p>
    <w:p w:rsidR="00C059D6" w:rsidRDefault="00C059D6" w:rsidP="00E064C9">
      <w:pPr>
        <w:pStyle w:val="af7"/>
        <w:numPr>
          <w:ilvl w:val="1"/>
          <w:numId w:val="6"/>
        </w:numPr>
        <w:spacing w:line="240" w:lineRule="auto"/>
        <w:rPr>
          <w:lang w:eastAsia="ru-RU"/>
        </w:rPr>
      </w:pPr>
      <w:r>
        <w:rPr>
          <w:lang w:eastAsia="ru-RU"/>
        </w:rPr>
        <w:lastRenderedPageBreak/>
        <w:t>D</w:t>
      </w:r>
      <w:r>
        <w:rPr>
          <w:lang w:val="en-US" w:eastAsia="ru-RU"/>
        </w:rPr>
        <w:t>P</w:t>
      </w:r>
      <w:r>
        <w:rPr>
          <w:lang w:eastAsia="ru-RU"/>
        </w:rPr>
        <w:t xml:space="preserve">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</w:p>
    <w:p w:rsidR="00C059D6" w:rsidRDefault="00C059D6" w:rsidP="00E064C9">
      <w:pPr>
        <w:pStyle w:val="af7"/>
        <w:numPr>
          <w:ilvl w:val="1"/>
          <w:numId w:val="6"/>
        </w:numPr>
        <w:spacing w:line="240" w:lineRule="auto"/>
        <w:rPr>
          <w:lang w:eastAsia="ru-RU"/>
        </w:rPr>
      </w:pPr>
      <w:r>
        <w:rPr>
          <w:lang w:eastAsia="ru-RU"/>
        </w:rPr>
        <w:t>D</w:t>
      </w:r>
      <w:r>
        <w:rPr>
          <w:lang w:val="en-US" w:eastAsia="ru-RU"/>
        </w:rPr>
        <w:t>V</w:t>
      </w:r>
      <w:r>
        <w:rPr>
          <w:lang w:eastAsia="ru-RU"/>
        </w:rPr>
        <w:t xml:space="preserve">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населения;</w:t>
      </w:r>
    </w:p>
    <w:p w:rsidR="00C059D6" w:rsidRDefault="00C059D6" w:rsidP="00E064C9">
      <w:pPr>
        <w:pStyle w:val="af7"/>
        <w:numPr>
          <w:ilvl w:val="1"/>
          <w:numId w:val="6"/>
        </w:numPr>
        <w:spacing w:line="240" w:lineRule="auto"/>
        <w:rPr>
          <w:lang w:eastAsia="ru-RU"/>
        </w:rPr>
      </w:pPr>
      <w:r>
        <w:rPr>
          <w:lang w:eastAsia="ru-RU"/>
        </w:rPr>
        <w:t>D</w:t>
      </w:r>
      <w:r>
        <w:rPr>
          <w:lang w:val="en-US" w:eastAsia="ru-RU"/>
        </w:rPr>
        <w:t>O</w:t>
      </w:r>
      <w:r>
        <w:rPr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C059D6" w:rsidRDefault="00C059D6" w:rsidP="00E064C9">
      <w:pPr>
        <w:pStyle w:val="af7"/>
        <w:numPr>
          <w:ilvl w:val="1"/>
          <w:numId w:val="6"/>
        </w:numPr>
        <w:spacing w:line="240" w:lineRule="auto"/>
        <w:rPr>
          <w:lang w:eastAsia="ru-RU"/>
        </w:rPr>
      </w:pPr>
      <w:r>
        <w:rPr>
          <w:lang w:eastAsia="ru-RU"/>
        </w:rPr>
        <w:t>D</w:t>
      </w:r>
      <w:r>
        <w:rPr>
          <w:lang w:val="en-US" w:eastAsia="ru-RU"/>
        </w:rPr>
        <w:t>S</w:t>
      </w:r>
      <w:r>
        <w:rPr>
          <w:lang w:eastAsia="ru-RU"/>
        </w:rPr>
        <w:t xml:space="preserve">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C059D6" w:rsidRDefault="00C059D6" w:rsidP="00E064C9">
      <w:pPr>
        <w:pStyle w:val="af7"/>
        <w:numPr>
          <w:ilvl w:val="1"/>
          <w:numId w:val="6"/>
        </w:numPr>
        <w:spacing w:line="240" w:lineRule="auto"/>
        <w:rPr>
          <w:lang w:eastAsia="ru-RU"/>
        </w:rPr>
      </w:pPr>
      <w:r>
        <w:rPr>
          <w:lang w:eastAsia="ru-RU"/>
        </w:rPr>
        <w:t>D</w:t>
      </w:r>
      <w:r>
        <w:rPr>
          <w:lang w:val="en-US" w:eastAsia="ru-RU"/>
        </w:rPr>
        <w:t>U</w:t>
      </w:r>
      <w:r>
        <w:rPr>
          <w:lang w:eastAsia="ru-RU"/>
        </w:rPr>
        <w:t xml:space="preserve">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C059D6" w:rsidRDefault="00C059D6" w:rsidP="00E064C9">
      <w:pPr>
        <w:pStyle w:val="af7"/>
        <w:numPr>
          <w:ilvl w:val="1"/>
          <w:numId w:val="6"/>
        </w:numPr>
        <w:spacing w:line="240" w:lineRule="auto"/>
        <w:rPr>
          <w:lang w:eastAsia="ru-RU"/>
        </w:rPr>
      </w:pPr>
      <w:r>
        <w:rPr>
          <w:lang w:eastAsia="ru-RU"/>
        </w:rPr>
        <w:t>D</w:t>
      </w:r>
      <w:r>
        <w:rPr>
          <w:lang w:val="en-US" w:eastAsia="ru-RU"/>
        </w:rPr>
        <w:t>F</w:t>
      </w:r>
      <w:r>
        <w:rPr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:rsidR="00C059D6" w:rsidRDefault="00C059D6" w:rsidP="00E064C9">
      <w:pPr>
        <w:pStyle w:val="af7"/>
        <w:numPr>
          <w:ilvl w:val="0"/>
          <w:numId w:val="6"/>
        </w:numPr>
        <w:spacing w:line="240" w:lineRule="auto"/>
        <w:rPr>
          <w:lang w:eastAsia="ru-RU"/>
        </w:rPr>
      </w:pPr>
      <w:r>
        <w:rPr>
          <w:lang w:val="en-US" w:eastAsia="ru-RU"/>
        </w:rPr>
        <w:t>Pi</w:t>
      </w:r>
      <w:r>
        <w:rPr>
          <w:lang w:eastAsia="ru-RU"/>
        </w:rPr>
        <w:t xml:space="preserve"> – Параметр, определяющий организацию-источник:</w:t>
      </w:r>
    </w:p>
    <w:p w:rsidR="00C059D6" w:rsidRDefault="00C059D6" w:rsidP="00C059D6">
      <w:pPr>
        <w:pStyle w:val="af7"/>
        <w:numPr>
          <w:ilvl w:val="1"/>
          <w:numId w:val="2"/>
        </w:numPr>
        <w:spacing w:line="240" w:lineRule="auto"/>
        <w:rPr>
          <w:lang w:eastAsia="ru-RU"/>
        </w:rPr>
      </w:pPr>
      <w:r>
        <w:rPr>
          <w:lang w:val="en-US" w:eastAsia="ru-RU"/>
        </w:rPr>
        <w:t>T</w:t>
      </w:r>
      <w:r>
        <w:rPr>
          <w:lang w:eastAsia="ru-RU"/>
        </w:rPr>
        <w:t xml:space="preserve"> – ТФОМС;</w:t>
      </w:r>
    </w:p>
    <w:p w:rsidR="00C059D6" w:rsidRDefault="00C059D6" w:rsidP="00C059D6">
      <w:pPr>
        <w:pStyle w:val="af7"/>
        <w:numPr>
          <w:ilvl w:val="1"/>
          <w:numId w:val="2"/>
        </w:numPr>
        <w:spacing w:line="240" w:lineRule="auto"/>
        <w:rPr>
          <w:lang w:eastAsia="ru-RU"/>
        </w:rPr>
      </w:pPr>
      <w:r>
        <w:rPr>
          <w:lang w:val="en-US" w:eastAsia="ru-RU"/>
        </w:rPr>
        <w:t>S</w:t>
      </w:r>
      <w:r>
        <w:rPr>
          <w:lang w:eastAsia="ru-RU"/>
        </w:rPr>
        <w:t xml:space="preserve"> – СМО;</w:t>
      </w:r>
    </w:p>
    <w:p w:rsidR="00C059D6" w:rsidRDefault="00C059D6" w:rsidP="00C059D6">
      <w:pPr>
        <w:pStyle w:val="af7"/>
        <w:numPr>
          <w:ilvl w:val="1"/>
          <w:numId w:val="2"/>
        </w:numPr>
        <w:spacing w:line="240" w:lineRule="auto"/>
        <w:rPr>
          <w:lang w:eastAsia="ru-RU"/>
        </w:rPr>
      </w:pPr>
      <w:r>
        <w:rPr>
          <w:lang w:val="en-US" w:eastAsia="ru-RU"/>
        </w:rPr>
        <w:t>M</w:t>
      </w:r>
      <w:r>
        <w:rPr>
          <w:lang w:eastAsia="ru-RU"/>
        </w:rPr>
        <w:t xml:space="preserve"> – МО.</w:t>
      </w:r>
    </w:p>
    <w:p w:rsidR="00C059D6" w:rsidRDefault="00C059D6" w:rsidP="00E064C9">
      <w:pPr>
        <w:pStyle w:val="af7"/>
        <w:numPr>
          <w:ilvl w:val="0"/>
          <w:numId w:val="4"/>
        </w:numPr>
        <w:spacing w:line="240" w:lineRule="auto"/>
        <w:rPr>
          <w:lang w:eastAsia="ru-RU"/>
        </w:rPr>
      </w:pPr>
      <w:r>
        <w:rPr>
          <w:lang w:val="en-US" w:eastAsia="ru-RU"/>
        </w:rPr>
        <w:t>Ni</w:t>
      </w:r>
      <w:r>
        <w:rPr>
          <w:lang w:eastAsia="ru-RU"/>
        </w:rPr>
        <w:t xml:space="preserve"> – Номер источника (двузначный код ТФОМС или реестровый номер СМО или МО).</w:t>
      </w:r>
    </w:p>
    <w:p w:rsidR="00C059D6" w:rsidRDefault="00C059D6" w:rsidP="00E064C9">
      <w:pPr>
        <w:pStyle w:val="af7"/>
        <w:numPr>
          <w:ilvl w:val="0"/>
          <w:numId w:val="4"/>
        </w:numPr>
        <w:spacing w:line="240" w:lineRule="auto"/>
        <w:rPr>
          <w:lang w:eastAsia="ru-RU"/>
        </w:rPr>
      </w:pPr>
      <w:r>
        <w:rPr>
          <w:lang w:val="en-US" w:eastAsia="ru-RU"/>
        </w:rPr>
        <w:t>Pp</w:t>
      </w:r>
      <w:r>
        <w:rPr>
          <w:lang w:eastAsia="ru-RU"/>
        </w:rPr>
        <w:t xml:space="preserve"> – Параметр, определяющий организацию -получателя:</w:t>
      </w:r>
    </w:p>
    <w:p w:rsidR="00C059D6" w:rsidRDefault="00C059D6" w:rsidP="00E064C9">
      <w:pPr>
        <w:pStyle w:val="af7"/>
        <w:numPr>
          <w:ilvl w:val="1"/>
          <w:numId w:val="11"/>
        </w:numPr>
        <w:spacing w:line="240" w:lineRule="auto"/>
        <w:rPr>
          <w:lang w:eastAsia="ru-RU"/>
        </w:rPr>
      </w:pPr>
      <w:r>
        <w:rPr>
          <w:lang w:val="en-US" w:eastAsia="ru-RU"/>
        </w:rPr>
        <w:t>T</w:t>
      </w:r>
      <w:r>
        <w:rPr>
          <w:lang w:eastAsia="ru-RU"/>
        </w:rPr>
        <w:t xml:space="preserve"> – ТФОМС;</w:t>
      </w:r>
    </w:p>
    <w:p w:rsidR="00C059D6" w:rsidRDefault="00C059D6" w:rsidP="00E064C9">
      <w:pPr>
        <w:pStyle w:val="af7"/>
        <w:numPr>
          <w:ilvl w:val="1"/>
          <w:numId w:val="11"/>
        </w:numPr>
        <w:spacing w:line="240" w:lineRule="auto"/>
        <w:rPr>
          <w:lang w:eastAsia="ru-RU"/>
        </w:rPr>
      </w:pPr>
      <w:r>
        <w:rPr>
          <w:lang w:val="en-US" w:eastAsia="ru-RU"/>
        </w:rPr>
        <w:t>S</w:t>
      </w:r>
      <w:r>
        <w:rPr>
          <w:lang w:eastAsia="ru-RU"/>
        </w:rPr>
        <w:t xml:space="preserve"> – СМО;</w:t>
      </w:r>
    </w:p>
    <w:p w:rsidR="00C059D6" w:rsidRDefault="00C059D6" w:rsidP="00E064C9">
      <w:pPr>
        <w:pStyle w:val="af7"/>
        <w:numPr>
          <w:ilvl w:val="1"/>
          <w:numId w:val="11"/>
        </w:numPr>
        <w:spacing w:line="240" w:lineRule="auto"/>
        <w:rPr>
          <w:lang w:eastAsia="ru-RU"/>
        </w:rPr>
      </w:pPr>
      <w:r>
        <w:rPr>
          <w:lang w:val="en-US" w:eastAsia="ru-RU"/>
        </w:rPr>
        <w:t>M</w:t>
      </w:r>
      <w:r>
        <w:rPr>
          <w:lang w:eastAsia="ru-RU"/>
        </w:rPr>
        <w:t xml:space="preserve"> – МО.</w:t>
      </w:r>
    </w:p>
    <w:p w:rsidR="00C059D6" w:rsidRDefault="00C059D6" w:rsidP="00E064C9">
      <w:pPr>
        <w:pStyle w:val="af7"/>
        <w:numPr>
          <w:ilvl w:val="0"/>
          <w:numId w:val="13"/>
        </w:numPr>
        <w:spacing w:line="240" w:lineRule="auto"/>
        <w:rPr>
          <w:lang w:eastAsia="ru-RU"/>
        </w:rPr>
      </w:pPr>
      <w:r>
        <w:rPr>
          <w:lang w:val="en-US" w:eastAsia="ru-RU"/>
        </w:rPr>
        <w:t>Np</w:t>
      </w:r>
      <w:r>
        <w:rPr>
          <w:lang w:eastAsia="ru-RU"/>
        </w:rPr>
        <w:t xml:space="preserve"> – Номер получателя (двузначный код ТФОМС или реестровый номер СМО или МО).</w:t>
      </w:r>
    </w:p>
    <w:p w:rsidR="00C059D6" w:rsidRDefault="00C059D6" w:rsidP="00E064C9">
      <w:pPr>
        <w:pStyle w:val="af7"/>
        <w:numPr>
          <w:ilvl w:val="0"/>
          <w:numId w:val="13"/>
        </w:numPr>
        <w:spacing w:line="240" w:lineRule="auto"/>
        <w:rPr>
          <w:lang w:eastAsia="ru-RU"/>
        </w:rPr>
      </w:pPr>
      <w:r>
        <w:rPr>
          <w:lang w:eastAsia="ru-RU"/>
        </w:rPr>
        <w:t>YY – две последние цифры порядкового номера года отчетного периода.</w:t>
      </w:r>
    </w:p>
    <w:p w:rsidR="00C059D6" w:rsidRDefault="00C059D6" w:rsidP="00E064C9">
      <w:pPr>
        <w:pStyle w:val="af7"/>
        <w:numPr>
          <w:ilvl w:val="0"/>
          <w:numId w:val="13"/>
        </w:numPr>
        <w:spacing w:line="240" w:lineRule="auto"/>
        <w:rPr>
          <w:lang w:eastAsia="ru-RU"/>
        </w:rPr>
      </w:pPr>
      <w:r>
        <w:rPr>
          <w:lang w:eastAsia="ru-RU"/>
        </w:rPr>
        <w:t>MM – порядковый номер месяца отчетного периода:</w:t>
      </w:r>
    </w:p>
    <w:p w:rsidR="00C059D6" w:rsidRDefault="00C059D6" w:rsidP="00E064C9">
      <w:pPr>
        <w:pStyle w:val="af7"/>
        <w:numPr>
          <w:ilvl w:val="0"/>
          <w:numId w:val="13"/>
        </w:numPr>
        <w:spacing w:line="240" w:lineRule="auto"/>
        <w:rPr>
          <w:lang w:eastAsia="ru-RU"/>
        </w:rPr>
      </w:pPr>
      <w:r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C059D6" w:rsidRDefault="00C059D6" w:rsidP="00C059D6">
      <w:pPr>
        <w:spacing w:before="0" w:after="0" w:line="276" w:lineRule="auto"/>
        <w:rPr>
          <w:lang w:eastAsia="ar-SA"/>
        </w:rPr>
      </w:pPr>
      <w:r>
        <w:rPr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:rsidR="00C059D6" w:rsidRDefault="00C059D6" w:rsidP="00E064C9">
      <w:pPr>
        <w:pStyle w:val="af7"/>
        <w:numPr>
          <w:ilvl w:val="0"/>
          <w:numId w:val="7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соответствия имени архивного файла пакета данных отправителю и отчетному периоду;</w:t>
      </w:r>
    </w:p>
    <w:p w:rsidR="00C059D6" w:rsidRDefault="00C059D6" w:rsidP="00E064C9">
      <w:pPr>
        <w:pStyle w:val="af7"/>
        <w:numPr>
          <w:ilvl w:val="0"/>
          <w:numId w:val="7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возможности распаковки архивного файла без ошибок стандартными методами;</w:t>
      </w:r>
    </w:p>
    <w:p w:rsidR="00C059D6" w:rsidRDefault="00C059D6" w:rsidP="00E064C9">
      <w:pPr>
        <w:pStyle w:val="af7"/>
        <w:numPr>
          <w:ilvl w:val="0"/>
          <w:numId w:val="7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наличия в архивном файле обязательных файлов информационного обмена;</w:t>
      </w:r>
    </w:p>
    <w:p w:rsidR="00C059D6" w:rsidRDefault="00C059D6" w:rsidP="00E064C9">
      <w:pPr>
        <w:pStyle w:val="af7"/>
        <w:numPr>
          <w:ilvl w:val="0"/>
          <w:numId w:val="7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отсутствия в архиве файлов, не относящихся к предмету информационного обмена.</w:t>
      </w:r>
    </w:p>
    <w:p w:rsidR="00C059D6" w:rsidRDefault="00C059D6" w:rsidP="00C059D6">
      <w:pPr>
        <w:spacing w:before="0" w:after="0" w:line="276" w:lineRule="auto"/>
        <w:rPr>
          <w:rStyle w:val="af9"/>
          <w:rFonts w:eastAsia="MS Mincho"/>
          <w:lang w:eastAsia="ru-RU"/>
        </w:rPr>
      </w:pPr>
      <w:r>
        <w:rPr>
          <w:rFonts w:eastAsia="MS Mincho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</w:t>
      </w:r>
      <w:r>
        <w:rPr>
          <w:rFonts w:eastAsia="MS Mincho"/>
          <w:lang w:val="en-US" w:eastAsia="ru-RU"/>
        </w:rPr>
        <w:t>V</w:t>
      </w:r>
      <w:r>
        <w:rPr>
          <w:rFonts w:eastAsia="MS Mincho"/>
          <w:lang w:eastAsia="ru-RU"/>
        </w:rPr>
        <w:t>. Структура файла приведена в</w:t>
      </w:r>
      <w:r>
        <w:rPr>
          <w:rFonts w:eastAsia="MS Mincho"/>
        </w:rPr>
        <w:t xml:space="preserve"> таблице Д.3.</w:t>
      </w:r>
    </w:p>
    <w:p w:rsidR="00C059D6" w:rsidRDefault="00C059D6" w:rsidP="00C059D6">
      <w:pPr>
        <w:spacing w:before="0" w:after="0" w:line="276" w:lineRule="auto"/>
        <w:rPr>
          <w:lang w:eastAsia="ru-RU"/>
        </w:rPr>
      </w:pPr>
      <w:r>
        <w:rPr>
          <w:lang w:eastAsia="ru-RU"/>
        </w:rPr>
        <w:t xml:space="preserve">Следует учитывать, что некоторые символы в файлах формата </w:t>
      </w:r>
      <w:r>
        <w:rPr>
          <w:lang w:val="en-US" w:eastAsia="ru-RU"/>
        </w:rPr>
        <w:t>XML</w:t>
      </w:r>
      <w:r>
        <w:rPr>
          <w:lang w:eastAsia="ru-RU"/>
        </w:rPr>
        <w:t xml:space="preserve"> кодируются следующим образом:</w:t>
      </w:r>
    </w:p>
    <w:tbl>
      <w:tblPr>
        <w:tblStyle w:val="af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C059D6" w:rsidTr="00C05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</w:pPr>
            <w:r>
              <w:t>Символ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</w:pPr>
            <w:r>
              <w:t>Способ кодирования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</w:pPr>
            <w:r>
              <w:t>двойная кавычка (")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</w:pPr>
            <w:r>
              <w:t>&amp;</w:t>
            </w:r>
            <w:r>
              <w:rPr>
                <w:lang w:val="en-US"/>
              </w:rPr>
              <w:t>quot</w:t>
            </w:r>
            <w:r>
              <w:t>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</w:pPr>
            <w:r>
              <w:lastRenderedPageBreak/>
              <w:t>одинарная кавычка (')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</w:pPr>
            <w:r>
              <w:t>&amp;</w:t>
            </w:r>
            <w:r>
              <w:rPr>
                <w:lang w:val="en-US"/>
              </w:rPr>
              <w:t>apos</w:t>
            </w:r>
            <w:r>
              <w:t>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</w:pPr>
            <w:r>
              <w:t>левая угловая скобка ("&lt;")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</w:pPr>
            <w:r>
              <w:t>&amp;</w:t>
            </w:r>
            <w:r>
              <w:rPr>
                <w:lang w:val="en-US"/>
              </w:rPr>
              <w:t>lt</w:t>
            </w:r>
            <w:r>
              <w:t>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t>правая угловая скобка</w:t>
            </w:r>
            <w:r>
              <w:rPr>
                <w:lang w:val="en-US"/>
              </w:rPr>
              <w:t xml:space="preserve"> ("&gt;")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&amp;gt;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t>амперсант</w:t>
            </w:r>
            <w:r>
              <w:rPr>
                <w:lang w:val="en-US"/>
              </w:rPr>
              <w:t xml:space="preserve"> ("&amp;")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&amp;amp;</w:t>
            </w:r>
          </w:p>
        </w:tc>
      </w:tr>
    </w:tbl>
    <w:p w:rsidR="00C059D6" w:rsidRDefault="00C059D6" w:rsidP="00C059D6">
      <w:pPr>
        <w:rPr>
          <w:lang w:eastAsia="ru-RU"/>
        </w:rPr>
      </w:pPr>
    </w:p>
    <w:p w:rsidR="00C059D6" w:rsidRDefault="00C059D6" w:rsidP="00C059D6">
      <w:pPr>
        <w:rPr>
          <w:lang w:eastAsia="ru-RU"/>
        </w:rPr>
      </w:pPr>
      <w:r>
        <w:rPr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:rsidR="00C059D6" w:rsidRDefault="00C059D6" w:rsidP="00E064C9">
      <w:pPr>
        <w:pStyle w:val="af7"/>
        <w:numPr>
          <w:ilvl w:val="0"/>
          <w:numId w:val="12"/>
        </w:numPr>
        <w:spacing w:line="240" w:lineRule="auto"/>
        <w:rPr>
          <w:lang w:eastAsia="ru-RU"/>
        </w:rPr>
      </w:pPr>
      <w:r>
        <w:rPr>
          <w:lang w:eastAsia="ru-RU"/>
        </w:rPr>
        <w:t>О – обязательный реквизит, который должен обязательно присутствовать в элементе;</w:t>
      </w:r>
    </w:p>
    <w:p w:rsidR="00C059D6" w:rsidRDefault="00C059D6" w:rsidP="00E064C9">
      <w:pPr>
        <w:pStyle w:val="af7"/>
        <w:numPr>
          <w:ilvl w:val="0"/>
          <w:numId w:val="12"/>
        </w:numPr>
        <w:spacing w:line="240" w:lineRule="auto"/>
        <w:rPr>
          <w:lang w:eastAsia="ru-RU"/>
        </w:rPr>
      </w:pPr>
      <w:r>
        <w:rPr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C059D6" w:rsidRDefault="00C059D6" w:rsidP="00E064C9">
      <w:pPr>
        <w:pStyle w:val="af7"/>
        <w:numPr>
          <w:ilvl w:val="0"/>
          <w:numId w:val="12"/>
        </w:numPr>
        <w:spacing w:line="240" w:lineRule="auto"/>
        <w:rPr>
          <w:lang w:eastAsia="ru-RU"/>
        </w:rPr>
      </w:pPr>
      <w:r>
        <w:rPr>
          <w:lang w:eastAsia="ru-RU"/>
        </w:rPr>
        <w:t>У – условно-обязательный реквизит. При отсутствии, не передается.</w:t>
      </w:r>
    </w:p>
    <w:p w:rsidR="00C059D6" w:rsidRDefault="00C059D6" w:rsidP="00E064C9">
      <w:pPr>
        <w:pStyle w:val="af7"/>
        <w:numPr>
          <w:ilvl w:val="0"/>
          <w:numId w:val="12"/>
        </w:numPr>
        <w:spacing w:line="240" w:lineRule="auto"/>
        <w:rPr>
          <w:lang w:eastAsia="ru-RU"/>
        </w:rPr>
      </w:pPr>
      <w:r>
        <w:rPr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:rsidR="00C059D6" w:rsidRDefault="00C059D6" w:rsidP="00C059D6">
      <w:pPr>
        <w:rPr>
          <w:lang w:eastAsia="ru-RU"/>
        </w:rPr>
      </w:pPr>
      <w:r>
        <w:rPr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:rsidR="00C059D6" w:rsidRDefault="00C059D6" w:rsidP="00C059D6">
      <w:pPr>
        <w:rPr>
          <w:lang w:eastAsia="ru-RU"/>
        </w:rPr>
      </w:pPr>
      <w:r>
        <w:rPr>
          <w:lang w:eastAsia="ru-RU"/>
        </w:rPr>
        <w:t>Символы формата соответствуют вышеописанным обозначениям: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line="240" w:lineRule="auto"/>
        <w:rPr>
          <w:lang w:eastAsia="ru-RU"/>
        </w:rPr>
      </w:pPr>
      <w:r>
        <w:rPr>
          <w:lang w:eastAsia="ru-RU"/>
        </w:rPr>
        <w:t>T – &lt;текст&gt;;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line="240" w:lineRule="auto"/>
        <w:rPr>
          <w:lang w:eastAsia="ru-RU"/>
        </w:rPr>
      </w:pPr>
      <w:r>
        <w:rPr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line="240" w:lineRule="auto"/>
        <w:rPr>
          <w:lang w:eastAsia="ru-RU"/>
        </w:rPr>
      </w:pPr>
      <w:r>
        <w:rPr>
          <w:lang w:eastAsia="ru-RU"/>
        </w:rPr>
        <w:t>D – &lt;дата&gt; в формате ГГГГ-ММ-ДД;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line="240" w:lineRule="auto"/>
        <w:rPr>
          <w:lang w:eastAsia="ru-RU"/>
        </w:rPr>
      </w:pPr>
      <w:r>
        <w:rPr>
          <w:lang w:val="en-US" w:eastAsia="ru-RU"/>
        </w:rPr>
        <w:t>S</w:t>
      </w:r>
      <w:r>
        <w:rPr>
          <w:lang w:eastAsia="ru-RU"/>
        </w:rPr>
        <w:t xml:space="preserve"> – &lt;элемент&gt;; составной элемент, описывается отдельно</w:t>
      </w:r>
      <w:r>
        <w:t>.</w:t>
      </w:r>
    </w:p>
    <w:p w:rsidR="00C059D6" w:rsidRDefault="00C059D6" w:rsidP="00C059D6">
      <w:pPr>
        <w:rPr>
          <w:lang w:eastAsia="ru-RU"/>
        </w:rPr>
      </w:pPr>
      <w:r>
        <w:rPr>
          <w:lang w:eastAsia="ru-RU"/>
        </w:rPr>
        <w:t xml:space="preserve">В столбце «Наименование» указывается наименование элемента или атрибута. </w:t>
      </w:r>
    </w:p>
    <w:p w:rsidR="00C059D6" w:rsidRDefault="00C059D6" w:rsidP="00C059D6">
      <w:pPr>
        <w:pStyle w:val="af"/>
        <w:numPr>
          <w:ilvl w:val="0"/>
          <w:numId w:val="0"/>
        </w:numPr>
        <w:ind w:left="426"/>
        <w:jc w:val="both"/>
      </w:pPr>
      <w:r>
        <w:t>Таблица Д.3 Файл со сведениями об оказанной медицинской помощи при диспансеризации</w:t>
      </w:r>
    </w:p>
    <w:tbl>
      <w:tblPr>
        <w:tblStyle w:val="af6"/>
        <w:tblW w:w="10575" w:type="dxa"/>
        <w:tblLayout w:type="fixed"/>
        <w:tblLook w:val="0000" w:firstRow="0" w:lastRow="0" w:firstColumn="0" w:lastColumn="0" w:noHBand="0" w:noVBand="0"/>
      </w:tblPr>
      <w:tblGrid>
        <w:gridCol w:w="1503"/>
        <w:gridCol w:w="1701"/>
        <w:gridCol w:w="992"/>
        <w:gridCol w:w="1134"/>
        <w:gridCol w:w="2268"/>
        <w:gridCol w:w="2977"/>
      </w:tblGrid>
      <w:tr w:rsidR="00C059D6" w:rsidTr="007D360E">
        <w:trPr>
          <w:tblHeader/>
        </w:trPr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Код элемента</w:t>
            </w: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Содержание элемента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Формат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977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Дополнительная информация</w:t>
            </w:r>
          </w:p>
        </w:tc>
      </w:tr>
      <w:tr w:rsidR="00C059D6" w:rsidTr="007D360E">
        <w:tc>
          <w:tcPr>
            <w:tcW w:w="10575" w:type="dxa"/>
            <w:gridSpan w:val="6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Корневой элемент (Сведения о медпомощи)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ZL_</w:t>
            </w:r>
            <w:r>
              <w:rPr>
                <w:rFonts w:eastAsia="Calibri"/>
              </w:rPr>
              <w:t>LIST</w:t>
            </w: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ZGLV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  <w:r>
              <w:t>Заголовок файла</w:t>
            </w:r>
          </w:p>
        </w:tc>
        <w:tc>
          <w:tcPr>
            <w:tcW w:w="2977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>Информация о передаваемом файле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SCHET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  <w:r>
              <w:t>Счёт</w:t>
            </w:r>
          </w:p>
        </w:tc>
        <w:tc>
          <w:tcPr>
            <w:tcW w:w="2977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  <w:r>
              <w:t>Информация о счёте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ZAP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ОМ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  <w:r>
              <w:t>Записи</w:t>
            </w:r>
          </w:p>
        </w:tc>
        <w:tc>
          <w:tcPr>
            <w:tcW w:w="2977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  <w:r>
              <w:t>Записи о случаях оказания медицинской помощи</w:t>
            </w:r>
          </w:p>
        </w:tc>
      </w:tr>
      <w:tr w:rsidR="00C059D6" w:rsidTr="007D360E">
        <w:tc>
          <w:tcPr>
            <w:tcW w:w="10575" w:type="dxa"/>
            <w:gridSpan w:val="6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Заголовок файла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ZGLV</w:t>
            </w: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VERSION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Версия взаимодействия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rPr>
                <w:rFonts w:eastAsia="MS Mincho"/>
              </w:rPr>
              <w:t>Текущей редакции соответствует значение «3.</w:t>
            </w:r>
            <w:r>
              <w:rPr>
                <w:rFonts w:eastAsia="MS Mincho"/>
                <w:lang w:val="en-US"/>
              </w:rPr>
              <w:t>1</w:t>
            </w:r>
            <w:r>
              <w:rPr>
                <w:rFonts w:eastAsia="MS Mincho"/>
              </w:rPr>
              <w:t>».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DATA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Дата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В формате ГГГГ-ММ-ДД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t>(26)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Имя файла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Имя файла без расширения.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SD_Z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Количество случаев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Указывается количество случаев оказания </w:t>
            </w:r>
            <w:r>
              <w:lastRenderedPageBreak/>
              <w:t>медицинской помощи, включённых в файл.</w:t>
            </w:r>
          </w:p>
        </w:tc>
      </w:tr>
      <w:tr w:rsidR="00C059D6" w:rsidTr="007D360E">
        <w:tc>
          <w:tcPr>
            <w:tcW w:w="10575" w:type="dxa"/>
            <w:gridSpan w:val="6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Счёт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  <w:r>
              <w:rPr>
                <w:lang w:val="en-US"/>
              </w:rPr>
              <w:t>SCHET</w:t>
            </w: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8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Код записи счета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>Уникальный код (например, порядковый номер).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MO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t>(6)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Реестровый номер медицинской организации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>Код МО – юридического лица. Заполняется в соответствии со справочником F003 Приложения А.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YEAR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N</w:t>
            </w:r>
            <w:r>
              <w:t>(4)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Отчетный год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MONTH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Отчетный месяц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NSCHET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t>(15)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Номер счёта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DSCHET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Дата выставления счёта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В формате ГГГГ-ММ-ДД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PLAT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 xml:space="preserve">Плательщик. Реестровый номер СМО. 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059D6" w:rsidTr="007D360E">
        <w:trPr>
          <w:trHeight w:val="426"/>
        </w:trPr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SUMMAV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N</w:t>
            </w:r>
            <w:r>
              <w:t>(15.2)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Сумма счета, выставленная МО на оплату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COMENTS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Служебное поле к счету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SUMMAP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N</w:t>
            </w:r>
            <w:r>
              <w:t>(15.2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Сумма, принятая к оплате СМО (ТФОМС)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Заполняется СМО (ТФОМС). </w:t>
            </w:r>
          </w:p>
          <w:p w:rsidR="00C059D6" w:rsidRDefault="00C059D6" w:rsidP="00C059D6">
            <w:pPr>
              <w:spacing w:line="240" w:lineRule="auto"/>
              <w:ind w:firstLine="0"/>
            </w:pP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SANK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MEK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15.2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Финансовые санкции (МЭК)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>Сумма, снятая с оплаты по результатам МЭК, заполняется после проведения МЭК.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SANK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MEE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N(</w:t>
            </w:r>
            <w:r>
              <w:t>15.2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Финансовые санкции (МЭЭ)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>Сумма, снятая с оплаты по результатам МЭЭ, заполняется после проведения МЭЭ.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SANK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EKMP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N(</w:t>
            </w:r>
            <w:r>
              <w:t>15.2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Финансовые санкции (ЭКМП)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Сумма, снятая с оплаты по результатам ЭКМП, </w:t>
            </w:r>
            <w:r>
              <w:lastRenderedPageBreak/>
              <w:t>заполняется после проведения ЭКМП.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t>DISP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t>(</w:t>
            </w:r>
            <w:r>
              <w:rPr>
                <w:lang w:val="en-US"/>
              </w:rPr>
              <w:t>3</w:t>
            </w:r>
            <w: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Тип диспансеризации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 xml:space="preserve">Классификатор типов диспансеризации </w:t>
            </w:r>
            <w:r>
              <w:rPr>
                <w:lang w:val="en-US"/>
              </w:rPr>
              <w:t>V</w:t>
            </w:r>
            <w:r>
              <w:t>016</w:t>
            </w:r>
          </w:p>
        </w:tc>
      </w:tr>
      <w:tr w:rsidR="00C059D6" w:rsidTr="007D360E">
        <w:tc>
          <w:tcPr>
            <w:tcW w:w="10575" w:type="dxa"/>
            <w:gridSpan w:val="6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  <w:r>
              <w:rPr>
                <w:lang w:val="en-US"/>
              </w:rPr>
              <w:t>ZAP</w:t>
            </w: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  <w:r>
              <w:rPr>
                <w:lang w:val="en-US"/>
              </w:rPr>
              <w:t>N_ZAP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8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Номер позиции записи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Уникально идентифицирует запись в пределах счета.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PR_NOV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Признак исправленной записи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0 – сведения об оказанной медицинской помощи передаются впервые;</w:t>
            </w:r>
          </w:p>
          <w:p w:rsidR="00C059D6" w:rsidRDefault="00C059D6" w:rsidP="00C059D6">
            <w:pPr>
              <w:spacing w:line="240" w:lineRule="auto"/>
              <w:ind w:firstLine="0"/>
            </w:pPr>
            <w:r>
              <w:t>1 – запись передается повторно после исправления.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PACIENT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Сведения о пациенте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Z_SL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законченном случае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законченном случае оказания медицинской помощи</w:t>
            </w:r>
          </w:p>
        </w:tc>
      </w:tr>
      <w:tr w:rsidR="00C059D6" w:rsidTr="007D360E">
        <w:tc>
          <w:tcPr>
            <w:tcW w:w="10575" w:type="dxa"/>
            <w:gridSpan w:val="6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Сведения о пациенте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PACIENT</w:t>
            </w: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ID_PAC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T(</w:t>
            </w:r>
            <w:r>
              <w:t>36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Код записи о пациенте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Возможно использование уникального идентификатора (учетного кода) пациента.</w:t>
            </w:r>
          </w:p>
          <w:p w:rsidR="00C059D6" w:rsidRDefault="00C059D6" w:rsidP="00C059D6">
            <w:pPr>
              <w:spacing w:line="240" w:lineRule="auto"/>
              <w:ind w:firstLine="0"/>
            </w:pPr>
            <w:r>
              <w:t>Необходим для связи с файлом персональных данных.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VPOLIS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Тип документа, подтверждающего факт страхования по ОМС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 xml:space="preserve">Заполняется в соответствии с </w:t>
            </w:r>
            <w:r>
              <w:rPr>
                <w:lang w:val="en-US"/>
              </w:rPr>
              <w:t>F</w:t>
            </w:r>
            <w:r>
              <w:t>008 Приложения А.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SPOLIS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Т(</w:t>
            </w:r>
            <w:r>
              <w:rPr>
                <w:lang w:val="en-US"/>
              </w:rPr>
              <w:t>10</w:t>
            </w:r>
            <w: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Серия документа, подтверждающего факт страхования по ОМС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NPOLIS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Номер документа, подтверждающего факт страхования по ОМС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Для полисов единого образца указывается ЕНП</w:t>
            </w:r>
            <w:r w:rsidR="0020705B">
              <w:t>,</w:t>
            </w:r>
          </w:p>
          <w:p w:rsidR="0020705B" w:rsidRDefault="0020705B" w:rsidP="00C059D6">
            <w:pPr>
              <w:spacing w:line="240" w:lineRule="auto"/>
              <w:ind w:firstLine="0"/>
            </w:pPr>
            <w:r w:rsidRPr="004130C0">
              <w:rPr>
                <w:color w:val="FF0000"/>
              </w:rPr>
              <w:t>в случае отсутствия значения, выгружать «0»</w:t>
            </w:r>
          </w:p>
        </w:tc>
      </w:tr>
      <w:tr w:rsidR="00C059D6" w:rsidTr="007D360E">
        <w:trPr>
          <w:trHeight w:val="1400"/>
        </w:trPr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ST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OKATO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Регион страхования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059D6" w:rsidTr="007D360E">
        <w:trPr>
          <w:trHeight w:val="1400"/>
        </w:trPr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 xml:space="preserve">Реестровый номер СМО. 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059D6" w:rsidTr="007D360E">
        <w:trPr>
          <w:trHeight w:val="639"/>
        </w:trPr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SMO_OGRN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(15)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ОГРН СМО</w:t>
            </w:r>
          </w:p>
        </w:tc>
        <w:tc>
          <w:tcPr>
            <w:tcW w:w="2977" w:type="dxa"/>
            <w:vMerge w:val="restart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Заполняются при невозможности указать реестровый номер СМО.</w:t>
            </w:r>
          </w:p>
        </w:tc>
      </w:tr>
      <w:tr w:rsidR="00C059D6" w:rsidTr="007D360E">
        <w:trPr>
          <w:trHeight w:val="493"/>
        </w:trPr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SMO_OK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ОКАТО территории страхования</w:t>
            </w:r>
          </w:p>
        </w:tc>
        <w:tc>
          <w:tcPr>
            <w:tcW w:w="2977" w:type="dxa"/>
            <w:vMerge/>
          </w:tcPr>
          <w:p w:rsidR="00C059D6" w:rsidRDefault="00C059D6" w:rsidP="00C059D6">
            <w:pPr>
              <w:spacing w:line="240" w:lineRule="auto"/>
              <w:ind w:firstLine="0"/>
            </w:pPr>
          </w:p>
        </w:tc>
      </w:tr>
      <w:tr w:rsidR="00C059D6" w:rsidTr="007D360E">
        <w:trPr>
          <w:trHeight w:val="673"/>
        </w:trPr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SMO_NAM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Т(100)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Наименование СМО</w:t>
            </w:r>
          </w:p>
        </w:tc>
        <w:tc>
          <w:tcPr>
            <w:tcW w:w="2977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Заполняется при невозможности указать ни реестровый номер, ни ОГРН СМО.</w:t>
            </w:r>
          </w:p>
        </w:tc>
      </w:tr>
      <w:tr w:rsidR="00C059D6" w:rsidTr="007D360E">
        <w:trPr>
          <w:trHeight w:val="673"/>
        </w:trPr>
        <w:tc>
          <w:tcPr>
            <w:tcW w:w="1503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059D6" w:rsidRDefault="00C059D6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NOVOR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spacing w:line="240" w:lineRule="auto"/>
              <w:ind w:firstLine="0"/>
              <w:jc w:val="center"/>
            </w:pPr>
            <w:r>
              <w:t>Т(9)</w:t>
            </w:r>
          </w:p>
        </w:tc>
        <w:tc>
          <w:tcPr>
            <w:tcW w:w="2268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>Признак новорождённого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Указывается в случае оказания медицинской помощи ребёнку до государственной регистрации рождения.</w:t>
            </w:r>
          </w:p>
          <w:p w:rsidR="00C059D6" w:rsidRDefault="00C059D6" w:rsidP="00C059D6">
            <w:pPr>
              <w:pStyle w:val="12"/>
            </w:pPr>
            <w:r>
              <w:t>0 – признак отсутствует.</w:t>
            </w:r>
          </w:p>
          <w:p w:rsidR="00C059D6" w:rsidRDefault="00C059D6" w:rsidP="00C059D6">
            <w:pPr>
              <w:pStyle w:val="12"/>
            </w:pPr>
            <w:r>
              <w:t>Если значение признака отлично от нуля, он заполняется по следующему шаблону:</w:t>
            </w:r>
          </w:p>
          <w:p w:rsidR="00C059D6" w:rsidRDefault="00C059D6" w:rsidP="00C059D6">
            <w:pPr>
              <w:pStyle w:val="12"/>
            </w:pPr>
            <w:r>
              <w:t>ПДДММГГН, где</w:t>
            </w:r>
          </w:p>
          <w:p w:rsidR="00C059D6" w:rsidRDefault="00C059D6" w:rsidP="00C059D6">
            <w:pPr>
              <w:pStyle w:val="12"/>
            </w:pPr>
            <w:r>
              <w:t xml:space="preserve">П – пол ребёнка в соответствии с классификатором </w:t>
            </w:r>
            <w:r>
              <w:rPr>
                <w:lang w:val="en-US"/>
              </w:rPr>
              <w:t>V</w:t>
            </w:r>
            <w:r>
              <w:t>005 Приложения А;</w:t>
            </w:r>
          </w:p>
          <w:p w:rsidR="00C059D6" w:rsidRDefault="00C059D6" w:rsidP="00C059D6">
            <w:pPr>
              <w:pStyle w:val="12"/>
            </w:pPr>
            <w:r>
              <w:t>ДД – день рождения;</w:t>
            </w:r>
          </w:p>
          <w:p w:rsidR="00C059D6" w:rsidRDefault="00C059D6" w:rsidP="00C059D6">
            <w:pPr>
              <w:pStyle w:val="12"/>
            </w:pPr>
            <w:r>
              <w:t>ММ – месяц рождения;</w:t>
            </w:r>
          </w:p>
          <w:p w:rsidR="00C059D6" w:rsidRDefault="00C059D6" w:rsidP="00C059D6">
            <w:pPr>
              <w:pStyle w:val="12"/>
            </w:pPr>
            <w:r>
              <w:t>ГГ – последние две цифры года рождения;</w:t>
            </w:r>
          </w:p>
          <w:p w:rsidR="00C059D6" w:rsidRDefault="00C059D6" w:rsidP="00C059D6">
            <w:pPr>
              <w:spacing w:line="240" w:lineRule="auto"/>
              <w:ind w:firstLine="0"/>
            </w:pPr>
            <w:r>
              <w:t>Н – порядковый номер ребёнка (до двух знаков).</w:t>
            </w:r>
          </w:p>
        </w:tc>
      </w:tr>
      <w:tr w:rsidR="00C059D6" w:rsidTr="007D360E">
        <w:tc>
          <w:tcPr>
            <w:tcW w:w="10575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 законченном случае</w:t>
            </w:r>
          </w:p>
        </w:tc>
      </w:tr>
      <w:tr w:rsidR="00C059D6" w:rsidTr="007D360E">
        <w:tc>
          <w:tcPr>
            <w:tcW w:w="1503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Z_SL</w:t>
            </w:r>
          </w:p>
        </w:tc>
        <w:tc>
          <w:tcPr>
            <w:tcW w:w="1701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IDCASE</w:t>
            </w:r>
          </w:p>
        </w:tc>
        <w:tc>
          <w:tcPr>
            <w:tcW w:w="992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11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записи в реестре случаев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  <w: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065A74" w:rsidTr="007D360E">
        <w:tc>
          <w:tcPr>
            <w:tcW w:w="1503" w:type="dxa"/>
            <w:noWrap/>
          </w:tcPr>
          <w:p w:rsidR="00065A74" w:rsidRPr="00BA0AAA" w:rsidRDefault="00065A74" w:rsidP="00C059D6">
            <w:pPr>
              <w:pStyle w:val="12"/>
            </w:pPr>
          </w:p>
        </w:tc>
        <w:tc>
          <w:tcPr>
            <w:tcW w:w="1701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USL_OK</w:t>
            </w:r>
          </w:p>
        </w:tc>
        <w:tc>
          <w:tcPr>
            <w:tcW w:w="992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О</w:t>
            </w:r>
          </w:p>
        </w:tc>
        <w:tc>
          <w:tcPr>
            <w:tcW w:w="1134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N(2)</w:t>
            </w:r>
          </w:p>
        </w:tc>
        <w:tc>
          <w:tcPr>
            <w:tcW w:w="2268" w:type="dxa"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Условия оказания медицинской помощи</w:t>
            </w:r>
          </w:p>
        </w:tc>
        <w:tc>
          <w:tcPr>
            <w:tcW w:w="2977" w:type="dxa"/>
          </w:tcPr>
          <w:p w:rsidR="00065A74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3135A">
              <w:rPr>
                <w:highlight w:val="lightGray"/>
              </w:rPr>
              <w:t>Классификатор условий оказания медицинской помощи (</w:t>
            </w:r>
            <w:hyperlink r:id="rId12" w:history="1">
              <w:r w:rsidRPr="00C3135A">
                <w:rPr>
                  <w:color w:val="0000FF"/>
                  <w:highlight w:val="lightGray"/>
                </w:rPr>
                <w:t>V006</w:t>
              </w:r>
            </w:hyperlink>
            <w:r w:rsidRPr="00C3135A">
              <w:rPr>
                <w:highlight w:val="lightGray"/>
              </w:rPr>
              <w:t xml:space="preserve"> Приложения А).</w:t>
            </w:r>
          </w:p>
        </w:tc>
      </w:tr>
      <w:tr w:rsidR="00065A74" w:rsidTr="007D360E">
        <w:tc>
          <w:tcPr>
            <w:tcW w:w="1503" w:type="dxa"/>
            <w:noWrap/>
          </w:tcPr>
          <w:p w:rsidR="00065A74" w:rsidRDefault="00065A74" w:rsidP="00C059D6">
            <w:pPr>
              <w:pStyle w:val="12"/>
            </w:pPr>
          </w:p>
        </w:tc>
        <w:tc>
          <w:tcPr>
            <w:tcW w:w="1701" w:type="dxa"/>
            <w:noWrap/>
          </w:tcPr>
          <w:p w:rsidR="00065A74" w:rsidRDefault="00065A74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VIDPOM</w:t>
            </w:r>
          </w:p>
        </w:tc>
        <w:tc>
          <w:tcPr>
            <w:tcW w:w="992" w:type="dxa"/>
            <w:noWrap/>
          </w:tcPr>
          <w:p w:rsidR="00065A74" w:rsidRDefault="00065A74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065A74" w:rsidRDefault="00065A74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065A74" w:rsidRDefault="00065A74" w:rsidP="00C059D6">
            <w:pPr>
              <w:pStyle w:val="12"/>
            </w:pPr>
            <w:r>
              <w:t>Вид медицинской помощи</w:t>
            </w:r>
          </w:p>
        </w:tc>
        <w:tc>
          <w:tcPr>
            <w:tcW w:w="2977" w:type="dxa"/>
          </w:tcPr>
          <w:p w:rsidR="00065A74" w:rsidRDefault="00065A74" w:rsidP="00C059D6">
            <w:pPr>
              <w:pStyle w:val="12"/>
              <w:jc w:val="left"/>
            </w:pPr>
            <w:r>
              <w:t xml:space="preserve">Классификатор видов медицинской помощи. Справочник </w:t>
            </w:r>
            <w:r>
              <w:rPr>
                <w:lang w:val="en-US"/>
              </w:rPr>
              <w:t>V</w:t>
            </w:r>
            <w:r>
              <w:t>008 Приложения А.</w:t>
            </w:r>
          </w:p>
        </w:tc>
      </w:tr>
      <w:tr w:rsidR="00065A74" w:rsidTr="007D360E">
        <w:tc>
          <w:tcPr>
            <w:tcW w:w="1503" w:type="dxa"/>
            <w:noWrap/>
          </w:tcPr>
          <w:p w:rsidR="00065A74" w:rsidRDefault="00065A74" w:rsidP="00FB39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FOR_POM</w:t>
            </w:r>
          </w:p>
        </w:tc>
        <w:tc>
          <w:tcPr>
            <w:tcW w:w="992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О</w:t>
            </w:r>
          </w:p>
        </w:tc>
        <w:tc>
          <w:tcPr>
            <w:tcW w:w="1134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N(1)</w:t>
            </w:r>
          </w:p>
        </w:tc>
        <w:tc>
          <w:tcPr>
            <w:tcW w:w="2268" w:type="dxa"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Форма оказания медицинской помощи</w:t>
            </w:r>
          </w:p>
        </w:tc>
        <w:tc>
          <w:tcPr>
            <w:tcW w:w="2977" w:type="dxa"/>
          </w:tcPr>
          <w:p w:rsidR="00065A74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3135A">
              <w:rPr>
                <w:highlight w:val="lightGray"/>
              </w:rPr>
              <w:t xml:space="preserve">Классификатор форм оказания медицинской помощи. Справочник </w:t>
            </w:r>
            <w:hyperlink r:id="rId13" w:history="1">
              <w:r w:rsidRPr="00C3135A">
                <w:rPr>
                  <w:color w:val="0000FF"/>
                  <w:highlight w:val="lightGray"/>
                </w:rPr>
                <w:t>V014</w:t>
              </w:r>
            </w:hyperlink>
            <w:r w:rsidRPr="00C3135A">
              <w:rPr>
                <w:highlight w:val="lightGray"/>
              </w:rPr>
              <w:t xml:space="preserve"> Приложения А</w:t>
            </w:r>
          </w:p>
        </w:tc>
      </w:tr>
      <w:tr w:rsidR="00065A74" w:rsidTr="007D360E">
        <w:tc>
          <w:tcPr>
            <w:tcW w:w="1503" w:type="dxa"/>
            <w:noWrap/>
          </w:tcPr>
          <w:p w:rsidR="00065A74" w:rsidRDefault="00065A74" w:rsidP="00FB39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NPR_MO</w:t>
            </w:r>
          </w:p>
        </w:tc>
        <w:tc>
          <w:tcPr>
            <w:tcW w:w="992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У</w:t>
            </w:r>
          </w:p>
        </w:tc>
        <w:tc>
          <w:tcPr>
            <w:tcW w:w="1134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T(6)</w:t>
            </w:r>
          </w:p>
        </w:tc>
        <w:tc>
          <w:tcPr>
            <w:tcW w:w="2268" w:type="dxa"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highlight w:val="lightGray"/>
              </w:rPr>
            </w:pPr>
            <w:r w:rsidRPr="00C3135A">
              <w:rPr>
                <w:highlight w:val="lightGray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2977" w:type="dxa"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Код МО - юридического лица.</w:t>
            </w:r>
          </w:p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 xml:space="preserve">Заполняется в соответствии со справочником </w:t>
            </w:r>
            <w:hyperlink r:id="rId14" w:history="1">
              <w:r w:rsidRPr="00C3135A">
                <w:rPr>
                  <w:color w:val="0000FF"/>
                  <w:highlight w:val="lightGray"/>
                </w:rPr>
                <w:t>F003</w:t>
              </w:r>
            </w:hyperlink>
            <w:r w:rsidRPr="00C3135A">
              <w:rPr>
                <w:highlight w:val="lightGray"/>
              </w:rPr>
              <w:t xml:space="preserve"> Приложения А на основании направления на госпитализацию.</w:t>
            </w:r>
          </w:p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Заполнение обязательно в случаях оказания:</w:t>
            </w:r>
          </w:p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1. плановой медицинской помощи в условиях стационара и дневного стационара (FOR_POM=3 и USL_OK=(1,2));</w:t>
            </w:r>
          </w:p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2. неотложной медицинской помощи в условиях стационара (FOR_POM=2 и USL_OK=1);</w:t>
            </w:r>
          </w:p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3. в амбулаторных условиях в рамках 2 этапа диспансеризации.</w:t>
            </w:r>
          </w:p>
        </w:tc>
      </w:tr>
      <w:tr w:rsidR="00065A74" w:rsidTr="007D360E">
        <w:tc>
          <w:tcPr>
            <w:tcW w:w="1503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rPr>
                <w:highlight w:val="lightGray"/>
              </w:rPr>
            </w:pPr>
          </w:p>
        </w:tc>
        <w:tc>
          <w:tcPr>
            <w:tcW w:w="1701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NPR_DATE</w:t>
            </w:r>
          </w:p>
        </w:tc>
        <w:tc>
          <w:tcPr>
            <w:tcW w:w="992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У</w:t>
            </w:r>
          </w:p>
        </w:tc>
        <w:tc>
          <w:tcPr>
            <w:tcW w:w="1134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D</w:t>
            </w:r>
          </w:p>
        </w:tc>
        <w:tc>
          <w:tcPr>
            <w:tcW w:w="2268" w:type="dxa"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highlight w:val="lightGray"/>
              </w:rPr>
            </w:pPr>
            <w:r w:rsidRPr="00C3135A">
              <w:rPr>
                <w:highlight w:val="lightGray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977" w:type="dxa"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Заполняется на основании направления на лечение.</w:t>
            </w:r>
          </w:p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Заполнение обязательно в случаях оказания:</w:t>
            </w:r>
          </w:p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1. плановой медицинской помощи в условиях стационара и дневного стационара (FOR_POM=3 USL_ОК=(1,2));</w:t>
            </w:r>
          </w:p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2. неотложной медицинской помощи в условиях стационара (FOR_POM=2 и USL_OK=1);</w:t>
            </w:r>
          </w:p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 xml:space="preserve">3. в амбулаторных условиях в рамках 2 этапа </w:t>
            </w:r>
            <w:r w:rsidRPr="00C3135A">
              <w:rPr>
                <w:highlight w:val="lightGray"/>
              </w:rPr>
              <w:lastRenderedPageBreak/>
              <w:t>диспансеризации</w:t>
            </w:r>
          </w:p>
        </w:tc>
      </w:tr>
      <w:tr w:rsidR="00065A74" w:rsidTr="007D360E">
        <w:tc>
          <w:tcPr>
            <w:tcW w:w="1503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rPr>
                <w:highlight w:val="lightGray"/>
              </w:rPr>
            </w:pPr>
          </w:p>
        </w:tc>
        <w:tc>
          <w:tcPr>
            <w:tcW w:w="1701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P_DISP2</w:t>
            </w:r>
          </w:p>
        </w:tc>
        <w:tc>
          <w:tcPr>
            <w:tcW w:w="992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У</w:t>
            </w:r>
          </w:p>
        </w:tc>
        <w:tc>
          <w:tcPr>
            <w:tcW w:w="1134" w:type="dxa"/>
            <w:noWrap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N(1)</w:t>
            </w:r>
          </w:p>
        </w:tc>
        <w:tc>
          <w:tcPr>
            <w:tcW w:w="2268" w:type="dxa"/>
          </w:tcPr>
          <w:p w:rsidR="00065A74" w:rsidRPr="00C3135A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Признак оказания медицинской помощи в рамках 2 этапа диспансеризации</w:t>
            </w:r>
          </w:p>
        </w:tc>
        <w:tc>
          <w:tcPr>
            <w:tcW w:w="2977" w:type="dxa"/>
          </w:tcPr>
          <w:p w:rsidR="00065A74" w:rsidRDefault="00065A74" w:rsidP="00065A7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3135A">
              <w:rPr>
                <w:highlight w:val="lightGray"/>
              </w:rPr>
              <w:t>Обязательно для заполнения значением "1" для случая оказания медицинской помощи в рамках 2 этапа диспансеризации</w:t>
            </w:r>
          </w:p>
        </w:tc>
      </w:tr>
      <w:tr w:rsidR="00065A74" w:rsidTr="007D360E">
        <w:tc>
          <w:tcPr>
            <w:tcW w:w="1503" w:type="dxa"/>
            <w:noWrap/>
          </w:tcPr>
          <w:p w:rsidR="00065A74" w:rsidRDefault="00065A74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65A74" w:rsidRDefault="00065A74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LPU</w:t>
            </w:r>
          </w:p>
        </w:tc>
        <w:tc>
          <w:tcPr>
            <w:tcW w:w="992" w:type="dxa"/>
            <w:noWrap/>
          </w:tcPr>
          <w:p w:rsidR="00065A74" w:rsidRDefault="00065A74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065A74" w:rsidRDefault="00065A74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(6)</w:t>
            </w:r>
          </w:p>
        </w:tc>
        <w:tc>
          <w:tcPr>
            <w:tcW w:w="2268" w:type="dxa"/>
          </w:tcPr>
          <w:p w:rsidR="00065A74" w:rsidRDefault="00065A74" w:rsidP="00C059D6">
            <w:pPr>
              <w:pStyle w:val="12"/>
            </w:pPr>
            <w:r>
              <w:t>Код МО</w:t>
            </w:r>
          </w:p>
        </w:tc>
        <w:tc>
          <w:tcPr>
            <w:tcW w:w="2977" w:type="dxa"/>
          </w:tcPr>
          <w:p w:rsidR="00065A74" w:rsidRDefault="00065A74" w:rsidP="00C059D6">
            <w:pPr>
              <w:pStyle w:val="12"/>
              <w:jc w:val="left"/>
            </w:pPr>
            <w:r>
              <w:t>МО лечения, указывается в соответствии с реестром F003.</w:t>
            </w:r>
          </w:p>
        </w:tc>
      </w:tr>
      <w:tr w:rsidR="00065A74" w:rsidTr="007D360E">
        <w:tc>
          <w:tcPr>
            <w:tcW w:w="1503" w:type="dxa"/>
            <w:noWrap/>
          </w:tcPr>
          <w:p w:rsidR="00065A74" w:rsidRDefault="00065A74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65A74" w:rsidRDefault="00065A74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VBR</w:t>
            </w:r>
          </w:p>
        </w:tc>
        <w:tc>
          <w:tcPr>
            <w:tcW w:w="992" w:type="dxa"/>
            <w:noWrap/>
          </w:tcPr>
          <w:p w:rsidR="00065A74" w:rsidRDefault="00065A74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065A74" w:rsidRDefault="00065A74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268" w:type="dxa"/>
          </w:tcPr>
          <w:p w:rsidR="00065A74" w:rsidRDefault="00065A74" w:rsidP="00C059D6">
            <w:pPr>
              <w:pStyle w:val="12"/>
            </w:pPr>
            <w:r>
              <w:t>Признак мобильной медицинской бригады</w:t>
            </w:r>
          </w:p>
        </w:tc>
        <w:tc>
          <w:tcPr>
            <w:tcW w:w="2977" w:type="dxa"/>
          </w:tcPr>
          <w:p w:rsidR="00065A74" w:rsidRDefault="00065A74" w:rsidP="00C059D6">
            <w:pPr>
              <w:pStyle w:val="12"/>
            </w:pPr>
            <w:r>
              <w:t>0 – нет;</w:t>
            </w:r>
          </w:p>
          <w:p w:rsidR="00065A74" w:rsidRDefault="00065A74" w:rsidP="00C059D6">
            <w:pPr>
              <w:pStyle w:val="12"/>
            </w:pPr>
            <w:r>
              <w:t>1 – да.</w:t>
            </w:r>
          </w:p>
        </w:tc>
      </w:tr>
      <w:tr w:rsidR="00065A74" w:rsidTr="007D360E">
        <w:tc>
          <w:tcPr>
            <w:tcW w:w="1503" w:type="dxa"/>
            <w:noWrap/>
          </w:tcPr>
          <w:p w:rsidR="00065A74" w:rsidRDefault="00065A74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65A74" w:rsidRDefault="00065A74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_1</w:t>
            </w:r>
          </w:p>
        </w:tc>
        <w:tc>
          <w:tcPr>
            <w:tcW w:w="992" w:type="dxa"/>
            <w:noWrap/>
          </w:tcPr>
          <w:p w:rsidR="00065A74" w:rsidRDefault="00065A74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065A74" w:rsidRDefault="00065A74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:rsidR="00065A74" w:rsidRDefault="00065A74" w:rsidP="00C059D6">
            <w:pPr>
              <w:pStyle w:val="12"/>
            </w:pPr>
            <w:r>
              <w:t>Дата начала лечения</w:t>
            </w:r>
          </w:p>
        </w:tc>
        <w:tc>
          <w:tcPr>
            <w:tcW w:w="2977" w:type="dxa"/>
          </w:tcPr>
          <w:p w:rsidR="00065A74" w:rsidRDefault="00065A74" w:rsidP="00C059D6">
            <w:pPr>
              <w:pStyle w:val="12"/>
            </w:pPr>
          </w:p>
        </w:tc>
      </w:tr>
      <w:tr w:rsidR="00065A74" w:rsidTr="007D360E">
        <w:tc>
          <w:tcPr>
            <w:tcW w:w="1503" w:type="dxa"/>
            <w:noWrap/>
          </w:tcPr>
          <w:p w:rsidR="00065A74" w:rsidRDefault="00065A74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65A74" w:rsidRDefault="00065A74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Z_</w:t>
            </w: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noWrap/>
          </w:tcPr>
          <w:p w:rsidR="00065A74" w:rsidRDefault="00065A74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065A74" w:rsidRDefault="00065A74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:rsidR="00065A74" w:rsidRDefault="00065A74" w:rsidP="00C059D6">
            <w:pPr>
              <w:pStyle w:val="12"/>
            </w:pPr>
            <w:r>
              <w:t>Дата окончания лечения</w:t>
            </w:r>
          </w:p>
        </w:tc>
        <w:tc>
          <w:tcPr>
            <w:tcW w:w="2977" w:type="dxa"/>
          </w:tcPr>
          <w:p w:rsidR="00065A74" w:rsidRDefault="00065A74" w:rsidP="00C059D6">
            <w:pPr>
              <w:pStyle w:val="12"/>
            </w:pPr>
          </w:p>
        </w:tc>
      </w:tr>
      <w:tr w:rsidR="00065A74" w:rsidTr="007D360E">
        <w:tc>
          <w:tcPr>
            <w:tcW w:w="1503" w:type="dxa"/>
            <w:noWrap/>
          </w:tcPr>
          <w:p w:rsidR="00065A74" w:rsidRDefault="00065A74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65A74" w:rsidRDefault="00065A74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P_OTK</w:t>
            </w:r>
          </w:p>
        </w:tc>
        <w:tc>
          <w:tcPr>
            <w:tcW w:w="992" w:type="dxa"/>
            <w:noWrap/>
          </w:tcPr>
          <w:p w:rsidR="00065A74" w:rsidRDefault="00065A74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065A74" w:rsidRDefault="00065A74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268" w:type="dxa"/>
          </w:tcPr>
          <w:p w:rsidR="00065A74" w:rsidRDefault="00065A74" w:rsidP="00C059D6">
            <w:pPr>
              <w:pStyle w:val="12"/>
            </w:pPr>
            <w:r>
              <w:rPr>
                <w:lang w:val="en-US"/>
              </w:rPr>
              <w:t>Признак отказа</w:t>
            </w:r>
          </w:p>
        </w:tc>
        <w:tc>
          <w:tcPr>
            <w:tcW w:w="2977" w:type="dxa"/>
          </w:tcPr>
          <w:p w:rsidR="00065A74" w:rsidRDefault="00065A74" w:rsidP="00C059D6">
            <w:pPr>
              <w:pStyle w:val="12"/>
              <w:jc w:val="left"/>
            </w:pPr>
            <w:r>
              <w:t xml:space="preserve">Значение по умолчанию: «0». </w:t>
            </w:r>
          </w:p>
          <w:p w:rsidR="00065A74" w:rsidRDefault="00065A74" w:rsidP="00C059D6">
            <w:pPr>
              <w:pStyle w:val="12"/>
            </w:pPr>
            <w:r>
              <w:t>В случае отказа указывается значение «1».</w:t>
            </w:r>
          </w:p>
        </w:tc>
      </w:tr>
      <w:tr w:rsidR="00065A74" w:rsidTr="007D360E">
        <w:tc>
          <w:tcPr>
            <w:tcW w:w="1503" w:type="dxa"/>
            <w:noWrap/>
          </w:tcPr>
          <w:p w:rsidR="00065A74" w:rsidRDefault="00065A74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65A74" w:rsidRDefault="00065A74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RSLT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</w:t>
            </w:r>
          </w:p>
        </w:tc>
        <w:tc>
          <w:tcPr>
            <w:tcW w:w="992" w:type="dxa"/>
            <w:noWrap/>
          </w:tcPr>
          <w:p w:rsidR="00065A74" w:rsidRDefault="00065A74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065A74" w:rsidRDefault="00065A74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065A74" w:rsidRDefault="00065A74" w:rsidP="00C059D6">
            <w:pPr>
              <w:spacing w:line="240" w:lineRule="auto"/>
              <w:ind w:firstLine="0"/>
            </w:pPr>
            <w:r>
              <w:t>Результат диспансеризации</w:t>
            </w:r>
          </w:p>
        </w:tc>
        <w:tc>
          <w:tcPr>
            <w:tcW w:w="2977" w:type="dxa"/>
          </w:tcPr>
          <w:p w:rsidR="00065A74" w:rsidRDefault="00065A74" w:rsidP="00C059D6">
            <w:pPr>
              <w:spacing w:line="240" w:lineRule="auto"/>
              <w:ind w:firstLine="0"/>
            </w:pPr>
            <w:r>
              <w:t xml:space="preserve">Классификатор результатов диспансеризации </w:t>
            </w:r>
            <w:r>
              <w:rPr>
                <w:lang w:val="en-US"/>
              </w:rPr>
              <w:t>V</w:t>
            </w:r>
            <w:r>
              <w:t>017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A4108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ISHOD</w:t>
            </w:r>
          </w:p>
        </w:tc>
        <w:tc>
          <w:tcPr>
            <w:tcW w:w="992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О</w:t>
            </w:r>
          </w:p>
        </w:tc>
        <w:tc>
          <w:tcPr>
            <w:tcW w:w="1134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N(3)</w:t>
            </w:r>
          </w:p>
        </w:tc>
        <w:tc>
          <w:tcPr>
            <w:tcW w:w="2268" w:type="dxa"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Исход заболевания</w:t>
            </w:r>
          </w:p>
        </w:tc>
        <w:tc>
          <w:tcPr>
            <w:tcW w:w="2977" w:type="dxa"/>
          </w:tcPr>
          <w:p w:rsidR="00A41082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3135A">
              <w:rPr>
                <w:highlight w:val="lightGray"/>
              </w:rPr>
              <w:t xml:space="preserve">Классификатор исходов заболевания (Приложение А </w:t>
            </w:r>
            <w:hyperlink r:id="rId15" w:history="1">
              <w:r w:rsidRPr="00C3135A">
                <w:rPr>
                  <w:color w:val="0000FF"/>
                  <w:highlight w:val="lightGray"/>
                </w:rPr>
                <w:t>V012</w:t>
              </w:r>
            </w:hyperlink>
            <w:r w:rsidRPr="00C3135A">
              <w:rPr>
                <w:highlight w:val="lightGray"/>
              </w:rPr>
              <w:t>).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OS_SLUCH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t>НМ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  <w:jc w:val="left"/>
            </w:pPr>
            <w:r>
              <w:t>Признак "Особый случай" при регистрации обращения за медицинской помощью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  <w:jc w:val="left"/>
            </w:pPr>
            <w:r>
              <w:t>Указываются все имевшиеся особые случаи.</w:t>
            </w:r>
          </w:p>
          <w:p w:rsidR="00A41082" w:rsidRDefault="00A41082" w:rsidP="00C059D6">
            <w:pPr>
              <w:pStyle w:val="12"/>
              <w:jc w:val="left"/>
            </w:pPr>
            <w: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A41082" w:rsidRDefault="00A41082" w:rsidP="00C059D6">
            <w:pPr>
              <w:pStyle w:val="12"/>
              <w:jc w:val="left"/>
            </w:pPr>
            <w: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pStyle w:val="12"/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SL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</w:pPr>
            <w:r>
              <w:t>Сведения о случае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</w:pP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IDSP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rPr>
                <w:lang w:val="en-US"/>
              </w:rPr>
              <w:t>N(2)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  <w:jc w:val="left"/>
            </w:pPr>
            <w:r>
              <w:t>Код способа оплаты медицинской помощи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  <w:jc w:val="left"/>
            </w:pPr>
            <w:r>
              <w:t>Классификатор способов оплаты медицинской помощи V010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pStyle w:val="12"/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SUMV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  <w:jc w:val="left"/>
            </w:pPr>
            <w:r>
              <w:t xml:space="preserve">Сумма, выставленная к </w:t>
            </w:r>
            <w:r>
              <w:lastRenderedPageBreak/>
              <w:t>оплате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Равна значению SUM_M вложенных элементов </w:t>
            </w:r>
            <w:r>
              <w:rPr>
                <w:rFonts w:eastAsia="Calibri"/>
                <w:lang w:val="en-US"/>
              </w:rPr>
              <w:t>SL</w:t>
            </w:r>
            <w:r>
              <w:rPr>
                <w:rFonts w:eastAsia="Calibri"/>
              </w:rPr>
              <w:t>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OPLATA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Тип оплаты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Оплата случая оказания медпомощи:</w:t>
            </w:r>
          </w:p>
          <w:p w:rsidR="00A41082" w:rsidRDefault="00A41082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0 – не принято решение об оплате</w:t>
            </w:r>
          </w:p>
          <w:p w:rsidR="00A41082" w:rsidRDefault="00A41082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1 – полная;</w:t>
            </w:r>
          </w:p>
          <w:p w:rsidR="00A41082" w:rsidRDefault="00A41082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2 – полный отказ;</w:t>
            </w:r>
          </w:p>
          <w:p w:rsidR="00A41082" w:rsidRDefault="00A41082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3 – частичный отказ.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SUMP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</w:pPr>
            <w:r>
              <w:t>Сумма, принятая к оплате СМО (ТФОМС)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</w:pPr>
            <w:r>
              <w:t>Заполняется СМО (ТФОМС).</w:t>
            </w:r>
          </w:p>
          <w:p w:rsidR="00A41082" w:rsidRDefault="00A41082" w:rsidP="00C059D6">
            <w:pPr>
              <w:pStyle w:val="12"/>
              <w:jc w:val="left"/>
            </w:pP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C6D9F1"/>
            <w:noWrap/>
          </w:tcPr>
          <w:p w:rsidR="00A41082" w:rsidRDefault="00A41082" w:rsidP="00C059D6">
            <w:pPr>
              <w:pStyle w:val="12"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SANK</w:t>
            </w:r>
          </w:p>
        </w:tc>
        <w:tc>
          <w:tcPr>
            <w:tcW w:w="992" w:type="dxa"/>
            <w:shd w:val="clear" w:color="auto" w:fill="C6D9F1"/>
            <w:noWrap/>
          </w:tcPr>
          <w:p w:rsidR="00A41082" w:rsidRDefault="00A41082" w:rsidP="00C059D6">
            <w:pPr>
              <w:pStyle w:val="12"/>
              <w:jc w:val="left"/>
            </w:pPr>
            <w:r>
              <w:t>УМ</w:t>
            </w:r>
          </w:p>
        </w:tc>
        <w:tc>
          <w:tcPr>
            <w:tcW w:w="1134" w:type="dxa"/>
            <w:shd w:val="clear" w:color="auto" w:fill="C6D9F1"/>
            <w:noWrap/>
          </w:tcPr>
          <w:p w:rsidR="00A41082" w:rsidRDefault="00A41082" w:rsidP="00C059D6">
            <w:pPr>
              <w:pStyle w:val="12"/>
              <w:jc w:val="left"/>
              <w:rPr>
                <w:lang w:val="en-US"/>
              </w:rPr>
            </w:pPr>
            <w:r>
              <w:t>S</w:t>
            </w:r>
          </w:p>
        </w:tc>
        <w:tc>
          <w:tcPr>
            <w:tcW w:w="2268" w:type="dxa"/>
            <w:shd w:val="clear" w:color="auto" w:fill="C6D9F1"/>
          </w:tcPr>
          <w:p w:rsidR="00A41082" w:rsidRDefault="00A41082" w:rsidP="00C059D6">
            <w:pPr>
              <w:pStyle w:val="12"/>
              <w:jc w:val="left"/>
            </w:pPr>
            <w:r>
              <w:t xml:space="preserve">Сведения о санкциях  </w:t>
            </w:r>
          </w:p>
        </w:tc>
        <w:tc>
          <w:tcPr>
            <w:tcW w:w="2977" w:type="dxa"/>
            <w:shd w:val="clear" w:color="auto" w:fill="C6D9F1"/>
          </w:tcPr>
          <w:p w:rsidR="00A41082" w:rsidRDefault="00A41082" w:rsidP="00C059D6">
            <w:pPr>
              <w:pStyle w:val="12"/>
              <w:jc w:val="left"/>
            </w:pPr>
            <w:r>
              <w:t>Описывает санкции, примененные в рамках данного законченного случая.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SANK_IT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</w:pPr>
            <w:r>
              <w:t>Сумма санкций по законченному случаю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  <w:jc w:val="left"/>
            </w:pPr>
            <w:r>
              <w:t xml:space="preserve">Итоговые санкции определяются на основании санкций, описанных в элементе </w:t>
            </w:r>
            <w:r>
              <w:rPr>
                <w:lang w:val="en-US"/>
              </w:rPr>
              <w:t>SANK</w:t>
            </w:r>
            <w:r>
              <w:t>.</w:t>
            </w:r>
          </w:p>
        </w:tc>
      </w:tr>
      <w:tr w:rsidR="00A41082" w:rsidTr="007D360E">
        <w:tc>
          <w:tcPr>
            <w:tcW w:w="10575" w:type="dxa"/>
            <w:gridSpan w:val="6"/>
            <w:noWrap/>
          </w:tcPr>
          <w:p w:rsidR="00A41082" w:rsidRDefault="00A41082" w:rsidP="00C059D6">
            <w:pPr>
              <w:pStyle w:val="12"/>
              <w:jc w:val="center"/>
            </w:pPr>
            <w:r>
              <w:rPr>
                <w:rStyle w:val="affffa"/>
              </w:rPr>
              <w:t>Сведения о случае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pStyle w:val="12"/>
            </w:pPr>
            <w:r>
              <w:rPr>
                <w:lang w:val="en-US"/>
              </w:rPr>
              <w:t>SL</w:t>
            </w: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SL_ID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</w:pPr>
            <w:r>
              <w:t>Идентификатор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  <w:jc w:val="left"/>
            </w:pPr>
            <w:r>
              <w:t xml:space="preserve">Уникально идентифицирует элемент </w:t>
            </w:r>
            <w:r>
              <w:rPr>
                <w:lang w:val="en-US"/>
              </w:rPr>
              <w:t>SL</w:t>
            </w:r>
            <w:r>
              <w:t xml:space="preserve"> в пределах законченного случая.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LPU_1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</w:t>
            </w:r>
            <w:r>
              <w:rPr>
                <w:lang w:val="en-US"/>
              </w:rPr>
              <w:t>8</w:t>
            </w:r>
            <w:r>
              <w:t>)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</w:pPr>
            <w:r>
              <w:t>Подразделение МО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</w:pPr>
            <w:r>
              <w:t>Подразделение МО лечения из регионального справочника.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A4108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PROFIL</w:t>
            </w:r>
          </w:p>
        </w:tc>
        <w:tc>
          <w:tcPr>
            <w:tcW w:w="992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О</w:t>
            </w:r>
          </w:p>
        </w:tc>
        <w:tc>
          <w:tcPr>
            <w:tcW w:w="1134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N(3)</w:t>
            </w:r>
          </w:p>
        </w:tc>
        <w:tc>
          <w:tcPr>
            <w:tcW w:w="2268" w:type="dxa"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Профиль медицинской помощи</w:t>
            </w:r>
          </w:p>
        </w:tc>
        <w:tc>
          <w:tcPr>
            <w:tcW w:w="2977" w:type="dxa"/>
          </w:tcPr>
          <w:p w:rsidR="00A41082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3135A">
              <w:rPr>
                <w:highlight w:val="lightGray"/>
              </w:rPr>
              <w:t xml:space="preserve">Классификатор </w:t>
            </w:r>
            <w:hyperlink r:id="rId16" w:history="1">
              <w:r w:rsidRPr="00C3135A">
                <w:rPr>
                  <w:color w:val="0000FF"/>
                  <w:highlight w:val="lightGray"/>
                </w:rPr>
                <w:t>V002</w:t>
              </w:r>
            </w:hyperlink>
            <w:r w:rsidRPr="00C3135A">
              <w:rPr>
                <w:highlight w:val="lightGray"/>
              </w:rPr>
              <w:t xml:space="preserve"> Приложения А.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A4108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DET</w:t>
            </w:r>
          </w:p>
        </w:tc>
        <w:tc>
          <w:tcPr>
            <w:tcW w:w="992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О</w:t>
            </w:r>
          </w:p>
        </w:tc>
        <w:tc>
          <w:tcPr>
            <w:tcW w:w="1134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N(1)</w:t>
            </w:r>
          </w:p>
        </w:tc>
        <w:tc>
          <w:tcPr>
            <w:tcW w:w="2268" w:type="dxa"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Признак детского профиля</w:t>
            </w:r>
          </w:p>
        </w:tc>
        <w:tc>
          <w:tcPr>
            <w:tcW w:w="2977" w:type="dxa"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0 - нет, 1 - да.</w:t>
            </w:r>
          </w:p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Заполняется в зависимости от профиля оказанной медицинской помощи.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rPr>
                <w:highlight w:val="lightGray"/>
              </w:rPr>
            </w:pPr>
          </w:p>
        </w:tc>
        <w:tc>
          <w:tcPr>
            <w:tcW w:w="1701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P_CEL</w:t>
            </w:r>
          </w:p>
        </w:tc>
        <w:tc>
          <w:tcPr>
            <w:tcW w:w="992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У</w:t>
            </w:r>
          </w:p>
        </w:tc>
        <w:tc>
          <w:tcPr>
            <w:tcW w:w="1134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T(3)</w:t>
            </w:r>
          </w:p>
        </w:tc>
        <w:tc>
          <w:tcPr>
            <w:tcW w:w="2268" w:type="dxa"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Цель посещения</w:t>
            </w:r>
          </w:p>
        </w:tc>
        <w:tc>
          <w:tcPr>
            <w:tcW w:w="2977" w:type="dxa"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56"/>
              <w:rPr>
                <w:highlight w:val="lightGray"/>
              </w:rPr>
            </w:pPr>
            <w:r w:rsidRPr="00C3135A">
              <w:rPr>
                <w:highlight w:val="lightGray"/>
              </w:rPr>
              <w:t xml:space="preserve">Классификатор целей посещения </w:t>
            </w:r>
            <w:hyperlink r:id="rId17" w:history="1">
              <w:r w:rsidRPr="00C3135A">
                <w:rPr>
                  <w:color w:val="0000FF"/>
                  <w:highlight w:val="lightGray"/>
                </w:rPr>
                <w:t>V025</w:t>
              </w:r>
            </w:hyperlink>
            <w:r w:rsidRPr="00C3135A">
              <w:rPr>
                <w:highlight w:val="lightGray"/>
              </w:rPr>
              <w:t xml:space="preserve"> Приложения А.</w:t>
            </w:r>
          </w:p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Обязательно для заполнения для амбулаторных условий.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rPr>
                <w:highlight w:val="lightGray"/>
              </w:rPr>
            </w:pPr>
          </w:p>
        </w:tc>
        <w:tc>
          <w:tcPr>
            <w:tcW w:w="1701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DISP</w:t>
            </w:r>
          </w:p>
        </w:tc>
        <w:tc>
          <w:tcPr>
            <w:tcW w:w="992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У</w:t>
            </w:r>
          </w:p>
        </w:tc>
        <w:tc>
          <w:tcPr>
            <w:tcW w:w="1134" w:type="dxa"/>
            <w:noWrap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3135A">
              <w:rPr>
                <w:highlight w:val="lightGray"/>
              </w:rPr>
              <w:t>N(1)</w:t>
            </w:r>
          </w:p>
        </w:tc>
        <w:tc>
          <w:tcPr>
            <w:tcW w:w="2268" w:type="dxa"/>
          </w:tcPr>
          <w:p w:rsidR="00A41082" w:rsidRPr="00C3135A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3135A">
              <w:rPr>
                <w:highlight w:val="lightGray"/>
              </w:rPr>
              <w:t>Признак диспансеризации</w:t>
            </w:r>
          </w:p>
        </w:tc>
        <w:tc>
          <w:tcPr>
            <w:tcW w:w="2977" w:type="dxa"/>
          </w:tcPr>
          <w:p w:rsidR="00A41082" w:rsidRDefault="00A41082" w:rsidP="00A41082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3135A">
              <w:rPr>
                <w:highlight w:val="lightGray"/>
              </w:rPr>
              <w:t xml:space="preserve">Указывается для случаев, первоначально поданных в соответствии с </w:t>
            </w:r>
            <w:hyperlink r:id="rId18" w:history="1">
              <w:r w:rsidRPr="00C3135A">
                <w:rPr>
                  <w:color w:val="0000FF"/>
                  <w:highlight w:val="lightGray"/>
                </w:rPr>
                <w:t>пунктом Д.3</w:t>
              </w:r>
            </w:hyperlink>
            <w:r w:rsidRPr="00C3135A">
              <w:rPr>
                <w:highlight w:val="lightGray"/>
              </w:rPr>
              <w:t xml:space="preserve"> Приложения Д.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NHISTORY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</w:pPr>
            <w:r>
              <w:t>Номер карты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</w:pP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_1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</w:pPr>
            <w:r>
              <w:t>Дата начала лечения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</w:pPr>
            <w:r>
              <w:t>Для услуг, оказанных до диспансеризации, указывается дата их оказания, для отказа – дата отказа.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_2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</w:pPr>
            <w:r>
              <w:t>Дата окончания лечения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</w:pP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t>(10)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Диагноз основной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Код из справочника МКБ до уровня подрубрики.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DS1_PR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Установлен впервые (основной)</w:t>
            </w:r>
          </w:p>
        </w:tc>
        <w:tc>
          <w:tcPr>
            <w:tcW w:w="2977" w:type="dxa"/>
            <w:vAlign w:val="center"/>
          </w:tcPr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DS_ONK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Признак подозрения на злокачественное новообразование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  <w:jc w:val="left"/>
            </w:pPr>
            <w:r>
              <w:t>Заполняется  значениями:</w:t>
            </w:r>
          </w:p>
          <w:p w:rsidR="00A41082" w:rsidRDefault="00A41082" w:rsidP="00C059D6">
            <w:pPr>
              <w:pStyle w:val="12"/>
              <w:jc w:val="left"/>
            </w:pPr>
            <w:r>
              <w:t>0 - при отсутствии подозрения  на злокачественное новообразование;</w:t>
            </w:r>
          </w:p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>1 -  при выявлении подозрения  на злокачественное новообразование.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PR_D_N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Диспансерное наблюдение</w:t>
            </w:r>
          </w:p>
        </w:tc>
        <w:tc>
          <w:tcPr>
            <w:tcW w:w="2977" w:type="dxa"/>
            <w:vAlign w:val="center"/>
          </w:tcPr>
          <w:p w:rsidR="00A41082" w:rsidRDefault="00A41082" w:rsidP="00C059D6">
            <w:pPr>
              <w:spacing w:line="240" w:lineRule="auto"/>
              <w:ind w:right="113" w:firstLine="0"/>
              <w:jc w:val="left"/>
            </w:pPr>
            <w:r>
              <w:t>Указываются  сведения о диспансерном наблюдении по поводу основного заболевания (состояния):</w:t>
            </w:r>
          </w:p>
          <w:p w:rsidR="00A41082" w:rsidRDefault="00A41082" w:rsidP="00C059D6">
            <w:pPr>
              <w:spacing w:line="240" w:lineRule="auto"/>
              <w:ind w:left="60" w:right="113" w:firstLine="0"/>
              <w:jc w:val="left"/>
              <w:rPr>
                <w:spacing w:val="4"/>
              </w:rPr>
            </w:pPr>
            <w:r>
              <w:rPr>
                <w:spacing w:val="4"/>
              </w:rPr>
              <w:t>1 - состоит,</w:t>
            </w:r>
          </w:p>
          <w:p w:rsidR="00A41082" w:rsidRDefault="00A41082" w:rsidP="00C059D6">
            <w:pPr>
              <w:spacing w:line="240" w:lineRule="auto"/>
              <w:ind w:firstLine="0"/>
              <w:jc w:val="left"/>
              <w:rPr>
                <w:spacing w:val="4"/>
              </w:rPr>
            </w:pPr>
            <w:r>
              <w:rPr>
                <w:spacing w:val="4"/>
              </w:rPr>
              <w:t xml:space="preserve"> 2 – взят,</w:t>
            </w:r>
          </w:p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 xml:space="preserve"> 3 – не подлежит диспансерному наблюдению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DS2_N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УМ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Сопутствующие заболевания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</w:pP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NAZ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УМ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Назначения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Указывается отдельно для каждого назначения.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A41082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1" w:type="dxa"/>
            <w:noWrap/>
          </w:tcPr>
          <w:p w:rsidR="00A41082" w:rsidRPr="00CD6A74" w:rsidRDefault="00A41082" w:rsidP="00A41082">
            <w:pPr>
              <w:autoSpaceDE w:val="0"/>
              <w:autoSpaceDN w:val="0"/>
              <w:adjustRightInd w:val="0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PRVS</w:t>
            </w:r>
          </w:p>
        </w:tc>
        <w:tc>
          <w:tcPr>
            <w:tcW w:w="992" w:type="dxa"/>
            <w:noWrap/>
          </w:tcPr>
          <w:p w:rsidR="00A41082" w:rsidRPr="00CD6A74" w:rsidRDefault="00A41082" w:rsidP="00FB39C7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>
              <w:t>О</w:t>
            </w:r>
            <w:r w:rsidRPr="00CD6A74">
              <w:rPr>
                <w:highlight w:val="lightGray"/>
              </w:rPr>
              <w:t xml:space="preserve"> О</w:t>
            </w:r>
          </w:p>
        </w:tc>
        <w:tc>
          <w:tcPr>
            <w:tcW w:w="1134" w:type="dxa"/>
            <w:noWrap/>
          </w:tcPr>
          <w:p w:rsidR="00A41082" w:rsidRPr="00CD6A74" w:rsidRDefault="00A41082" w:rsidP="00A41082">
            <w:pPr>
              <w:autoSpaceDE w:val="0"/>
              <w:autoSpaceDN w:val="0"/>
              <w:adjustRightInd w:val="0"/>
              <w:ind w:firstLine="0"/>
              <w:jc w:val="center"/>
              <w:rPr>
                <w:highlight w:val="lightGray"/>
              </w:rPr>
            </w:pPr>
            <w:r w:rsidRPr="00CD6A74">
              <w:rPr>
                <w:highlight w:val="lightGray"/>
              </w:rPr>
              <w:t>N(4)</w:t>
            </w:r>
          </w:p>
        </w:tc>
        <w:tc>
          <w:tcPr>
            <w:tcW w:w="2268" w:type="dxa"/>
          </w:tcPr>
          <w:p w:rsidR="00A41082" w:rsidRPr="00CD6A74" w:rsidRDefault="00A41082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Специальность лечащего врача/врача, закрывшего талон/историю болезни</w:t>
            </w:r>
          </w:p>
        </w:tc>
        <w:tc>
          <w:tcPr>
            <w:tcW w:w="2977" w:type="dxa"/>
          </w:tcPr>
          <w:p w:rsidR="00A41082" w:rsidRDefault="00A41082" w:rsidP="007D360E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D6A74">
              <w:rPr>
                <w:highlight w:val="lightGray"/>
              </w:rPr>
              <w:t xml:space="preserve">Классификатор медицинских специальностей (Приложение А </w:t>
            </w:r>
            <w:hyperlink r:id="rId19" w:history="1">
              <w:r w:rsidRPr="00CD6A74">
                <w:rPr>
                  <w:color w:val="0000FF"/>
                  <w:highlight w:val="lightGray"/>
                </w:rPr>
                <w:t>V021</w:t>
              </w:r>
            </w:hyperlink>
            <w:r w:rsidRPr="00CD6A74">
              <w:rPr>
                <w:highlight w:val="lightGray"/>
              </w:rPr>
              <w:t>). Указывается значение IDSPEC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ED_COL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Количество единиц оплаты медицинской помощи</w:t>
            </w:r>
          </w:p>
        </w:tc>
        <w:tc>
          <w:tcPr>
            <w:tcW w:w="2977" w:type="dxa"/>
          </w:tcPr>
          <w:p w:rsidR="00A41082" w:rsidRDefault="00540745" w:rsidP="00C059D6">
            <w:pPr>
              <w:spacing w:line="240" w:lineRule="auto"/>
              <w:ind w:firstLine="0"/>
            </w:pPr>
            <w:r w:rsidRPr="00540745">
              <w:rPr>
                <w:color w:val="FF0000"/>
              </w:rPr>
              <w:t>Всегда «1», кроме стоматологов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TARIF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Тариф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MS Mincho"/>
              </w:rPr>
            </w:pP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SUM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>Сумма, выставленная к оплате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MS Mincho"/>
              </w:rPr>
            </w:pP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USL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Сведения об услуге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Описывает услуги, оказанные в рамках данного случая.</w:t>
            </w:r>
          </w:p>
          <w:p w:rsidR="00A41082" w:rsidRDefault="00A41082" w:rsidP="00C059D6">
            <w:pPr>
              <w:spacing w:line="240" w:lineRule="auto"/>
              <w:ind w:firstLine="0"/>
            </w:pPr>
            <w:r>
              <w:t>Может не заполняться только в случае отказа от диспансеризации.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</w:pPr>
            <w:r>
              <w:t>Служебное поле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</w:pPr>
          </w:p>
        </w:tc>
      </w:tr>
      <w:tr w:rsidR="00A41082" w:rsidTr="007D360E">
        <w:tc>
          <w:tcPr>
            <w:tcW w:w="10575" w:type="dxa"/>
            <w:gridSpan w:val="6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Сопутствующие заболевания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DS2_N</w:t>
            </w: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rPr>
                <w:lang w:val="en-US"/>
              </w:rPr>
              <w:t>T(</w:t>
            </w:r>
            <w:r>
              <w:t>10)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</w:pPr>
            <w:r>
              <w:t>Диагноз сопутствующего заболевания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  <w:jc w:val="left"/>
            </w:pPr>
            <w: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DS2_PR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Установлен впервые (сопутствующий)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PR_DS2_N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Диспансерное наблюдение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right="113" w:firstLine="0"/>
            </w:pPr>
            <w:r>
              <w:t>Указываются  сведения о диспансерном наблюдении по поводу сопутствующего заболевания:</w:t>
            </w:r>
          </w:p>
          <w:p w:rsidR="00A41082" w:rsidRDefault="00A41082" w:rsidP="00C059D6">
            <w:pPr>
              <w:spacing w:line="240" w:lineRule="auto"/>
              <w:ind w:left="60" w:right="113" w:firstLine="0"/>
              <w:rPr>
                <w:spacing w:val="4"/>
              </w:rPr>
            </w:pPr>
            <w:r>
              <w:rPr>
                <w:spacing w:val="4"/>
              </w:rPr>
              <w:t>1 - состоит,</w:t>
            </w:r>
          </w:p>
          <w:p w:rsidR="00A41082" w:rsidRDefault="00A41082" w:rsidP="00C059D6">
            <w:pPr>
              <w:spacing w:line="240" w:lineRule="auto"/>
              <w:ind w:firstLine="0"/>
              <w:rPr>
                <w:spacing w:val="4"/>
              </w:rPr>
            </w:pPr>
            <w:r>
              <w:rPr>
                <w:spacing w:val="4"/>
              </w:rPr>
              <w:t xml:space="preserve"> 2 – взят,</w:t>
            </w:r>
          </w:p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 xml:space="preserve"> 3 – не подлежит диспансерному наблюдению</w:t>
            </w:r>
          </w:p>
        </w:tc>
      </w:tr>
      <w:tr w:rsidR="00A41082" w:rsidTr="007D360E">
        <w:tc>
          <w:tcPr>
            <w:tcW w:w="10575" w:type="dxa"/>
            <w:gridSpan w:val="6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Назначения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NAZ</w:t>
            </w: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NAZ_N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N(</w:t>
            </w:r>
            <w: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Номер по порядку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</w:pP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NAZ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R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Вид назначения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 xml:space="preserve">Заполняется при присвоении группы </w:t>
            </w:r>
            <w:r>
              <w:lastRenderedPageBreak/>
              <w:t xml:space="preserve">здоровья, кроме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>.</w:t>
            </w:r>
          </w:p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>1 – направлен на консультацию в медицинскую организацию по месту прикрепления;</w:t>
            </w:r>
          </w:p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>2 – направлен на консультацию в иную медицинскую организацию;</w:t>
            </w:r>
          </w:p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>3 – направлен на обследование;</w:t>
            </w:r>
          </w:p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>4 – направлен в дневной стационар;</w:t>
            </w:r>
          </w:p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>5 – направлен на госпитализацию;</w:t>
            </w:r>
          </w:p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>6 – направлен в реабилитационное отделение.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NAZ_SP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N(4)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Специальность врача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 xml:space="preserve">Заполняется, если в поле </w:t>
            </w:r>
            <w:r>
              <w:rPr>
                <w:rFonts w:eastAsia="Calibri"/>
                <w:lang w:val="en-US"/>
              </w:rPr>
              <w:t>NAZ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R</w:t>
            </w:r>
            <w:r>
              <w:t xml:space="preserve"> проставлены коды 1 или 2.</w:t>
            </w:r>
          </w:p>
          <w:p w:rsidR="00A41082" w:rsidRDefault="00A41082" w:rsidP="00C059D6">
            <w:pPr>
              <w:spacing w:line="240" w:lineRule="auto"/>
              <w:ind w:firstLine="0"/>
            </w:pPr>
            <w:r>
              <w:t xml:space="preserve">Классификатор </w:t>
            </w:r>
            <w:r>
              <w:rPr>
                <w:lang w:val="en-US"/>
              </w:rPr>
              <w:t>V021.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NAZ_V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Метод диагностического исследования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 xml:space="preserve">Заполняется в соответствии с классификатором методов диагностического исследования </w:t>
            </w:r>
            <w:r>
              <w:rPr>
                <w:lang w:val="en-US"/>
              </w:rPr>
              <w:t>V</w:t>
            </w:r>
            <w:r>
              <w:t xml:space="preserve">029 Приложения А, если </w:t>
            </w:r>
            <w:r>
              <w:rPr>
                <w:rFonts w:eastAsia="Calibri"/>
                <w:lang w:val="en-US"/>
              </w:rPr>
              <w:t>NAZ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R</w:t>
            </w:r>
            <w:r>
              <w:t>=3.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NAZ_USL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Т(15)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>Медицинская услуга (код), указанная в направлении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>Заполняется в соответствии с номенклатурой медицинских услуг (</w:t>
            </w:r>
            <w:r>
              <w:rPr>
                <w:lang w:val="en-US"/>
              </w:rPr>
              <w:t>V</w:t>
            </w:r>
            <w:r>
              <w:t>001) только при направлении на обследование в случае подозрения на ЗНО (</w:t>
            </w:r>
            <w:r>
              <w:rPr>
                <w:rFonts w:eastAsia="Calibri"/>
                <w:lang w:val="en-US"/>
              </w:rPr>
              <w:t>NAZ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R</w:t>
            </w:r>
            <w:r>
              <w:t xml:space="preserve">=3 и </w:t>
            </w:r>
            <w:r>
              <w:rPr>
                <w:lang w:val="en-US"/>
              </w:rPr>
              <w:t>DS</w:t>
            </w:r>
            <w:r>
              <w:t>_</w:t>
            </w:r>
            <w:r>
              <w:rPr>
                <w:lang w:val="en-US"/>
              </w:rPr>
              <w:t>ONK</w:t>
            </w:r>
            <w:r>
              <w:t>=1)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NAPR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DATE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Дата направления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rPr>
                <w:shd w:val="clear" w:color="auto" w:fill="FFFF00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>
              <w:rPr>
                <w:rFonts w:eastAsia="Calibri"/>
                <w:shd w:val="clear" w:color="auto" w:fill="FFFF00"/>
                <w:lang w:val="en-US"/>
              </w:rPr>
              <w:t>NAZ</w:t>
            </w:r>
            <w:r>
              <w:rPr>
                <w:rFonts w:eastAsia="Calibri"/>
                <w:shd w:val="clear" w:color="auto" w:fill="FFFF00"/>
              </w:rPr>
              <w:t>_</w:t>
            </w:r>
            <w:r>
              <w:rPr>
                <w:rFonts w:eastAsia="Calibri"/>
                <w:shd w:val="clear" w:color="auto" w:fill="FFFF00"/>
                <w:lang w:val="en-US"/>
              </w:rPr>
              <w:t>R</w:t>
            </w:r>
            <w:r>
              <w:rPr>
                <w:shd w:val="clear" w:color="auto" w:fill="FFFF00"/>
              </w:rPr>
              <w:t xml:space="preserve">={2,3} и </w:t>
            </w:r>
            <w:r>
              <w:rPr>
                <w:shd w:val="clear" w:color="auto" w:fill="FFFF00"/>
                <w:lang w:val="en-US"/>
              </w:rPr>
              <w:t>DS</w:t>
            </w:r>
            <w:r>
              <w:rPr>
                <w:shd w:val="clear" w:color="auto" w:fill="FFFF00"/>
              </w:rPr>
              <w:t>_</w:t>
            </w:r>
            <w:r>
              <w:rPr>
                <w:shd w:val="clear" w:color="auto" w:fill="FFFF00"/>
                <w:lang w:val="en-US"/>
              </w:rPr>
              <w:t>ONK</w:t>
            </w:r>
            <w:r>
              <w:rPr>
                <w:shd w:val="clear" w:color="auto" w:fill="FFFF00"/>
              </w:rPr>
              <w:t>=1)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NAPR_MO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(6)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 xml:space="preserve">Код МО, куда </w:t>
            </w:r>
            <w:r>
              <w:lastRenderedPageBreak/>
              <w:t xml:space="preserve">оформлено направление 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lastRenderedPageBreak/>
              <w:t xml:space="preserve">Код МО – юридического </w:t>
            </w:r>
            <w:r>
              <w:lastRenderedPageBreak/>
              <w:t xml:space="preserve">лица. Заполняется в соответствии со справочником F003 Приложения А. </w:t>
            </w:r>
          </w:p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rPr>
                <w:shd w:val="clear" w:color="auto" w:fill="FFFF00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>
              <w:rPr>
                <w:rFonts w:eastAsia="Calibri"/>
                <w:shd w:val="clear" w:color="auto" w:fill="FFFF00"/>
                <w:lang w:val="en-US"/>
              </w:rPr>
              <w:t>NAZ</w:t>
            </w:r>
            <w:r>
              <w:rPr>
                <w:rFonts w:eastAsia="Calibri"/>
                <w:shd w:val="clear" w:color="auto" w:fill="FFFF00"/>
              </w:rPr>
              <w:t>_</w:t>
            </w:r>
            <w:r>
              <w:rPr>
                <w:rFonts w:eastAsia="Calibri"/>
                <w:shd w:val="clear" w:color="auto" w:fill="FFFF00"/>
                <w:lang w:val="en-US"/>
              </w:rPr>
              <w:t>R</w:t>
            </w:r>
            <w:r>
              <w:rPr>
                <w:shd w:val="clear" w:color="auto" w:fill="FFFF00"/>
              </w:rPr>
              <w:t xml:space="preserve">={2,3} и </w:t>
            </w:r>
            <w:r>
              <w:rPr>
                <w:shd w:val="clear" w:color="auto" w:fill="FFFF00"/>
                <w:lang w:val="en-US"/>
              </w:rPr>
              <w:t>DS</w:t>
            </w:r>
            <w:r>
              <w:rPr>
                <w:shd w:val="clear" w:color="auto" w:fill="FFFF00"/>
              </w:rPr>
              <w:t>_</w:t>
            </w:r>
            <w:r>
              <w:rPr>
                <w:shd w:val="clear" w:color="auto" w:fill="FFFF00"/>
                <w:lang w:val="en-US"/>
              </w:rPr>
              <w:t>ONK</w:t>
            </w:r>
            <w:r>
              <w:rPr>
                <w:shd w:val="clear" w:color="auto" w:fill="FFFF00"/>
              </w:rPr>
              <w:t>=1)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NAZ_PMP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Профиль медицинской помощи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 xml:space="preserve">Заполняется, если в </w:t>
            </w:r>
            <w:r>
              <w:rPr>
                <w:rFonts w:eastAsia="Calibri"/>
                <w:lang w:val="en-US"/>
              </w:rPr>
              <w:t>NAZ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R</w:t>
            </w:r>
            <w:r>
              <w:t xml:space="preserve"> проставлены коды 4 или 5.</w:t>
            </w:r>
          </w:p>
          <w:p w:rsidR="00A41082" w:rsidRDefault="00A41082" w:rsidP="00C059D6">
            <w:pPr>
              <w:spacing w:line="240" w:lineRule="auto"/>
              <w:ind w:firstLine="0"/>
            </w:pPr>
            <w:r>
              <w:t xml:space="preserve">Классификатор </w:t>
            </w:r>
            <w:r>
              <w:rPr>
                <w:lang w:val="en-US"/>
              </w:rPr>
              <w:t>V0</w:t>
            </w:r>
            <w:r>
              <w:t>02</w:t>
            </w:r>
            <w:r>
              <w:rPr>
                <w:lang w:val="en-US"/>
              </w:rPr>
              <w:t>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NAZ_PK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Профиль койки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  <w:jc w:val="left"/>
            </w:pPr>
            <w:r>
              <w:t xml:space="preserve">Заполняется, если в </w:t>
            </w:r>
            <w:r>
              <w:rPr>
                <w:rFonts w:eastAsia="Calibri"/>
                <w:lang w:val="en-US"/>
              </w:rPr>
              <w:t>NAZ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R</w:t>
            </w:r>
            <w:r>
              <w:t xml:space="preserve"> проставлен код 6.</w:t>
            </w:r>
          </w:p>
          <w:p w:rsidR="00A41082" w:rsidRDefault="00A41082" w:rsidP="00C059D6">
            <w:pPr>
              <w:spacing w:line="240" w:lineRule="auto"/>
              <w:ind w:firstLine="0"/>
            </w:pPr>
            <w:r>
              <w:t xml:space="preserve">Классификатор </w:t>
            </w:r>
            <w:r>
              <w:rPr>
                <w:lang w:val="en-US"/>
              </w:rPr>
              <w:t>V0</w:t>
            </w:r>
            <w:r>
              <w:t>20</w:t>
            </w:r>
            <w:r>
              <w:rPr>
                <w:lang w:val="en-US"/>
              </w:rPr>
              <w:t>.</w:t>
            </w:r>
          </w:p>
        </w:tc>
      </w:tr>
      <w:tr w:rsidR="00A41082" w:rsidTr="007D360E">
        <w:tc>
          <w:tcPr>
            <w:tcW w:w="10575" w:type="dxa"/>
            <w:gridSpan w:val="6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Сведения об услуге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USL</w:t>
            </w: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IDSERV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</w:t>
            </w:r>
            <w:r>
              <w:t>36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</w:pPr>
            <w:r>
              <w:t>Номер записи в реестре услуг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</w:pPr>
            <w:r>
              <w:t>Уникален в пределах случая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LPU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(6)</w:t>
            </w:r>
          </w:p>
        </w:tc>
        <w:tc>
          <w:tcPr>
            <w:tcW w:w="2268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Код МО</w:t>
            </w:r>
          </w:p>
        </w:tc>
        <w:tc>
          <w:tcPr>
            <w:tcW w:w="2977" w:type="dxa"/>
          </w:tcPr>
          <w:p w:rsidR="00A41082" w:rsidRDefault="00A41082" w:rsidP="00C059D6">
            <w:pPr>
              <w:spacing w:line="240" w:lineRule="auto"/>
              <w:ind w:firstLine="0"/>
            </w:pPr>
            <w:r>
              <w:t>МО лечения, указывается в соответствии с реестром F003.</w:t>
            </w:r>
          </w:p>
        </w:tc>
      </w:tr>
      <w:tr w:rsidR="00A41082" w:rsidTr="007D360E">
        <w:tc>
          <w:tcPr>
            <w:tcW w:w="1503" w:type="dxa"/>
            <w:noWrap/>
          </w:tcPr>
          <w:p w:rsidR="00A41082" w:rsidRDefault="00A41082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41082" w:rsidRDefault="00A41082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LPU_1</w:t>
            </w:r>
          </w:p>
        </w:tc>
        <w:tc>
          <w:tcPr>
            <w:tcW w:w="992" w:type="dxa"/>
            <w:noWrap/>
          </w:tcPr>
          <w:p w:rsidR="00A41082" w:rsidRDefault="00A41082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41082" w:rsidRDefault="00A41082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</w:t>
            </w:r>
            <w:r>
              <w:rPr>
                <w:lang w:val="en-US"/>
              </w:rPr>
              <w:t>8</w:t>
            </w:r>
            <w:r>
              <w:t>)</w:t>
            </w:r>
          </w:p>
        </w:tc>
        <w:tc>
          <w:tcPr>
            <w:tcW w:w="2268" w:type="dxa"/>
          </w:tcPr>
          <w:p w:rsidR="00A41082" w:rsidRDefault="00A41082" w:rsidP="00C059D6">
            <w:pPr>
              <w:pStyle w:val="12"/>
            </w:pPr>
            <w:r>
              <w:t>Подразделение МО</w:t>
            </w:r>
          </w:p>
        </w:tc>
        <w:tc>
          <w:tcPr>
            <w:tcW w:w="2977" w:type="dxa"/>
          </w:tcPr>
          <w:p w:rsidR="00A41082" w:rsidRDefault="00A41082" w:rsidP="00C059D6">
            <w:pPr>
              <w:pStyle w:val="12"/>
            </w:pPr>
            <w:r>
              <w:t>Подразделение МО лечения из регионального справочника.</w:t>
            </w:r>
          </w:p>
        </w:tc>
      </w:tr>
      <w:tr w:rsidR="007D360E" w:rsidTr="007D360E">
        <w:tc>
          <w:tcPr>
            <w:tcW w:w="1503" w:type="dxa"/>
            <w:noWrap/>
          </w:tcPr>
          <w:p w:rsidR="007D360E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PROFIL</w:t>
            </w:r>
          </w:p>
        </w:tc>
        <w:tc>
          <w:tcPr>
            <w:tcW w:w="992" w:type="dxa"/>
            <w:noWrap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D6A74">
              <w:rPr>
                <w:highlight w:val="lightGray"/>
              </w:rPr>
              <w:t>О</w:t>
            </w:r>
          </w:p>
        </w:tc>
        <w:tc>
          <w:tcPr>
            <w:tcW w:w="1134" w:type="dxa"/>
            <w:noWrap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D6A74">
              <w:rPr>
                <w:highlight w:val="lightGray"/>
              </w:rPr>
              <w:t>N(3)</w:t>
            </w:r>
          </w:p>
        </w:tc>
        <w:tc>
          <w:tcPr>
            <w:tcW w:w="2268" w:type="dxa"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Профиль медицинской помощи</w:t>
            </w:r>
          </w:p>
        </w:tc>
        <w:tc>
          <w:tcPr>
            <w:tcW w:w="2977" w:type="dxa"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 xml:space="preserve">Классификатор </w:t>
            </w:r>
            <w:hyperlink r:id="rId20" w:history="1">
              <w:r w:rsidRPr="00CD6A74">
                <w:rPr>
                  <w:color w:val="0000FF"/>
                  <w:highlight w:val="lightGray"/>
                </w:rPr>
                <w:t>V002</w:t>
              </w:r>
            </w:hyperlink>
            <w:r w:rsidRPr="00CD6A74">
              <w:rPr>
                <w:highlight w:val="lightGray"/>
              </w:rPr>
              <w:t xml:space="preserve"> Приложения А.</w:t>
            </w:r>
          </w:p>
        </w:tc>
      </w:tr>
      <w:tr w:rsidR="007D360E" w:rsidTr="007D360E">
        <w:tc>
          <w:tcPr>
            <w:tcW w:w="1503" w:type="dxa"/>
            <w:noWrap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</w:p>
        </w:tc>
        <w:tc>
          <w:tcPr>
            <w:tcW w:w="1701" w:type="dxa"/>
            <w:noWrap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VID_VME</w:t>
            </w:r>
          </w:p>
        </w:tc>
        <w:tc>
          <w:tcPr>
            <w:tcW w:w="992" w:type="dxa"/>
            <w:noWrap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D6A74">
              <w:rPr>
                <w:highlight w:val="lightGray"/>
              </w:rPr>
              <w:t>У</w:t>
            </w:r>
          </w:p>
        </w:tc>
        <w:tc>
          <w:tcPr>
            <w:tcW w:w="1134" w:type="dxa"/>
            <w:noWrap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D6A74">
              <w:rPr>
                <w:highlight w:val="lightGray"/>
              </w:rPr>
              <w:t>T(15)</w:t>
            </w:r>
          </w:p>
        </w:tc>
        <w:tc>
          <w:tcPr>
            <w:tcW w:w="2268" w:type="dxa"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Вид медицинского вмешательства</w:t>
            </w:r>
          </w:p>
        </w:tc>
        <w:tc>
          <w:tcPr>
            <w:tcW w:w="2977" w:type="dxa"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 xml:space="preserve">Указывается в соответствии с </w:t>
            </w:r>
            <w:hyperlink r:id="rId21" w:history="1">
              <w:r w:rsidRPr="00CD6A74">
                <w:rPr>
                  <w:color w:val="0000FF"/>
                  <w:highlight w:val="lightGray"/>
                </w:rPr>
                <w:t>номенклатурой</w:t>
              </w:r>
            </w:hyperlink>
            <w:r w:rsidRPr="00CD6A74">
              <w:rPr>
                <w:highlight w:val="lightGray"/>
              </w:rPr>
              <w:t xml:space="preserve"> медицинских услуг (V001), в том числе для услуг диализа</w:t>
            </w:r>
          </w:p>
        </w:tc>
      </w:tr>
      <w:tr w:rsidR="007D360E" w:rsidTr="007D360E">
        <w:tc>
          <w:tcPr>
            <w:tcW w:w="1503" w:type="dxa"/>
            <w:noWrap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</w:p>
        </w:tc>
        <w:tc>
          <w:tcPr>
            <w:tcW w:w="1701" w:type="dxa"/>
            <w:noWrap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DET</w:t>
            </w:r>
          </w:p>
        </w:tc>
        <w:tc>
          <w:tcPr>
            <w:tcW w:w="992" w:type="dxa"/>
            <w:noWrap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D6A74">
              <w:rPr>
                <w:highlight w:val="lightGray"/>
              </w:rPr>
              <w:t>О</w:t>
            </w:r>
          </w:p>
        </w:tc>
        <w:tc>
          <w:tcPr>
            <w:tcW w:w="1134" w:type="dxa"/>
            <w:noWrap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D6A74">
              <w:rPr>
                <w:highlight w:val="lightGray"/>
              </w:rPr>
              <w:t>N(1)</w:t>
            </w:r>
          </w:p>
        </w:tc>
        <w:tc>
          <w:tcPr>
            <w:tcW w:w="2268" w:type="dxa"/>
          </w:tcPr>
          <w:p w:rsidR="007D360E" w:rsidRPr="00CD6A74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Признак детского профиля</w:t>
            </w:r>
          </w:p>
        </w:tc>
        <w:tc>
          <w:tcPr>
            <w:tcW w:w="2977" w:type="dxa"/>
          </w:tcPr>
          <w:p w:rsidR="007D360E" w:rsidRDefault="007D360E" w:rsidP="007D360E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D6A74">
              <w:rPr>
                <w:highlight w:val="lightGray"/>
              </w:rPr>
              <w:t>0 - нет, 1 - да.</w:t>
            </w:r>
          </w:p>
        </w:tc>
      </w:tr>
      <w:tr w:rsidR="007D360E" w:rsidTr="007D360E">
        <w:tc>
          <w:tcPr>
            <w:tcW w:w="1503" w:type="dxa"/>
            <w:noWrap/>
          </w:tcPr>
          <w:p w:rsidR="007D360E" w:rsidRDefault="007D360E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7D360E" w:rsidRDefault="007D360E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DATE_IN</w:t>
            </w:r>
          </w:p>
        </w:tc>
        <w:tc>
          <w:tcPr>
            <w:tcW w:w="992" w:type="dxa"/>
            <w:noWrap/>
          </w:tcPr>
          <w:p w:rsidR="007D360E" w:rsidRDefault="007D360E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7D360E" w:rsidRDefault="007D360E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:rsidR="007D360E" w:rsidRDefault="007D360E" w:rsidP="00C059D6">
            <w:pPr>
              <w:spacing w:line="240" w:lineRule="auto"/>
              <w:ind w:firstLine="0"/>
            </w:pPr>
            <w:r>
              <w:t>Дата начала оказания услуги</w:t>
            </w:r>
          </w:p>
        </w:tc>
        <w:tc>
          <w:tcPr>
            <w:tcW w:w="2977" w:type="dxa"/>
          </w:tcPr>
          <w:p w:rsidR="007D360E" w:rsidRDefault="007D360E" w:rsidP="00C059D6">
            <w:pPr>
              <w:spacing w:line="240" w:lineRule="auto"/>
              <w:ind w:firstLine="0"/>
            </w:pPr>
          </w:p>
        </w:tc>
      </w:tr>
      <w:tr w:rsidR="007D360E" w:rsidTr="007D360E">
        <w:tc>
          <w:tcPr>
            <w:tcW w:w="1503" w:type="dxa"/>
            <w:noWrap/>
          </w:tcPr>
          <w:p w:rsidR="007D360E" w:rsidRDefault="007D360E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7D360E" w:rsidRDefault="007D360E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DATE_OUT</w:t>
            </w:r>
          </w:p>
        </w:tc>
        <w:tc>
          <w:tcPr>
            <w:tcW w:w="992" w:type="dxa"/>
            <w:noWrap/>
          </w:tcPr>
          <w:p w:rsidR="007D360E" w:rsidRDefault="007D360E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7D360E" w:rsidRDefault="007D360E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:rsidR="007D360E" w:rsidRDefault="007D360E" w:rsidP="00C059D6">
            <w:pPr>
              <w:spacing w:line="240" w:lineRule="auto"/>
              <w:ind w:firstLine="0"/>
            </w:pPr>
            <w:r>
              <w:t>Дата окончания оказания услуги</w:t>
            </w:r>
          </w:p>
        </w:tc>
        <w:tc>
          <w:tcPr>
            <w:tcW w:w="2977" w:type="dxa"/>
          </w:tcPr>
          <w:p w:rsidR="007D360E" w:rsidRDefault="007D360E" w:rsidP="00C059D6">
            <w:pPr>
              <w:spacing w:line="240" w:lineRule="auto"/>
              <w:ind w:firstLine="0"/>
            </w:pPr>
          </w:p>
        </w:tc>
      </w:tr>
      <w:tr w:rsidR="00E37A6A" w:rsidTr="007D360E">
        <w:tc>
          <w:tcPr>
            <w:tcW w:w="1503" w:type="dxa"/>
            <w:noWrap/>
          </w:tcPr>
          <w:p w:rsidR="00E37A6A" w:rsidRDefault="00E37A6A" w:rsidP="00E37A6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1" w:type="dxa"/>
            <w:noWrap/>
          </w:tcPr>
          <w:p w:rsidR="00E37A6A" w:rsidRPr="00CD6A74" w:rsidRDefault="00E37A6A" w:rsidP="00E37A6A">
            <w:pPr>
              <w:autoSpaceDE w:val="0"/>
              <w:autoSpaceDN w:val="0"/>
              <w:adjustRightInd w:val="0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DS</w:t>
            </w:r>
          </w:p>
        </w:tc>
        <w:tc>
          <w:tcPr>
            <w:tcW w:w="992" w:type="dxa"/>
            <w:noWrap/>
          </w:tcPr>
          <w:p w:rsidR="00E37A6A" w:rsidRPr="00CD6A74" w:rsidRDefault="00E37A6A" w:rsidP="00E37A6A">
            <w:pPr>
              <w:autoSpaceDE w:val="0"/>
              <w:autoSpaceDN w:val="0"/>
              <w:adjustRightInd w:val="0"/>
              <w:ind w:firstLine="0"/>
              <w:jc w:val="center"/>
              <w:rPr>
                <w:highlight w:val="lightGray"/>
              </w:rPr>
            </w:pPr>
            <w:r w:rsidRPr="00CD6A74">
              <w:rPr>
                <w:highlight w:val="lightGray"/>
              </w:rPr>
              <w:t>О</w:t>
            </w:r>
          </w:p>
        </w:tc>
        <w:tc>
          <w:tcPr>
            <w:tcW w:w="1134" w:type="dxa"/>
            <w:noWrap/>
          </w:tcPr>
          <w:p w:rsidR="00E37A6A" w:rsidRPr="00CD6A74" w:rsidRDefault="00E37A6A" w:rsidP="00E37A6A">
            <w:pPr>
              <w:autoSpaceDE w:val="0"/>
              <w:autoSpaceDN w:val="0"/>
              <w:adjustRightInd w:val="0"/>
              <w:ind w:firstLine="0"/>
              <w:jc w:val="center"/>
              <w:rPr>
                <w:highlight w:val="lightGray"/>
              </w:rPr>
            </w:pPr>
            <w:r w:rsidRPr="00CD6A74">
              <w:rPr>
                <w:highlight w:val="lightGray"/>
              </w:rPr>
              <w:t>T(10)</w:t>
            </w:r>
          </w:p>
        </w:tc>
        <w:tc>
          <w:tcPr>
            <w:tcW w:w="2268" w:type="dxa"/>
          </w:tcPr>
          <w:p w:rsidR="00E37A6A" w:rsidRPr="00CD6A74" w:rsidRDefault="00E37A6A" w:rsidP="00E37A6A">
            <w:pPr>
              <w:autoSpaceDE w:val="0"/>
              <w:autoSpaceDN w:val="0"/>
              <w:adjustRightInd w:val="0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Диагноз</w:t>
            </w:r>
          </w:p>
        </w:tc>
        <w:tc>
          <w:tcPr>
            <w:tcW w:w="2977" w:type="dxa"/>
          </w:tcPr>
          <w:p w:rsidR="00E37A6A" w:rsidRDefault="00E37A6A" w:rsidP="00E37A6A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D6A74">
              <w:rPr>
                <w:highlight w:val="lightGray"/>
              </w:rPr>
              <w:t xml:space="preserve">Код из справочника </w:t>
            </w:r>
            <w:hyperlink r:id="rId22" w:history="1">
              <w:r w:rsidRPr="00CD6A74">
                <w:rPr>
                  <w:color w:val="0000FF"/>
                  <w:highlight w:val="lightGray"/>
                </w:rPr>
                <w:t>МКБ</w:t>
              </w:r>
            </w:hyperlink>
            <w:r w:rsidRPr="00CD6A74">
              <w:rPr>
                <w:highlight w:val="lightGray"/>
              </w:rPr>
              <w:t xml:space="preserve"> до уровня подрубрики</w:t>
            </w:r>
          </w:p>
        </w:tc>
      </w:tr>
      <w:tr w:rsidR="00E37A6A" w:rsidTr="007D360E">
        <w:tc>
          <w:tcPr>
            <w:tcW w:w="1503" w:type="dxa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OTK</w:t>
            </w:r>
          </w:p>
        </w:tc>
        <w:tc>
          <w:tcPr>
            <w:tcW w:w="992" w:type="dxa"/>
            <w:noWrap/>
          </w:tcPr>
          <w:p w:rsidR="00E37A6A" w:rsidRDefault="00E37A6A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E37A6A" w:rsidRDefault="00E37A6A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268" w:type="dxa"/>
          </w:tcPr>
          <w:p w:rsidR="00E37A6A" w:rsidRDefault="00E37A6A" w:rsidP="00C059D6">
            <w:pPr>
              <w:pStyle w:val="12"/>
            </w:pPr>
            <w:r>
              <w:t>Признак отказа от услуги</w:t>
            </w:r>
          </w:p>
        </w:tc>
        <w:tc>
          <w:tcPr>
            <w:tcW w:w="2977" w:type="dxa"/>
          </w:tcPr>
          <w:p w:rsidR="00E37A6A" w:rsidRDefault="00E37A6A" w:rsidP="00C059D6">
            <w:pPr>
              <w:pStyle w:val="12"/>
            </w:pPr>
            <w:r>
              <w:t>Значение по умолчанию: «0».</w:t>
            </w:r>
          </w:p>
          <w:p w:rsidR="00E37A6A" w:rsidRDefault="00E37A6A" w:rsidP="00C059D6">
            <w:pPr>
              <w:pStyle w:val="12"/>
            </w:pPr>
            <w:r>
              <w:t>В случае отказа указывается значение «1».</w:t>
            </w:r>
          </w:p>
        </w:tc>
      </w:tr>
      <w:tr w:rsidR="00E37A6A" w:rsidTr="007D360E">
        <w:tc>
          <w:tcPr>
            <w:tcW w:w="1503" w:type="dxa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CODE</w:t>
            </w:r>
            <w:r>
              <w:rPr>
                <w:rFonts w:eastAsia="Calibri"/>
                <w:lang w:val="en-US"/>
              </w:rPr>
              <w:t>_USL</w:t>
            </w:r>
          </w:p>
        </w:tc>
        <w:tc>
          <w:tcPr>
            <w:tcW w:w="992" w:type="dxa"/>
            <w:noWrap/>
          </w:tcPr>
          <w:p w:rsidR="00E37A6A" w:rsidRDefault="00E37A6A" w:rsidP="00C059D6">
            <w:pPr>
              <w:pStyle w:val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</w:p>
        </w:tc>
        <w:tc>
          <w:tcPr>
            <w:tcW w:w="1134" w:type="dxa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  <w:tc>
          <w:tcPr>
            <w:tcW w:w="2268" w:type="dxa"/>
          </w:tcPr>
          <w:p w:rsidR="00E37A6A" w:rsidRDefault="00E37A6A" w:rsidP="00C059D6">
            <w:pPr>
              <w:pStyle w:val="12"/>
            </w:pPr>
            <w:r>
              <w:rPr>
                <w:lang w:val="en-US"/>
              </w:rPr>
              <w:t>Код услуги</w:t>
            </w:r>
          </w:p>
        </w:tc>
        <w:tc>
          <w:tcPr>
            <w:tcW w:w="2977" w:type="dxa"/>
          </w:tcPr>
          <w:p w:rsidR="00E37A6A" w:rsidRDefault="00E37A6A" w:rsidP="00C059D6">
            <w:pPr>
              <w:spacing w:line="240" w:lineRule="auto"/>
              <w:ind w:firstLine="0"/>
            </w:pPr>
            <w:r>
              <w:t>Территориальный классификатор услуг</w:t>
            </w:r>
          </w:p>
        </w:tc>
      </w:tr>
      <w:tr w:rsidR="00E37A6A" w:rsidTr="007D360E">
        <w:tc>
          <w:tcPr>
            <w:tcW w:w="1503" w:type="dxa"/>
            <w:noWrap/>
          </w:tcPr>
          <w:p w:rsidR="00E37A6A" w:rsidRDefault="00E37A6A" w:rsidP="00E37A6A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noWrap/>
          </w:tcPr>
          <w:p w:rsidR="00E37A6A" w:rsidRPr="00CD6A74" w:rsidRDefault="00E37A6A" w:rsidP="00E37A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USL</w:t>
            </w:r>
          </w:p>
        </w:tc>
        <w:tc>
          <w:tcPr>
            <w:tcW w:w="992" w:type="dxa"/>
            <w:noWrap/>
          </w:tcPr>
          <w:p w:rsidR="00E37A6A" w:rsidRPr="00CD6A74" w:rsidRDefault="00E37A6A" w:rsidP="00E37A6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D6A74">
              <w:rPr>
                <w:highlight w:val="lightGray"/>
              </w:rPr>
              <w:t>О</w:t>
            </w:r>
          </w:p>
        </w:tc>
        <w:tc>
          <w:tcPr>
            <w:tcW w:w="1134" w:type="dxa"/>
            <w:noWrap/>
          </w:tcPr>
          <w:p w:rsidR="00E37A6A" w:rsidRPr="00CD6A74" w:rsidRDefault="00E37A6A" w:rsidP="00E37A6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D6A74">
              <w:rPr>
                <w:highlight w:val="lightGray"/>
              </w:rPr>
              <w:t>T(254)</w:t>
            </w:r>
          </w:p>
        </w:tc>
        <w:tc>
          <w:tcPr>
            <w:tcW w:w="2268" w:type="dxa"/>
          </w:tcPr>
          <w:p w:rsidR="00E37A6A" w:rsidRPr="00CD6A74" w:rsidRDefault="00E37A6A" w:rsidP="00E37A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Наименование услуги</w:t>
            </w:r>
          </w:p>
        </w:tc>
        <w:tc>
          <w:tcPr>
            <w:tcW w:w="2977" w:type="dxa"/>
          </w:tcPr>
          <w:p w:rsidR="00E37A6A" w:rsidRPr="00CD6A74" w:rsidRDefault="00E37A6A" w:rsidP="00E37A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Указывается в соответствии с территориальным классификатором услуг</w:t>
            </w:r>
          </w:p>
        </w:tc>
      </w:tr>
      <w:tr w:rsidR="00E37A6A" w:rsidTr="007D360E">
        <w:tc>
          <w:tcPr>
            <w:tcW w:w="1503" w:type="dxa"/>
            <w:noWrap/>
          </w:tcPr>
          <w:p w:rsidR="00E37A6A" w:rsidRPr="00CD6A74" w:rsidRDefault="00E37A6A" w:rsidP="00E37A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</w:p>
        </w:tc>
        <w:tc>
          <w:tcPr>
            <w:tcW w:w="1701" w:type="dxa"/>
            <w:noWrap/>
          </w:tcPr>
          <w:p w:rsidR="00E37A6A" w:rsidRPr="00CD6A74" w:rsidRDefault="00E37A6A" w:rsidP="00E37A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lightGray"/>
              </w:rPr>
            </w:pPr>
            <w:r w:rsidRPr="00CD6A74">
              <w:rPr>
                <w:highlight w:val="lightGray"/>
              </w:rPr>
              <w:t>KOL_USL</w:t>
            </w:r>
          </w:p>
        </w:tc>
        <w:tc>
          <w:tcPr>
            <w:tcW w:w="992" w:type="dxa"/>
            <w:noWrap/>
          </w:tcPr>
          <w:p w:rsidR="00E37A6A" w:rsidRPr="00CD6A74" w:rsidRDefault="00E37A6A" w:rsidP="00E37A6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D6A74">
              <w:rPr>
                <w:highlight w:val="lightGray"/>
              </w:rPr>
              <w:t>О</w:t>
            </w:r>
          </w:p>
        </w:tc>
        <w:tc>
          <w:tcPr>
            <w:tcW w:w="1134" w:type="dxa"/>
            <w:noWrap/>
          </w:tcPr>
          <w:p w:rsidR="00E37A6A" w:rsidRPr="00CD6A74" w:rsidRDefault="00E37A6A" w:rsidP="00E37A6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lightGray"/>
              </w:rPr>
            </w:pPr>
            <w:r w:rsidRPr="00CD6A74">
              <w:rPr>
                <w:highlight w:val="lightGray"/>
              </w:rPr>
              <w:t>N(6.2)</w:t>
            </w:r>
          </w:p>
        </w:tc>
        <w:tc>
          <w:tcPr>
            <w:tcW w:w="2268" w:type="dxa"/>
          </w:tcPr>
          <w:p w:rsidR="00E37A6A" w:rsidRDefault="00E37A6A" w:rsidP="00E37A6A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D6A74">
              <w:rPr>
                <w:highlight w:val="lightGray"/>
              </w:rPr>
              <w:t>Количество услуг (кратность услуги)</w:t>
            </w:r>
          </w:p>
        </w:tc>
        <w:tc>
          <w:tcPr>
            <w:tcW w:w="2977" w:type="dxa"/>
          </w:tcPr>
          <w:p w:rsidR="00E37A6A" w:rsidRDefault="00540745" w:rsidP="00540745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540745">
              <w:rPr>
                <w:color w:val="FF0000"/>
              </w:rPr>
              <w:t>Всегда «1», за искл. стоматологов</w:t>
            </w:r>
          </w:p>
        </w:tc>
      </w:tr>
      <w:tr w:rsidR="00E37A6A" w:rsidTr="007D360E">
        <w:tc>
          <w:tcPr>
            <w:tcW w:w="1503" w:type="dxa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TARIF</w:t>
            </w:r>
          </w:p>
        </w:tc>
        <w:tc>
          <w:tcPr>
            <w:tcW w:w="992" w:type="dxa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268" w:type="dxa"/>
          </w:tcPr>
          <w:p w:rsidR="00E37A6A" w:rsidRDefault="00E37A6A" w:rsidP="00C059D6">
            <w:pPr>
              <w:pStyle w:val="12"/>
            </w:pPr>
            <w:r>
              <w:t xml:space="preserve">Тариф </w:t>
            </w:r>
          </w:p>
        </w:tc>
        <w:tc>
          <w:tcPr>
            <w:tcW w:w="2977" w:type="dxa"/>
          </w:tcPr>
          <w:p w:rsidR="00E37A6A" w:rsidRDefault="00E37A6A" w:rsidP="00C059D6">
            <w:pPr>
              <w:spacing w:line="240" w:lineRule="auto"/>
              <w:ind w:firstLine="0"/>
            </w:pPr>
          </w:p>
        </w:tc>
      </w:tr>
      <w:tr w:rsidR="00E37A6A" w:rsidTr="007D360E">
        <w:tc>
          <w:tcPr>
            <w:tcW w:w="1503" w:type="dxa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SUMV_USL</w:t>
            </w:r>
          </w:p>
        </w:tc>
        <w:tc>
          <w:tcPr>
            <w:tcW w:w="992" w:type="dxa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E37A6A" w:rsidRDefault="00E37A6A" w:rsidP="00C059D6">
            <w:pPr>
              <w:pStyle w:val="12"/>
              <w:jc w:val="center"/>
            </w:pPr>
            <w:r>
              <w:rPr>
                <w:lang w:val="en-US"/>
              </w:rPr>
              <w:t>N(1</w:t>
            </w:r>
            <w:r>
              <w:t>5.2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E37A6A" w:rsidRDefault="00E37A6A" w:rsidP="00C059D6">
            <w:pPr>
              <w:pStyle w:val="12"/>
              <w:jc w:val="left"/>
            </w:pPr>
            <w:r>
              <w:t>Стоимость медицинской услуги, выставленная к оплате (руб.)</w:t>
            </w:r>
          </w:p>
        </w:tc>
        <w:tc>
          <w:tcPr>
            <w:tcW w:w="2977" w:type="dxa"/>
          </w:tcPr>
          <w:p w:rsidR="00E37A6A" w:rsidRDefault="00E37A6A" w:rsidP="00C059D6">
            <w:pPr>
              <w:pStyle w:val="12"/>
            </w:pPr>
            <w:r>
              <w:t>Может принимать значение 0</w:t>
            </w:r>
          </w:p>
          <w:p w:rsidR="00E37A6A" w:rsidRDefault="00E37A6A" w:rsidP="00C059D6">
            <w:pPr>
              <w:spacing w:line="240" w:lineRule="auto"/>
              <w:ind w:firstLine="0"/>
              <w:jc w:val="left"/>
            </w:pPr>
          </w:p>
        </w:tc>
      </w:tr>
      <w:tr w:rsidR="00E37A6A" w:rsidTr="007D360E">
        <w:tc>
          <w:tcPr>
            <w:tcW w:w="1503" w:type="dxa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PRVS</w:t>
            </w:r>
          </w:p>
        </w:tc>
        <w:tc>
          <w:tcPr>
            <w:tcW w:w="992" w:type="dxa"/>
            <w:noWrap/>
          </w:tcPr>
          <w:p w:rsidR="00E37A6A" w:rsidRDefault="00E37A6A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E37A6A" w:rsidRDefault="00E37A6A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2268" w:type="dxa"/>
          </w:tcPr>
          <w:p w:rsidR="00E37A6A" w:rsidRDefault="00E37A6A" w:rsidP="00C059D6">
            <w:pPr>
              <w:spacing w:line="240" w:lineRule="auto"/>
              <w:ind w:firstLine="0"/>
            </w:pPr>
            <w:r>
              <w:t>Специальность медработника, выполнившего услугу</w:t>
            </w:r>
          </w:p>
        </w:tc>
        <w:tc>
          <w:tcPr>
            <w:tcW w:w="2977" w:type="dxa"/>
          </w:tcPr>
          <w:p w:rsidR="00E37A6A" w:rsidRDefault="00E37A6A" w:rsidP="00C059D6">
            <w:pPr>
              <w:spacing w:line="240" w:lineRule="auto"/>
              <w:ind w:firstLine="0"/>
              <w:jc w:val="left"/>
            </w:pPr>
            <w:r>
              <w:t xml:space="preserve">Классификатор медицинских специальностей (Приложение А </w:t>
            </w:r>
            <w:r>
              <w:rPr>
                <w:lang w:val="en-US"/>
              </w:rPr>
              <w:t>V</w:t>
            </w:r>
            <w:r>
              <w:t>021).</w:t>
            </w:r>
          </w:p>
        </w:tc>
      </w:tr>
      <w:tr w:rsidR="00E37A6A" w:rsidTr="007D360E">
        <w:tc>
          <w:tcPr>
            <w:tcW w:w="1503" w:type="dxa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CODE_MD</w:t>
            </w:r>
          </w:p>
        </w:tc>
        <w:tc>
          <w:tcPr>
            <w:tcW w:w="992" w:type="dxa"/>
            <w:noWrap/>
          </w:tcPr>
          <w:p w:rsidR="00E37A6A" w:rsidRDefault="00E37A6A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E37A6A" w:rsidRDefault="00E37A6A" w:rsidP="00C059D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</w:t>
            </w:r>
            <w:r>
              <w:t>25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E37A6A" w:rsidRDefault="00E37A6A" w:rsidP="00C059D6">
            <w:pPr>
              <w:spacing w:line="240" w:lineRule="auto"/>
              <w:ind w:firstLine="0"/>
            </w:pPr>
            <w:r>
              <w:t>Код медицинского работника, оказавшего медицинскую услугу</w:t>
            </w:r>
          </w:p>
        </w:tc>
        <w:tc>
          <w:tcPr>
            <w:tcW w:w="2977" w:type="dxa"/>
          </w:tcPr>
          <w:p w:rsidR="00E37A6A" w:rsidRDefault="00E37A6A" w:rsidP="00C059D6">
            <w:pPr>
              <w:spacing w:line="240" w:lineRule="auto"/>
              <w:ind w:firstLine="0"/>
            </w:pPr>
            <w:r>
              <w:t>В соответствии с территориальным справочником</w:t>
            </w:r>
          </w:p>
        </w:tc>
      </w:tr>
      <w:tr w:rsidR="00E37A6A" w:rsidTr="007D360E">
        <w:tc>
          <w:tcPr>
            <w:tcW w:w="1503" w:type="dxa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COMENTU</w:t>
            </w:r>
          </w:p>
        </w:tc>
        <w:tc>
          <w:tcPr>
            <w:tcW w:w="992" w:type="dxa"/>
            <w:noWrap/>
          </w:tcPr>
          <w:p w:rsidR="00E37A6A" w:rsidRDefault="00E37A6A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  <w:tc>
          <w:tcPr>
            <w:tcW w:w="2268" w:type="dxa"/>
          </w:tcPr>
          <w:p w:rsidR="00E37A6A" w:rsidRDefault="00E37A6A" w:rsidP="00C059D6">
            <w:pPr>
              <w:pStyle w:val="12"/>
            </w:pPr>
            <w:r>
              <w:t>Служебное поле</w:t>
            </w:r>
          </w:p>
        </w:tc>
        <w:tc>
          <w:tcPr>
            <w:tcW w:w="2977" w:type="dxa"/>
          </w:tcPr>
          <w:p w:rsidR="00E37A6A" w:rsidRDefault="00E37A6A" w:rsidP="00C059D6">
            <w:pPr>
              <w:spacing w:line="240" w:lineRule="auto"/>
              <w:ind w:firstLine="0"/>
            </w:pPr>
          </w:p>
        </w:tc>
      </w:tr>
      <w:tr w:rsidR="00E37A6A" w:rsidTr="007D360E">
        <w:tc>
          <w:tcPr>
            <w:tcW w:w="10575" w:type="dxa"/>
            <w:gridSpan w:val="6"/>
            <w:shd w:val="clear" w:color="auto" w:fill="C6D9F1"/>
            <w:noWrap/>
          </w:tcPr>
          <w:p w:rsidR="00E37A6A" w:rsidRDefault="00E37A6A" w:rsidP="00C059D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Style w:val="affffa"/>
              </w:rPr>
              <w:t>Сведения о санкциях</w:t>
            </w:r>
          </w:p>
        </w:tc>
      </w:tr>
      <w:tr w:rsidR="00E37A6A" w:rsidTr="007D360E">
        <w:tc>
          <w:tcPr>
            <w:tcW w:w="1503" w:type="dxa"/>
            <w:shd w:val="clear" w:color="auto" w:fill="C6D9F1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  <w:r>
              <w:t>SANK</w:t>
            </w:r>
          </w:p>
        </w:tc>
        <w:tc>
          <w:tcPr>
            <w:tcW w:w="1701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S_CODE</w:t>
            </w:r>
          </w:p>
        </w:tc>
        <w:tc>
          <w:tcPr>
            <w:tcW w:w="992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t>Т(36)</w:t>
            </w:r>
          </w:p>
        </w:tc>
        <w:tc>
          <w:tcPr>
            <w:tcW w:w="2268" w:type="dxa"/>
            <w:shd w:val="clear" w:color="auto" w:fill="C6D9F1"/>
          </w:tcPr>
          <w:p w:rsidR="00E37A6A" w:rsidRDefault="00E37A6A" w:rsidP="00C059D6">
            <w:pPr>
              <w:pStyle w:val="12"/>
            </w:pPr>
            <w:r>
              <w:t>Идентификатор санкции</w:t>
            </w:r>
          </w:p>
        </w:tc>
        <w:tc>
          <w:tcPr>
            <w:tcW w:w="2977" w:type="dxa"/>
            <w:shd w:val="clear" w:color="auto" w:fill="C6D9F1"/>
          </w:tcPr>
          <w:p w:rsidR="00E37A6A" w:rsidRDefault="00E37A6A" w:rsidP="00C059D6">
            <w:pPr>
              <w:spacing w:line="240" w:lineRule="auto"/>
              <w:ind w:firstLine="0"/>
            </w:pPr>
            <w:r>
              <w:rPr>
                <w:rFonts w:eastAsia="MS Mincho"/>
              </w:rPr>
              <w:t>Уникален в пределах законченного случая.</w:t>
            </w:r>
          </w:p>
        </w:tc>
      </w:tr>
      <w:tr w:rsidR="00E37A6A" w:rsidTr="007D360E">
        <w:tc>
          <w:tcPr>
            <w:tcW w:w="1503" w:type="dxa"/>
            <w:shd w:val="clear" w:color="auto" w:fill="C6D9F1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S_SUM</w:t>
            </w:r>
          </w:p>
        </w:tc>
        <w:tc>
          <w:tcPr>
            <w:tcW w:w="992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t>N(15.2)</w:t>
            </w:r>
          </w:p>
        </w:tc>
        <w:tc>
          <w:tcPr>
            <w:tcW w:w="2268" w:type="dxa"/>
            <w:shd w:val="clear" w:color="auto" w:fill="C6D9F1"/>
          </w:tcPr>
          <w:p w:rsidR="00E37A6A" w:rsidRDefault="00E37A6A" w:rsidP="00C059D6">
            <w:pPr>
              <w:pStyle w:val="12"/>
            </w:pPr>
            <w:r>
              <w:t>Сумма финансовой санкции</w:t>
            </w:r>
          </w:p>
        </w:tc>
        <w:tc>
          <w:tcPr>
            <w:tcW w:w="2977" w:type="dxa"/>
            <w:shd w:val="clear" w:color="auto" w:fill="C6D9F1"/>
          </w:tcPr>
          <w:p w:rsidR="00E37A6A" w:rsidRDefault="00E37A6A" w:rsidP="00C059D6">
            <w:pPr>
              <w:spacing w:line="240" w:lineRule="auto"/>
              <w:ind w:firstLine="0"/>
            </w:pPr>
            <w:r>
              <w:t>При невыявлении причин для отказа (частичной) оплаты значение должно быть равно 0</w:t>
            </w:r>
          </w:p>
        </w:tc>
      </w:tr>
      <w:tr w:rsidR="00E37A6A" w:rsidTr="007D360E">
        <w:tc>
          <w:tcPr>
            <w:tcW w:w="1503" w:type="dxa"/>
            <w:shd w:val="clear" w:color="auto" w:fill="C6D9F1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S_TIP</w:t>
            </w:r>
          </w:p>
        </w:tc>
        <w:tc>
          <w:tcPr>
            <w:tcW w:w="992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t>N(2)</w:t>
            </w:r>
          </w:p>
        </w:tc>
        <w:tc>
          <w:tcPr>
            <w:tcW w:w="2268" w:type="dxa"/>
            <w:shd w:val="clear" w:color="auto" w:fill="C6D9F1"/>
          </w:tcPr>
          <w:p w:rsidR="00E37A6A" w:rsidRDefault="00E37A6A" w:rsidP="00C059D6">
            <w:pPr>
              <w:pStyle w:val="12"/>
            </w:pPr>
            <w:r>
              <w:t>Код вида контроля</w:t>
            </w:r>
          </w:p>
        </w:tc>
        <w:tc>
          <w:tcPr>
            <w:tcW w:w="2977" w:type="dxa"/>
            <w:shd w:val="clear" w:color="auto" w:fill="C6D9F1"/>
          </w:tcPr>
          <w:p w:rsidR="00E37A6A" w:rsidRDefault="00E37A6A" w:rsidP="00C059D6">
            <w:pPr>
              <w:spacing w:line="240" w:lineRule="auto"/>
              <w:ind w:firstLine="0"/>
            </w:pPr>
            <w:r>
              <w:rPr>
                <w:rFonts w:eastAsia="MS Mincho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E37A6A" w:rsidTr="007D360E">
        <w:tc>
          <w:tcPr>
            <w:tcW w:w="1503" w:type="dxa"/>
            <w:shd w:val="clear" w:color="auto" w:fill="C6D9F1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S_OSN</w:t>
            </w:r>
          </w:p>
        </w:tc>
        <w:tc>
          <w:tcPr>
            <w:tcW w:w="992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t>N(3)</w:t>
            </w:r>
          </w:p>
        </w:tc>
        <w:tc>
          <w:tcPr>
            <w:tcW w:w="2268" w:type="dxa"/>
            <w:shd w:val="clear" w:color="auto" w:fill="C6D9F1"/>
          </w:tcPr>
          <w:p w:rsidR="00E37A6A" w:rsidRDefault="00E37A6A" w:rsidP="00C059D6">
            <w:pPr>
              <w:pStyle w:val="12"/>
            </w:pPr>
            <w:r>
              <w:t>Код причины отказа (частичной) оплаты</w:t>
            </w:r>
          </w:p>
        </w:tc>
        <w:tc>
          <w:tcPr>
            <w:tcW w:w="2977" w:type="dxa"/>
            <w:shd w:val="clear" w:color="auto" w:fill="C6D9F1"/>
          </w:tcPr>
          <w:p w:rsidR="00E37A6A" w:rsidRDefault="00E37A6A" w:rsidP="00C059D6">
            <w:pPr>
              <w:spacing w:line="240" w:lineRule="auto"/>
              <w:ind w:firstLine="0"/>
            </w:pPr>
            <w:r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</w:t>
            </w:r>
            <w:r>
              <w:rPr>
                <w:rFonts w:eastAsia="MS Mincho"/>
              </w:rPr>
              <w:lastRenderedPageBreak/>
              <w:t xml:space="preserve">Приложение А), если </w:t>
            </w:r>
            <w:r>
              <w:rPr>
                <w:rFonts w:eastAsia="MS Mincho"/>
                <w:lang w:val="en-US"/>
              </w:rPr>
              <w:t>S</w:t>
            </w:r>
            <w:r>
              <w:rPr>
                <w:rFonts w:eastAsia="MS Mincho"/>
              </w:rPr>
              <w:t>_</w:t>
            </w:r>
            <w:r>
              <w:rPr>
                <w:rFonts w:eastAsia="MS Mincho"/>
                <w:lang w:val="en-US"/>
              </w:rPr>
              <w:t>SUM</w:t>
            </w:r>
            <w:r>
              <w:rPr>
                <w:rFonts w:eastAsia="MS Mincho"/>
              </w:rPr>
              <w:t xml:space="preserve"> не равна 0</w:t>
            </w:r>
          </w:p>
        </w:tc>
      </w:tr>
      <w:tr w:rsidR="00E37A6A" w:rsidTr="007D360E">
        <w:tc>
          <w:tcPr>
            <w:tcW w:w="1503" w:type="dxa"/>
            <w:shd w:val="clear" w:color="auto" w:fill="C6D9F1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992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  <w:shd w:val="clear" w:color="auto" w:fill="C6D9F1"/>
          </w:tcPr>
          <w:p w:rsidR="00E37A6A" w:rsidRDefault="00E37A6A" w:rsidP="00C059D6">
            <w:pPr>
              <w:pStyle w:val="12"/>
            </w:pPr>
            <w:r>
              <w:t>Дата акта МЭК, МЭЭ или ЭКМП</w:t>
            </w:r>
          </w:p>
        </w:tc>
        <w:tc>
          <w:tcPr>
            <w:tcW w:w="2977" w:type="dxa"/>
            <w:shd w:val="clear" w:color="auto" w:fill="C6D9F1"/>
          </w:tcPr>
          <w:p w:rsidR="00E37A6A" w:rsidRDefault="00E37A6A" w:rsidP="00C059D6">
            <w:pPr>
              <w:spacing w:line="240" w:lineRule="auto"/>
              <w:ind w:firstLine="0"/>
            </w:pPr>
          </w:p>
        </w:tc>
      </w:tr>
      <w:tr w:rsidR="00E37A6A" w:rsidTr="007D360E">
        <w:tc>
          <w:tcPr>
            <w:tcW w:w="1503" w:type="dxa"/>
            <w:shd w:val="clear" w:color="auto" w:fill="C6D9F1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NUM_ACT</w:t>
            </w:r>
          </w:p>
        </w:tc>
        <w:tc>
          <w:tcPr>
            <w:tcW w:w="992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  <w:tc>
          <w:tcPr>
            <w:tcW w:w="2268" w:type="dxa"/>
            <w:shd w:val="clear" w:color="auto" w:fill="C6D9F1"/>
          </w:tcPr>
          <w:p w:rsidR="00E37A6A" w:rsidRDefault="00E37A6A" w:rsidP="00C059D6">
            <w:pPr>
              <w:pStyle w:val="12"/>
            </w:pPr>
            <w:r>
              <w:t>Номер акта МЭК, МЭЭ или ЭКМП</w:t>
            </w:r>
          </w:p>
        </w:tc>
        <w:tc>
          <w:tcPr>
            <w:tcW w:w="2977" w:type="dxa"/>
            <w:shd w:val="clear" w:color="auto" w:fill="C6D9F1"/>
          </w:tcPr>
          <w:p w:rsidR="00E37A6A" w:rsidRDefault="00E37A6A" w:rsidP="00C059D6">
            <w:pPr>
              <w:spacing w:line="240" w:lineRule="auto"/>
              <w:ind w:firstLine="0"/>
            </w:pPr>
          </w:p>
        </w:tc>
      </w:tr>
      <w:tr w:rsidR="00E37A6A" w:rsidTr="007D360E">
        <w:tc>
          <w:tcPr>
            <w:tcW w:w="1503" w:type="dxa"/>
            <w:shd w:val="clear" w:color="auto" w:fill="C6D9F1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992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  <w:tc>
          <w:tcPr>
            <w:tcW w:w="2268" w:type="dxa"/>
            <w:shd w:val="clear" w:color="auto" w:fill="C6D9F1"/>
          </w:tcPr>
          <w:p w:rsidR="00E37A6A" w:rsidRDefault="00E37A6A" w:rsidP="00C059D6">
            <w:pPr>
              <w:pStyle w:val="12"/>
            </w:pPr>
            <w:r>
              <w:t>Код эксперта качества медицинской помощи</w:t>
            </w:r>
          </w:p>
        </w:tc>
        <w:tc>
          <w:tcPr>
            <w:tcW w:w="2977" w:type="dxa"/>
            <w:shd w:val="clear" w:color="auto" w:fill="C6D9F1"/>
          </w:tcPr>
          <w:p w:rsidR="00E37A6A" w:rsidRDefault="00E37A6A" w:rsidP="00C059D6">
            <w:pPr>
              <w:spacing w:line="240" w:lineRule="auto"/>
              <w:ind w:firstLine="0"/>
            </w:pPr>
            <w:r>
              <w:rPr>
                <w:rFonts w:eastAsia="MS Mincho"/>
              </w:rPr>
              <w:t xml:space="preserve">Обязательно к заполнению в соответствии с </w:t>
            </w:r>
            <w:r>
              <w:rPr>
                <w:rFonts w:eastAsia="MS Mincho"/>
                <w:lang w:val="en-US"/>
              </w:rPr>
              <w:t>F</w:t>
            </w:r>
            <w:r>
              <w:rPr>
                <w:rFonts w:eastAsia="MS Mincho"/>
              </w:rPr>
              <w:t xml:space="preserve">004 (Реестр экспертов </w:t>
            </w:r>
            <w:r>
              <w:t>качества медицинской помощи, Приложение А)</w:t>
            </w:r>
            <w:r>
              <w:rPr>
                <w:rFonts w:eastAsia="MS Mincho"/>
              </w:rPr>
              <w:t xml:space="preserve">  для </w:t>
            </w:r>
            <w:r>
              <w:t>экспертиз качества медицинской помощи</w:t>
            </w:r>
            <w:r>
              <w:rPr>
                <w:rFonts w:eastAsia="MS Mincho"/>
                <w:shd w:val="clear" w:color="auto" w:fill="FF0000"/>
              </w:rPr>
              <w:t xml:space="preserve"> (</w:t>
            </w:r>
            <w:r>
              <w:rPr>
                <w:rFonts w:eastAsia="MS Mincho"/>
                <w:shd w:val="clear" w:color="auto" w:fill="FF0000"/>
                <w:lang w:val="en-US"/>
              </w:rPr>
              <w:t>S</w:t>
            </w:r>
            <w:r>
              <w:rPr>
                <w:rFonts w:eastAsia="MS Mincho"/>
                <w:shd w:val="clear" w:color="auto" w:fill="FF0000"/>
              </w:rPr>
              <w:t>_</w:t>
            </w:r>
            <w:r>
              <w:rPr>
                <w:rFonts w:eastAsia="MS Mincho"/>
                <w:shd w:val="clear" w:color="auto" w:fill="FF0000"/>
                <w:lang w:val="en-US"/>
              </w:rPr>
              <w:t>TIP</w:t>
            </w:r>
            <w:r>
              <w:rPr>
                <w:rFonts w:eastAsia="MS Mincho"/>
                <w:shd w:val="clear" w:color="auto" w:fill="FF0000"/>
              </w:rPr>
              <w:t>&gt;=30)</w:t>
            </w:r>
          </w:p>
        </w:tc>
      </w:tr>
      <w:tr w:rsidR="00E37A6A" w:rsidTr="007D360E">
        <w:tc>
          <w:tcPr>
            <w:tcW w:w="1503" w:type="dxa"/>
            <w:shd w:val="clear" w:color="auto" w:fill="C6D9F1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S_COM</w:t>
            </w:r>
          </w:p>
        </w:tc>
        <w:tc>
          <w:tcPr>
            <w:tcW w:w="992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t>Т(250)</w:t>
            </w:r>
          </w:p>
        </w:tc>
        <w:tc>
          <w:tcPr>
            <w:tcW w:w="2268" w:type="dxa"/>
            <w:shd w:val="clear" w:color="auto" w:fill="C6D9F1"/>
          </w:tcPr>
          <w:p w:rsidR="00E37A6A" w:rsidRDefault="00E37A6A" w:rsidP="00C059D6">
            <w:pPr>
              <w:pStyle w:val="12"/>
            </w:pPr>
            <w:r>
              <w:t>Комментарий</w:t>
            </w:r>
          </w:p>
        </w:tc>
        <w:tc>
          <w:tcPr>
            <w:tcW w:w="2977" w:type="dxa"/>
            <w:shd w:val="clear" w:color="auto" w:fill="C6D9F1"/>
          </w:tcPr>
          <w:p w:rsidR="00E37A6A" w:rsidRDefault="00E37A6A" w:rsidP="00C059D6">
            <w:pPr>
              <w:spacing w:line="240" w:lineRule="auto"/>
              <w:ind w:firstLine="0"/>
            </w:pPr>
            <w:r>
              <w:rPr>
                <w:rFonts w:eastAsia="MS Mincho"/>
              </w:rPr>
              <w:t>Комментарий к санкции.</w:t>
            </w:r>
          </w:p>
        </w:tc>
      </w:tr>
      <w:tr w:rsidR="00E37A6A" w:rsidTr="007D360E">
        <w:tc>
          <w:tcPr>
            <w:tcW w:w="1503" w:type="dxa"/>
            <w:shd w:val="clear" w:color="auto" w:fill="C6D9F1"/>
            <w:noWrap/>
          </w:tcPr>
          <w:p w:rsidR="00E37A6A" w:rsidRDefault="00E37A6A" w:rsidP="00C059D6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S_IST</w:t>
            </w:r>
          </w:p>
        </w:tc>
        <w:tc>
          <w:tcPr>
            <w:tcW w:w="992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E37A6A" w:rsidRDefault="00E37A6A" w:rsidP="00C059D6">
            <w:pPr>
              <w:pStyle w:val="12"/>
              <w:jc w:val="center"/>
              <w:rPr>
                <w:lang w:val="en-US"/>
              </w:rPr>
            </w:pPr>
            <w:r>
              <w:t>N(1)</w:t>
            </w:r>
          </w:p>
        </w:tc>
        <w:tc>
          <w:tcPr>
            <w:tcW w:w="2268" w:type="dxa"/>
            <w:shd w:val="clear" w:color="auto" w:fill="C6D9F1"/>
          </w:tcPr>
          <w:p w:rsidR="00E37A6A" w:rsidRDefault="00E37A6A" w:rsidP="00C059D6">
            <w:pPr>
              <w:pStyle w:val="12"/>
            </w:pPr>
            <w:r>
              <w:t>Источник</w:t>
            </w:r>
          </w:p>
        </w:tc>
        <w:tc>
          <w:tcPr>
            <w:tcW w:w="2977" w:type="dxa"/>
            <w:shd w:val="clear" w:color="auto" w:fill="C6D9F1"/>
          </w:tcPr>
          <w:p w:rsidR="00E37A6A" w:rsidRDefault="00E37A6A" w:rsidP="00C059D6">
            <w:pPr>
              <w:spacing w:line="240" w:lineRule="auto"/>
              <w:ind w:firstLine="0"/>
            </w:pPr>
            <w:r>
              <w:rPr>
                <w:rFonts w:eastAsia="MS Mincho"/>
              </w:rPr>
              <w:t>1 – СМО/ТФОМС к МО.</w:t>
            </w:r>
          </w:p>
        </w:tc>
      </w:tr>
    </w:tbl>
    <w:p w:rsidR="00717F42" w:rsidRDefault="00717F42" w:rsidP="00717F42">
      <w:pPr>
        <w:pStyle w:val="24"/>
        <w:tabs>
          <w:tab w:val="left" w:pos="1276"/>
        </w:tabs>
        <w:spacing w:before="0" w:beforeAutospacing="0" w:after="0" w:line="276" w:lineRule="auto"/>
        <w:ind w:left="709"/>
        <w:jc w:val="both"/>
        <w:rPr>
          <w:b w:val="0"/>
        </w:rPr>
      </w:pPr>
      <w:bookmarkStart w:id="17" w:name="_Toc526788608"/>
    </w:p>
    <w:p w:rsidR="00C059D6" w:rsidRDefault="00C059D6" w:rsidP="00E064C9">
      <w:pPr>
        <w:pStyle w:val="24"/>
        <w:numPr>
          <w:ilvl w:val="1"/>
          <w:numId w:val="45"/>
        </w:numPr>
        <w:spacing w:before="0" w:beforeAutospacing="0" w:after="0" w:line="276" w:lineRule="auto"/>
        <w:jc w:val="both"/>
        <w:rPr>
          <w:b w:val="0"/>
        </w:rPr>
      </w:pPr>
      <w:r>
        <w:rPr>
          <w:b w:val="0"/>
        </w:rPr>
        <w:t xml:space="preserve">Информационное взаимодействие между ТФОМС, МО и СМО при осуществлении персонифицированного учета оказанной медицинской помощи </w:t>
      </w:r>
      <w:r>
        <w:rPr>
          <w:b w:val="0"/>
          <w:lang w:eastAsia="ru-RU"/>
        </w:rPr>
        <w:t>при подозрении на злокачественное новообразование или установленном диагнозе злокачественного новообразования</w:t>
      </w:r>
      <w:bookmarkEnd w:id="17"/>
    </w:p>
    <w:p w:rsidR="00C059D6" w:rsidRDefault="00C059D6" w:rsidP="00E064C9">
      <w:pPr>
        <w:pStyle w:val="ae"/>
        <w:numPr>
          <w:ilvl w:val="0"/>
          <w:numId w:val="9"/>
        </w:numPr>
        <w:spacing w:before="0" w:after="0" w:line="240" w:lineRule="auto"/>
        <w:rPr>
          <w:lang w:eastAsia="ru-RU"/>
        </w:rPr>
      </w:pPr>
      <w:r>
        <w:rPr>
          <w:lang w:eastAsia="ru-RU"/>
        </w:rPr>
        <w:t xml:space="preserve">Информационные файлы имеют формат XML с кодовой страницей </w:t>
      </w:r>
      <w:r>
        <w:rPr>
          <w:lang w:eastAsia="ru-RU"/>
        </w:rPr>
        <w:br/>
        <w:t>Windows-1251.</w:t>
      </w:r>
    </w:p>
    <w:p w:rsidR="00C059D6" w:rsidRDefault="00C059D6" w:rsidP="00C059D6">
      <w:pPr>
        <w:rPr>
          <w:lang w:eastAsia="ru-RU"/>
        </w:rPr>
      </w:pPr>
      <w:r>
        <w:rPr>
          <w:lang w:eastAsia="ru-RU"/>
        </w:rPr>
        <w:t xml:space="preserve">Файлы пакета информационного обмена должны быть упакованы в архив формата </w:t>
      </w:r>
      <w:r>
        <w:rPr>
          <w:lang w:val="en-US" w:eastAsia="ru-RU"/>
        </w:rPr>
        <w:t>ZIP</w:t>
      </w:r>
      <w:r>
        <w:rPr>
          <w:lang w:eastAsia="ru-RU"/>
        </w:rPr>
        <w:t>. Имя файла формируется по следующему принципу:</w:t>
      </w:r>
    </w:p>
    <w:p w:rsidR="00C059D6" w:rsidRDefault="00C059D6" w:rsidP="00C059D6">
      <w:pPr>
        <w:rPr>
          <w:lang w:eastAsia="ru-RU"/>
        </w:rPr>
      </w:pPr>
      <w:r>
        <w:rPr>
          <w:lang w:val="en-US" w:eastAsia="ru-RU"/>
        </w:rPr>
        <w:t>CPiNiPpNp</w:t>
      </w:r>
      <w:r>
        <w:rPr>
          <w:lang w:eastAsia="ru-RU"/>
        </w:rPr>
        <w:t>_</w:t>
      </w:r>
      <w:r>
        <w:rPr>
          <w:lang w:val="en-US" w:eastAsia="ru-RU"/>
        </w:rPr>
        <w:t>YYMMN</w:t>
      </w:r>
      <w:r>
        <w:rPr>
          <w:lang w:eastAsia="ru-RU"/>
        </w:rPr>
        <w:t>.</w:t>
      </w:r>
      <w:r>
        <w:rPr>
          <w:lang w:val="en-US" w:eastAsia="ru-RU"/>
        </w:rPr>
        <w:t>XML</w:t>
      </w:r>
      <w:r>
        <w:rPr>
          <w:lang w:eastAsia="ru-RU"/>
        </w:rPr>
        <w:t>, где</w:t>
      </w:r>
    </w:p>
    <w:p w:rsidR="00C059D6" w:rsidRDefault="00C059D6" w:rsidP="00E064C9">
      <w:pPr>
        <w:pStyle w:val="af7"/>
        <w:numPr>
          <w:ilvl w:val="0"/>
          <w:numId w:val="6"/>
        </w:numPr>
        <w:spacing w:before="0" w:after="0" w:line="240" w:lineRule="auto"/>
        <w:ind w:firstLine="1429"/>
        <w:rPr>
          <w:lang w:eastAsia="ru-RU"/>
        </w:rPr>
      </w:pPr>
      <w:r>
        <w:rPr>
          <w:lang w:val="en-US" w:eastAsia="ru-RU"/>
        </w:rPr>
        <w:t>C</w:t>
      </w:r>
      <w:r>
        <w:rPr>
          <w:lang w:eastAsia="ru-RU"/>
        </w:rPr>
        <w:t xml:space="preserve"> – константа, обозначающая передаваемые данные.</w:t>
      </w:r>
    </w:p>
    <w:p w:rsidR="00C059D6" w:rsidRDefault="00C059D6" w:rsidP="00E064C9">
      <w:pPr>
        <w:pStyle w:val="af7"/>
        <w:numPr>
          <w:ilvl w:val="0"/>
          <w:numId w:val="6"/>
        </w:numPr>
        <w:spacing w:before="0" w:after="0" w:line="240" w:lineRule="auto"/>
        <w:ind w:firstLine="1429"/>
        <w:rPr>
          <w:lang w:eastAsia="ru-RU"/>
        </w:rPr>
      </w:pPr>
      <w:r>
        <w:rPr>
          <w:lang w:val="en-US" w:eastAsia="ru-RU"/>
        </w:rPr>
        <w:t>Pi</w:t>
      </w:r>
      <w:r>
        <w:rPr>
          <w:lang w:eastAsia="ru-RU"/>
        </w:rPr>
        <w:t xml:space="preserve"> – Параметр, определяющий организацию-источник:</w:t>
      </w:r>
    </w:p>
    <w:p w:rsidR="00C059D6" w:rsidRDefault="00C059D6" w:rsidP="00C059D6">
      <w:pPr>
        <w:pStyle w:val="af7"/>
        <w:numPr>
          <w:ilvl w:val="1"/>
          <w:numId w:val="2"/>
        </w:numPr>
        <w:spacing w:before="0" w:after="0" w:line="240" w:lineRule="auto"/>
        <w:ind w:left="0" w:firstLine="1429"/>
        <w:rPr>
          <w:lang w:eastAsia="ru-RU"/>
        </w:rPr>
      </w:pPr>
      <w:r>
        <w:rPr>
          <w:lang w:val="en-US" w:eastAsia="ru-RU"/>
        </w:rPr>
        <w:t>T</w:t>
      </w:r>
      <w:r>
        <w:rPr>
          <w:lang w:eastAsia="ru-RU"/>
        </w:rPr>
        <w:t xml:space="preserve"> – ТФОМС;</w:t>
      </w:r>
    </w:p>
    <w:p w:rsidR="00C059D6" w:rsidRDefault="00C059D6" w:rsidP="00C059D6">
      <w:pPr>
        <w:pStyle w:val="af7"/>
        <w:numPr>
          <w:ilvl w:val="1"/>
          <w:numId w:val="2"/>
        </w:numPr>
        <w:spacing w:before="0" w:after="0" w:line="240" w:lineRule="auto"/>
        <w:ind w:left="0" w:firstLine="1429"/>
        <w:rPr>
          <w:lang w:eastAsia="ru-RU"/>
        </w:rPr>
      </w:pPr>
      <w:r>
        <w:rPr>
          <w:lang w:val="en-US" w:eastAsia="ru-RU"/>
        </w:rPr>
        <w:t>S</w:t>
      </w:r>
      <w:r>
        <w:rPr>
          <w:lang w:eastAsia="ru-RU"/>
        </w:rPr>
        <w:t xml:space="preserve"> – СМО;</w:t>
      </w:r>
    </w:p>
    <w:p w:rsidR="00C059D6" w:rsidRDefault="00C059D6" w:rsidP="00C059D6">
      <w:pPr>
        <w:pStyle w:val="af7"/>
        <w:numPr>
          <w:ilvl w:val="1"/>
          <w:numId w:val="2"/>
        </w:numPr>
        <w:spacing w:before="0" w:after="0" w:line="240" w:lineRule="auto"/>
        <w:ind w:left="0" w:firstLine="1429"/>
        <w:rPr>
          <w:lang w:eastAsia="ru-RU"/>
        </w:rPr>
      </w:pPr>
      <w:r>
        <w:rPr>
          <w:lang w:val="en-US" w:eastAsia="ru-RU"/>
        </w:rPr>
        <w:t>M</w:t>
      </w:r>
      <w:r>
        <w:rPr>
          <w:lang w:eastAsia="ru-RU"/>
        </w:rPr>
        <w:t xml:space="preserve"> – МО.</w:t>
      </w:r>
    </w:p>
    <w:p w:rsidR="00C059D6" w:rsidRDefault="00C059D6" w:rsidP="00E064C9">
      <w:pPr>
        <w:pStyle w:val="af7"/>
        <w:numPr>
          <w:ilvl w:val="0"/>
          <w:numId w:val="4"/>
        </w:numPr>
        <w:spacing w:before="0" w:after="0" w:line="240" w:lineRule="auto"/>
        <w:ind w:firstLine="1429"/>
        <w:rPr>
          <w:lang w:eastAsia="ru-RU"/>
        </w:rPr>
      </w:pPr>
      <w:r>
        <w:rPr>
          <w:lang w:val="en-US" w:eastAsia="ru-RU"/>
        </w:rPr>
        <w:t>Ni</w:t>
      </w:r>
      <w:r>
        <w:rPr>
          <w:lang w:eastAsia="ru-RU"/>
        </w:rPr>
        <w:t xml:space="preserve"> – Номер источника (двузначный код ТФОМС или реестровый номер СМО или МО).</w:t>
      </w:r>
    </w:p>
    <w:p w:rsidR="00C059D6" w:rsidRDefault="00C059D6" w:rsidP="00E064C9">
      <w:pPr>
        <w:pStyle w:val="af7"/>
        <w:numPr>
          <w:ilvl w:val="0"/>
          <w:numId w:val="4"/>
        </w:numPr>
        <w:spacing w:before="0" w:after="0" w:line="240" w:lineRule="auto"/>
        <w:ind w:firstLine="1429"/>
        <w:rPr>
          <w:lang w:eastAsia="ru-RU"/>
        </w:rPr>
      </w:pPr>
      <w:r>
        <w:rPr>
          <w:lang w:val="en-US" w:eastAsia="ru-RU"/>
        </w:rPr>
        <w:t>Pp</w:t>
      </w:r>
      <w:r>
        <w:rPr>
          <w:lang w:eastAsia="ru-RU"/>
        </w:rPr>
        <w:t xml:space="preserve"> – Параметр, определяющий организацию -получателя:</w:t>
      </w:r>
    </w:p>
    <w:p w:rsidR="00C059D6" w:rsidRDefault="00C059D6" w:rsidP="00E064C9">
      <w:pPr>
        <w:pStyle w:val="af7"/>
        <w:numPr>
          <w:ilvl w:val="1"/>
          <w:numId w:val="11"/>
        </w:numPr>
        <w:spacing w:before="0" w:after="0" w:line="240" w:lineRule="auto"/>
        <w:ind w:left="0" w:firstLine="1429"/>
        <w:rPr>
          <w:lang w:eastAsia="ru-RU"/>
        </w:rPr>
      </w:pPr>
      <w:r>
        <w:rPr>
          <w:lang w:val="en-US" w:eastAsia="ru-RU"/>
        </w:rPr>
        <w:t>T</w:t>
      </w:r>
      <w:r>
        <w:rPr>
          <w:lang w:eastAsia="ru-RU"/>
        </w:rPr>
        <w:t xml:space="preserve"> – ТФОМС;</w:t>
      </w:r>
    </w:p>
    <w:p w:rsidR="00C059D6" w:rsidRDefault="00C059D6" w:rsidP="00E064C9">
      <w:pPr>
        <w:pStyle w:val="af7"/>
        <w:numPr>
          <w:ilvl w:val="1"/>
          <w:numId w:val="11"/>
        </w:numPr>
        <w:spacing w:before="0" w:after="0" w:line="240" w:lineRule="auto"/>
        <w:ind w:left="0" w:firstLine="1429"/>
        <w:rPr>
          <w:lang w:eastAsia="ru-RU"/>
        </w:rPr>
      </w:pPr>
      <w:r>
        <w:rPr>
          <w:lang w:val="en-US" w:eastAsia="ru-RU"/>
        </w:rPr>
        <w:t>S</w:t>
      </w:r>
      <w:r>
        <w:rPr>
          <w:lang w:eastAsia="ru-RU"/>
        </w:rPr>
        <w:t xml:space="preserve"> – СМО;</w:t>
      </w:r>
    </w:p>
    <w:p w:rsidR="00C059D6" w:rsidRDefault="00C059D6" w:rsidP="00E064C9">
      <w:pPr>
        <w:pStyle w:val="af7"/>
        <w:numPr>
          <w:ilvl w:val="1"/>
          <w:numId w:val="11"/>
        </w:numPr>
        <w:spacing w:before="0" w:after="0" w:line="240" w:lineRule="auto"/>
        <w:ind w:left="0" w:firstLine="1429"/>
        <w:rPr>
          <w:lang w:eastAsia="ru-RU"/>
        </w:rPr>
      </w:pPr>
      <w:r>
        <w:rPr>
          <w:lang w:val="en-US" w:eastAsia="ru-RU"/>
        </w:rPr>
        <w:t>M</w:t>
      </w:r>
      <w:r>
        <w:rPr>
          <w:lang w:eastAsia="ru-RU"/>
        </w:rPr>
        <w:t xml:space="preserve"> – МО.</w:t>
      </w:r>
    </w:p>
    <w:p w:rsidR="00C059D6" w:rsidRDefault="00C059D6" w:rsidP="00E064C9">
      <w:pPr>
        <w:pStyle w:val="af7"/>
        <w:numPr>
          <w:ilvl w:val="0"/>
          <w:numId w:val="13"/>
        </w:numPr>
        <w:spacing w:before="0" w:after="0" w:line="240" w:lineRule="auto"/>
        <w:ind w:firstLine="1429"/>
        <w:rPr>
          <w:lang w:eastAsia="ru-RU"/>
        </w:rPr>
      </w:pPr>
      <w:r>
        <w:rPr>
          <w:lang w:val="en-US" w:eastAsia="ru-RU"/>
        </w:rPr>
        <w:t>Np</w:t>
      </w:r>
      <w:r>
        <w:rPr>
          <w:lang w:eastAsia="ru-RU"/>
        </w:rPr>
        <w:t xml:space="preserve"> – Номер получателя (двузначный код ТФОМС или реестровый номер СМО или МО).</w:t>
      </w:r>
    </w:p>
    <w:p w:rsidR="00C059D6" w:rsidRDefault="00C059D6" w:rsidP="00E064C9">
      <w:pPr>
        <w:pStyle w:val="af7"/>
        <w:numPr>
          <w:ilvl w:val="0"/>
          <w:numId w:val="13"/>
        </w:numPr>
        <w:spacing w:before="0" w:after="0" w:line="240" w:lineRule="auto"/>
        <w:ind w:firstLine="1429"/>
        <w:rPr>
          <w:lang w:eastAsia="ru-RU"/>
        </w:rPr>
      </w:pPr>
      <w:r>
        <w:rPr>
          <w:lang w:eastAsia="ru-RU"/>
        </w:rPr>
        <w:t>YY – две последние цифры порядкового номера года отчетного периода.</w:t>
      </w:r>
    </w:p>
    <w:p w:rsidR="00C059D6" w:rsidRDefault="00C059D6" w:rsidP="00E064C9">
      <w:pPr>
        <w:pStyle w:val="af7"/>
        <w:numPr>
          <w:ilvl w:val="0"/>
          <w:numId w:val="13"/>
        </w:numPr>
        <w:spacing w:before="0" w:after="0" w:line="240" w:lineRule="auto"/>
        <w:ind w:firstLine="1429"/>
        <w:rPr>
          <w:lang w:eastAsia="ru-RU"/>
        </w:rPr>
      </w:pPr>
      <w:r>
        <w:rPr>
          <w:lang w:eastAsia="ru-RU"/>
        </w:rPr>
        <w:t>MM – порядковый номер месяца отчетного периода:</w:t>
      </w:r>
    </w:p>
    <w:p w:rsidR="00C059D6" w:rsidRDefault="00C059D6" w:rsidP="00E064C9">
      <w:pPr>
        <w:pStyle w:val="af7"/>
        <w:numPr>
          <w:ilvl w:val="0"/>
          <w:numId w:val="13"/>
        </w:numPr>
        <w:spacing w:before="0" w:after="0" w:line="240" w:lineRule="auto"/>
        <w:ind w:firstLine="1429"/>
        <w:rPr>
          <w:lang w:eastAsia="ru-RU"/>
        </w:rPr>
      </w:pPr>
      <w:r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C059D6" w:rsidRDefault="00C059D6" w:rsidP="00C059D6">
      <w:pPr>
        <w:spacing w:line="276" w:lineRule="auto"/>
        <w:rPr>
          <w:lang w:eastAsia="ar-SA"/>
        </w:rPr>
      </w:pPr>
      <w:r>
        <w:rPr>
          <w:lang w:eastAsia="ar-SA"/>
        </w:rPr>
        <w:lastRenderedPageBreak/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:rsidR="00C059D6" w:rsidRDefault="00C059D6" w:rsidP="00E064C9">
      <w:pPr>
        <w:pStyle w:val="af7"/>
        <w:numPr>
          <w:ilvl w:val="0"/>
          <w:numId w:val="41"/>
        </w:numPr>
        <w:tabs>
          <w:tab w:val="left" w:pos="709"/>
        </w:tabs>
        <w:spacing w:before="0" w:after="0" w:line="276" w:lineRule="auto"/>
        <w:ind w:left="0" w:firstLine="709"/>
        <w:rPr>
          <w:lang w:eastAsia="ru-RU"/>
        </w:rPr>
      </w:pPr>
      <w:r>
        <w:rPr>
          <w:lang w:eastAsia="ru-RU"/>
        </w:rPr>
        <w:t>соответствия имени архивного файла пакета данных отправителю и отчетному периоду;</w:t>
      </w:r>
    </w:p>
    <w:p w:rsidR="00C059D6" w:rsidRDefault="00C059D6" w:rsidP="00E064C9">
      <w:pPr>
        <w:pStyle w:val="af7"/>
        <w:numPr>
          <w:ilvl w:val="0"/>
          <w:numId w:val="41"/>
        </w:numPr>
        <w:tabs>
          <w:tab w:val="left" w:pos="709"/>
        </w:tabs>
        <w:spacing w:before="0" w:after="0" w:line="276" w:lineRule="auto"/>
        <w:ind w:left="0" w:firstLine="709"/>
        <w:rPr>
          <w:lang w:eastAsia="ru-RU"/>
        </w:rPr>
      </w:pPr>
      <w:r>
        <w:rPr>
          <w:lang w:eastAsia="ru-RU"/>
        </w:rPr>
        <w:t>возможности распаковки архивного файла без ошибок стандартными методами;</w:t>
      </w:r>
    </w:p>
    <w:p w:rsidR="00C059D6" w:rsidRDefault="00C059D6" w:rsidP="00E064C9">
      <w:pPr>
        <w:pStyle w:val="af7"/>
        <w:numPr>
          <w:ilvl w:val="0"/>
          <w:numId w:val="41"/>
        </w:numPr>
        <w:tabs>
          <w:tab w:val="left" w:pos="709"/>
        </w:tabs>
        <w:spacing w:before="0" w:after="0" w:line="276" w:lineRule="auto"/>
        <w:ind w:left="0" w:firstLine="709"/>
        <w:rPr>
          <w:lang w:eastAsia="ru-RU"/>
        </w:rPr>
      </w:pPr>
      <w:r>
        <w:rPr>
          <w:lang w:eastAsia="ru-RU"/>
        </w:rPr>
        <w:t>наличия в архивном файле обязательных файлов информационного обмена;</w:t>
      </w:r>
    </w:p>
    <w:p w:rsidR="00C059D6" w:rsidRDefault="00C059D6" w:rsidP="00E064C9">
      <w:pPr>
        <w:pStyle w:val="af7"/>
        <w:numPr>
          <w:ilvl w:val="0"/>
          <w:numId w:val="41"/>
        </w:numPr>
        <w:tabs>
          <w:tab w:val="left" w:pos="709"/>
        </w:tabs>
        <w:spacing w:before="0" w:after="0" w:line="276" w:lineRule="auto"/>
        <w:ind w:left="0" w:firstLine="709"/>
        <w:rPr>
          <w:lang w:eastAsia="ru-RU"/>
        </w:rPr>
      </w:pPr>
      <w:r>
        <w:rPr>
          <w:lang w:eastAsia="ru-RU"/>
        </w:rPr>
        <w:t>отсутствия в архиве файлов, не относящихся к предмету информационного обмена.</w:t>
      </w:r>
    </w:p>
    <w:p w:rsidR="00C059D6" w:rsidRDefault="00C059D6" w:rsidP="00C059D6">
      <w:pPr>
        <w:spacing w:line="276" w:lineRule="auto"/>
        <w:rPr>
          <w:rStyle w:val="af9"/>
          <w:rFonts w:eastAsia="MS Mincho"/>
          <w:lang w:eastAsia="ru-RU"/>
        </w:rPr>
      </w:pPr>
      <w:r>
        <w:rPr>
          <w:rFonts w:eastAsia="MS Mincho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С указывается </w:t>
      </w:r>
      <w:r>
        <w:rPr>
          <w:rFonts w:eastAsia="MS Mincho"/>
          <w:lang w:val="en-US" w:eastAsia="ru-RU"/>
        </w:rPr>
        <w:t>V</w:t>
      </w:r>
      <w:r>
        <w:rPr>
          <w:rFonts w:eastAsia="MS Mincho"/>
          <w:lang w:eastAsia="ru-RU"/>
        </w:rPr>
        <w:t>. Структура файла приведена в</w:t>
      </w:r>
      <w:r>
        <w:rPr>
          <w:rFonts w:eastAsia="MS Mincho"/>
        </w:rPr>
        <w:t xml:space="preserve"> таблице Д.4.</w:t>
      </w:r>
    </w:p>
    <w:p w:rsidR="00C059D6" w:rsidRDefault="00C059D6" w:rsidP="00C059D6">
      <w:pPr>
        <w:spacing w:line="276" w:lineRule="auto"/>
        <w:rPr>
          <w:lang w:eastAsia="ru-RU"/>
        </w:rPr>
      </w:pPr>
      <w:r>
        <w:rPr>
          <w:lang w:eastAsia="ru-RU"/>
        </w:rPr>
        <w:t xml:space="preserve">Следует учитывать, что некоторые символы в файлах формата </w:t>
      </w:r>
      <w:r>
        <w:rPr>
          <w:lang w:val="en-US" w:eastAsia="ru-RU"/>
        </w:rPr>
        <w:t>XML</w:t>
      </w:r>
      <w:r>
        <w:rPr>
          <w:lang w:eastAsia="ru-RU"/>
        </w:rPr>
        <w:t xml:space="preserve"> кодируются следующим образом:</w:t>
      </w:r>
    </w:p>
    <w:tbl>
      <w:tblPr>
        <w:tblStyle w:val="af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C059D6" w:rsidTr="00C05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Символ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Способ кодирования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двойная кавычка (")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&amp;</w:t>
            </w:r>
            <w:r>
              <w:rPr>
                <w:lang w:val="en-US"/>
              </w:rPr>
              <w:t>quot</w:t>
            </w:r>
            <w:r>
              <w:t>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одинарная кавычка (')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&amp;</w:t>
            </w:r>
            <w:r>
              <w:rPr>
                <w:lang w:val="en-US"/>
              </w:rPr>
              <w:t>apos</w:t>
            </w:r>
            <w:r>
              <w:t>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левая угловая скобка ("&lt;")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&amp;</w:t>
            </w:r>
            <w:r>
              <w:rPr>
                <w:lang w:val="en-US"/>
              </w:rPr>
              <w:t>lt</w:t>
            </w:r>
            <w:r>
              <w:t>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  <w:rPr>
                <w:lang w:val="en-US"/>
              </w:rPr>
            </w:pPr>
            <w:r>
              <w:t>правая угловая скобка</w:t>
            </w:r>
            <w:r>
              <w:rPr>
                <w:lang w:val="en-US"/>
              </w:rPr>
              <w:t xml:space="preserve"> ("&gt;")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&amp;gt;</w:t>
            </w:r>
          </w:p>
        </w:tc>
      </w:tr>
      <w:tr w:rsidR="00C059D6" w:rsidTr="00C059D6">
        <w:trPr>
          <w:jc w:val="center"/>
        </w:trPr>
        <w:tc>
          <w:tcPr>
            <w:tcW w:w="3168" w:type="dxa"/>
          </w:tcPr>
          <w:p w:rsidR="00C059D6" w:rsidRDefault="00C059D6" w:rsidP="00C059D6">
            <w:pPr>
              <w:pStyle w:val="12"/>
              <w:spacing w:before="0" w:after="0"/>
              <w:rPr>
                <w:lang w:val="en-US"/>
              </w:rPr>
            </w:pPr>
            <w:r>
              <w:t>амперсант</w:t>
            </w:r>
            <w:r>
              <w:rPr>
                <w:lang w:val="en-US"/>
              </w:rPr>
              <w:t xml:space="preserve"> ("&amp;")</w:t>
            </w:r>
          </w:p>
        </w:tc>
        <w:tc>
          <w:tcPr>
            <w:tcW w:w="3240" w:type="dxa"/>
          </w:tcPr>
          <w:p w:rsidR="00C059D6" w:rsidRDefault="00C059D6" w:rsidP="00C059D6">
            <w:pPr>
              <w:pStyle w:val="12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&amp;amp;</w:t>
            </w:r>
          </w:p>
        </w:tc>
      </w:tr>
    </w:tbl>
    <w:p w:rsidR="00C059D6" w:rsidRDefault="00C059D6" w:rsidP="00C059D6">
      <w:pPr>
        <w:rPr>
          <w:lang w:eastAsia="ru-RU"/>
        </w:rPr>
      </w:pPr>
    </w:p>
    <w:p w:rsidR="00C059D6" w:rsidRDefault="00C059D6" w:rsidP="00C059D6">
      <w:pPr>
        <w:spacing w:line="276" w:lineRule="auto"/>
        <w:rPr>
          <w:lang w:eastAsia="ru-RU"/>
        </w:rPr>
      </w:pPr>
      <w:r>
        <w:rPr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:rsidR="00C059D6" w:rsidRDefault="00C059D6" w:rsidP="00E064C9">
      <w:pPr>
        <w:pStyle w:val="af7"/>
        <w:numPr>
          <w:ilvl w:val="0"/>
          <w:numId w:val="12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О – обязательный реквизит, который должен обязательно присутствовать в элементе;</w:t>
      </w:r>
    </w:p>
    <w:p w:rsidR="00C059D6" w:rsidRDefault="00C059D6" w:rsidP="00E064C9">
      <w:pPr>
        <w:pStyle w:val="af7"/>
        <w:numPr>
          <w:ilvl w:val="0"/>
          <w:numId w:val="12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Н – необязательный реквизит, который может, как присутствовать, так и отсутствовать в элементе. При отсутствии не передается.</w:t>
      </w:r>
    </w:p>
    <w:p w:rsidR="00C059D6" w:rsidRDefault="00C059D6" w:rsidP="00E064C9">
      <w:pPr>
        <w:pStyle w:val="af7"/>
        <w:numPr>
          <w:ilvl w:val="0"/>
          <w:numId w:val="12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У – условно-обязательный реквизит. При отсутствии не передается.</w:t>
      </w:r>
    </w:p>
    <w:p w:rsidR="00C059D6" w:rsidRDefault="00C059D6" w:rsidP="00E064C9">
      <w:pPr>
        <w:pStyle w:val="af7"/>
        <w:numPr>
          <w:ilvl w:val="0"/>
          <w:numId w:val="12"/>
        </w:numPr>
        <w:spacing w:before="0" w:after="0" w:line="276" w:lineRule="auto"/>
        <w:rPr>
          <w:lang w:eastAsia="ru-RU"/>
        </w:rPr>
      </w:pPr>
      <w:r>
        <w:rPr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:rsidR="00C059D6" w:rsidRDefault="00C059D6" w:rsidP="00C059D6">
      <w:pPr>
        <w:spacing w:line="276" w:lineRule="auto"/>
        <w:rPr>
          <w:lang w:eastAsia="ru-RU"/>
        </w:rPr>
      </w:pPr>
      <w:r>
        <w:rPr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:rsidR="00C059D6" w:rsidRDefault="00C059D6" w:rsidP="00C059D6">
      <w:pPr>
        <w:spacing w:line="276" w:lineRule="auto"/>
        <w:rPr>
          <w:lang w:eastAsia="ru-RU"/>
        </w:rPr>
      </w:pPr>
      <w:r>
        <w:rPr>
          <w:lang w:eastAsia="ru-RU"/>
        </w:rPr>
        <w:t>Символы формата соответствуют вышеописанным обозначениям: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before="0" w:after="0" w:line="276" w:lineRule="auto"/>
        <w:rPr>
          <w:lang w:eastAsia="ru-RU"/>
        </w:rPr>
      </w:pPr>
      <w:r>
        <w:rPr>
          <w:lang w:eastAsia="ru-RU"/>
        </w:rPr>
        <w:t>T – &lt;текст&gt;;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before="0" w:after="0" w:line="276" w:lineRule="auto"/>
        <w:rPr>
          <w:lang w:eastAsia="ru-RU"/>
        </w:rPr>
      </w:pPr>
      <w:r>
        <w:rPr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before="0" w:after="0" w:line="276" w:lineRule="auto"/>
        <w:rPr>
          <w:lang w:eastAsia="ru-RU"/>
        </w:rPr>
      </w:pPr>
      <w:r>
        <w:rPr>
          <w:lang w:eastAsia="ru-RU"/>
        </w:rPr>
        <w:t>D – &lt;дата&gt; в формате ГГГГ-ММ-ДД;</w:t>
      </w:r>
    </w:p>
    <w:p w:rsidR="00C059D6" w:rsidRDefault="00C059D6" w:rsidP="00E064C9">
      <w:pPr>
        <w:pStyle w:val="af7"/>
        <w:numPr>
          <w:ilvl w:val="0"/>
          <w:numId w:val="10"/>
        </w:numPr>
        <w:tabs>
          <w:tab w:val="left" w:pos="357"/>
        </w:tabs>
        <w:spacing w:before="0" w:after="0" w:line="276" w:lineRule="auto"/>
        <w:rPr>
          <w:lang w:eastAsia="ru-RU"/>
        </w:rPr>
      </w:pPr>
      <w:r>
        <w:rPr>
          <w:lang w:val="en-US" w:eastAsia="ru-RU"/>
        </w:rPr>
        <w:t>S</w:t>
      </w:r>
      <w:r>
        <w:rPr>
          <w:lang w:eastAsia="ru-RU"/>
        </w:rPr>
        <w:t xml:space="preserve"> – &lt;элемент&gt;; составной элемент, описывается отдельно</w:t>
      </w:r>
      <w:r>
        <w:t>.</w:t>
      </w:r>
    </w:p>
    <w:p w:rsidR="00C059D6" w:rsidRDefault="00C059D6" w:rsidP="00C059D6">
      <w:pPr>
        <w:spacing w:line="276" w:lineRule="auto"/>
        <w:rPr>
          <w:lang w:eastAsia="ru-RU"/>
        </w:rPr>
      </w:pPr>
      <w:r>
        <w:rPr>
          <w:lang w:eastAsia="ru-RU"/>
        </w:rPr>
        <w:t xml:space="preserve">В столбце «Наименование» указывается наименование элемента или атрибута. </w:t>
      </w:r>
    </w:p>
    <w:p w:rsidR="00C059D6" w:rsidRDefault="00C059D6" w:rsidP="00C059D6">
      <w:pPr>
        <w:rPr>
          <w:lang w:eastAsia="ru-RU"/>
        </w:rPr>
      </w:pPr>
    </w:p>
    <w:p w:rsidR="00717F42" w:rsidRDefault="00717F42" w:rsidP="00C059D6">
      <w:pPr>
        <w:rPr>
          <w:lang w:eastAsia="ru-RU"/>
        </w:rPr>
      </w:pPr>
    </w:p>
    <w:p w:rsidR="00C059D6" w:rsidRDefault="00C059D6" w:rsidP="00C059D6">
      <w:pPr>
        <w:pStyle w:val="24"/>
        <w:spacing w:before="0" w:beforeAutospacing="0" w:after="0" w:line="276" w:lineRule="auto"/>
        <w:jc w:val="both"/>
        <w:outlineLvl w:val="9"/>
        <w:rPr>
          <w:b w:val="0"/>
        </w:rPr>
      </w:pPr>
      <w:r>
        <w:rPr>
          <w:b w:val="0"/>
          <w:lang w:eastAsia="ru-RU"/>
        </w:rPr>
        <w:lastRenderedPageBreak/>
        <w:t>Таблица Д.4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tbl>
      <w:tblPr>
        <w:tblStyle w:val="af6"/>
        <w:tblW w:w="10291" w:type="dxa"/>
        <w:tblLayout w:type="fixed"/>
        <w:tblLook w:val="0000" w:firstRow="0" w:lastRow="0" w:firstColumn="0" w:lastColumn="0" w:noHBand="0" w:noVBand="0"/>
      </w:tblPr>
      <w:tblGrid>
        <w:gridCol w:w="1645"/>
        <w:gridCol w:w="11"/>
        <w:gridCol w:w="1655"/>
        <w:gridCol w:w="709"/>
        <w:gridCol w:w="1027"/>
        <w:gridCol w:w="2350"/>
        <w:gridCol w:w="2894"/>
      </w:tblGrid>
      <w:tr w:rsidR="00C059D6" w:rsidTr="00C059D6">
        <w:trPr>
          <w:tblHeader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Код элемента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Тип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Формат</w:t>
            </w:r>
          </w:p>
        </w:tc>
        <w:tc>
          <w:tcPr>
            <w:tcW w:w="2350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Наименование</w:t>
            </w:r>
          </w:p>
        </w:tc>
        <w:tc>
          <w:tcPr>
            <w:tcW w:w="2894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Дополнительная информация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Корневой элемент (Сведения о медпомощи)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ZL_</w:t>
            </w:r>
            <w:r>
              <w:rPr>
                <w:rFonts w:eastAsia="Calibri"/>
              </w:rPr>
              <w:t>LIST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ZGLV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  <w:noWrap/>
          </w:tcPr>
          <w:p w:rsidR="00C059D6" w:rsidRDefault="00C059D6" w:rsidP="00C059D6">
            <w:pPr>
              <w:pStyle w:val="12"/>
            </w:pPr>
            <w:r>
              <w:t>Заголовок файла</w:t>
            </w:r>
          </w:p>
        </w:tc>
        <w:tc>
          <w:tcPr>
            <w:tcW w:w="2894" w:type="dxa"/>
            <w:noWrap/>
          </w:tcPr>
          <w:p w:rsidR="00C059D6" w:rsidRDefault="00C059D6" w:rsidP="00C059D6">
            <w:pPr>
              <w:pStyle w:val="12"/>
            </w:pPr>
            <w:r>
              <w:t>Информация о передаваемом файле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SCHET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  <w:noWrap/>
          </w:tcPr>
          <w:p w:rsidR="00C059D6" w:rsidRDefault="00C059D6" w:rsidP="00C059D6">
            <w:pPr>
              <w:pStyle w:val="12"/>
            </w:pPr>
            <w:r>
              <w:t>Счёт</w:t>
            </w:r>
          </w:p>
        </w:tc>
        <w:tc>
          <w:tcPr>
            <w:tcW w:w="2894" w:type="dxa"/>
            <w:noWrap/>
          </w:tcPr>
          <w:p w:rsidR="00C059D6" w:rsidRDefault="00C059D6" w:rsidP="00C059D6">
            <w:pPr>
              <w:pStyle w:val="12"/>
            </w:pPr>
            <w:r>
              <w:t>Информация о счёте.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ZAP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  <w:noWrap/>
          </w:tcPr>
          <w:p w:rsidR="00C059D6" w:rsidRDefault="00C059D6" w:rsidP="00C059D6">
            <w:pPr>
              <w:pStyle w:val="12"/>
            </w:pPr>
            <w:r>
              <w:t>Записи</w:t>
            </w:r>
          </w:p>
        </w:tc>
        <w:tc>
          <w:tcPr>
            <w:tcW w:w="2894" w:type="dxa"/>
            <w:noWrap/>
          </w:tcPr>
          <w:p w:rsidR="00C059D6" w:rsidRDefault="00C059D6" w:rsidP="00C059D6">
            <w:pPr>
              <w:pStyle w:val="12"/>
              <w:jc w:val="left"/>
            </w:pPr>
            <w:r>
              <w:t>Записи о законченных случаях оказания медицинской помощи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Заголовок файла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ZGLV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Версия взаимодействия 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Текущей редакции соответствует значение «3.1».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Дата 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В формате ГГГГ-ММ-ДД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(26)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Имя файла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Имя файла без расширения.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Количество записей в файле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Счёт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SCHET</w:t>
            </w: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8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записи счета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Уникальный код (например, порядковый номер).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(6)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Реестровый номер медицинской организации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Код МО – юридического лица. Заполняется в соответствии со справочником F003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(4)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Отчетный год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Отчетный месяц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(15)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счёта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Дата выставления счёта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В формате ГГГГ-ММ-ДД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Плательщик. Реестровый номер </w:t>
            </w:r>
            <w:r>
              <w:lastRenderedPageBreak/>
              <w:t xml:space="preserve">СМО. 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lastRenderedPageBreak/>
              <w:t xml:space="preserve">Заполняется в соответствии со справочником F002 </w:t>
            </w:r>
            <w:r>
              <w:lastRenderedPageBreak/>
              <w:t>Приложения А. При отсутствии сведений может не заполняться.</w:t>
            </w:r>
          </w:p>
        </w:tc>
      </w:tr>
      <w:tr w:rsidR="00C059D6" w:rsidTr="00C059D6">
        <w:trPr>
          <w:trHeight w:val="426"/>
        </w:trPr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Сумма счета, выставленная МО на оплату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Служебное поле к счету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Сумма, принятая к оплате СМО (ТФОМС)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Заполняется, если источником сведений является СМО (ТФОМС). 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SANK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15.2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Финансовые санкции (МЭК)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t>Сумма, снятая с оплаты по результатам МЭК, заполняется после проведения МЭК.</w:t>
            </w:r>
          </w:p>
          <w:p w:rsidR="00C059D6" w:rsidRDefault="00C059D6" w:rsidP="00C059D6">
            <w:pPr>
              <w:pStyle w:val="12"/>
              <w:jc w:val="left"/>
            </w:pPr>
            <w:r>
              <w:t>Заполняется, если источником сведений является СМО (ТФОМС).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SANK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15.2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Финансовые санкции (МЭЭ)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t>Сумма, снятая с оплаты по результатам МЭЭ, заполняется после проведения МЭЭ.</w:t>
            </w:r>
          </w:p>
          <w:p w:rsidR="00C059D6" w:rsidRDefault="00C059D6" w:rsidP="00C059D6">
            <w:pPr>
              <w:pStyle w:val="12"/>
              <w:jc w:val="left"/>
            </w:pPr>
            <w:r>
              <w:t>Заполняется, если источником сведений является СМО (ТФОМС).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6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SANK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15.2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Финансовые санкции (ЭКМП)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t>Сумма, снятая с оплаты по результатам ЭКМП, заполняется после проведения ЭКМП.</w:t>
            </w:r>
          </w:p>
          <w:p w:rsidR="00C059D6" w:rsidRDefault="00C059D6" w:rsidP="00C059D6">
            <w:pPr>
              <w:pStyle w:val="12"/>
              <w:jc w:val="left"/>
            </w:pPr>
            <w:r>
              <w:t>Заполняется, если источником сведений является СМО (ТФОМС).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Записи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ZAP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N_ZAP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8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позиции записи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Уникально идентифицирует запись в пределах счета.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PR_NOV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исправленной записи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0 – сведения об оказанной медицинской помощи передаются впервые;</w:t>
            </w:r>
          </w:p>
          <w:p w:rsidR="00C059D6" w:rsidRDefault="00C059D6" w:rsidP="00C059D6">
            <w:pPr>
              <w:pStyle w:val="12"/>
            </w:pPr>
            <w:r>
              <w:t>1 – запись передается повторно после исправления.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PACIENT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пациенте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Z_SL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законченном случае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Сведения о законченном случае оказания </w:t>
            </w:r>
            <w:r>
              <w:lastRenderedPageBreak/>
              <w:t>медицинской помощи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lastRenderedPageBreak/>
              <w:t>Сведения о пациенте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PACIENT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ID_PAC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T(</w:t>
            </w:r>
            <w:r>
              <w:t>36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записи о пациенте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Возможно использование уникального идентификатора (учетного кода) пациента.</w:t>
            </w:r>
          </w:p>
          <w:p w:rsidR="00C059D6" w:rsidRDefault="00C059D6" w:rsidP="00C059D6">
            <w:pPr>
              <w:pStyle w:val="12"/>
              <w:jc w:val="left"/>
            </w:pPr>
            <w:r>
              <w:t>Необходим для связи с файлом персональных данных.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VPOLIS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Тип документа, подтверждающего факт страхования по ОМС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 </w:t>
            </w:r>
            <w:r>
              <w:rPr>
                <w:lang w:val="en-US"/>
              </w:rPr>
              <w:t>F</w:t>
            </w:r>
            <w:r>
              <w:t>008 Приложения 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SPOLIS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</w:t>
            </w:r>
            <w:r>
              <w:rPr>
                <w:lang w:val="en-US"/>
              </w:rPr>
              <w:t>10</w:t>
            </w:r>
            <w: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Серия документа, подтверждающего факт страхования по ОМС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NPOLIS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документа, подтверждающего факт страхования по ОМС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Для полисов единого образца указывается ЕНП</w:t>
            </w:r>
            <w:r w:rsidR="00C7758F">
              <w:t>,</w:t>
            </w:r>
            <w:r w:rsidR="00C7758F" w:rsidRPr="004130C0">
              <w:rPr>
                <w:color w:val="FF0000"/>
              </w:rPr>
              <w:t xml:space="preserve"> в случае отсутствия значения, выгружать «0»</w:t>
            </w:r>
          </w:p>
        </w:tc>
      </w:tr>
      <w:tr w:rsidR="00C059D6" w:rsidTr="00C059D6">
        <w:trPr>
          <w:trHeight w:val="1400"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ST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OKATO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Регион страхования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059D6" w:rsidTr="00C059D6">
        <w:trPr>
          <w:trHeight w:val="1400"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Реестровый номер СМО. 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059D6" w:rsidTr="00C059D6">
        <w:trPr>
          <w:trHeight w:val="639"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SMO_OGRN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(15)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ОГРН СМО</w:t>
            </w:r>
          </w:p>
        </w:tc>
        <w:tc>
          <w:tcPr>
            <w:tcW w:w="2894" w:type="dxa"/>
            <w:vMerge w:val="restart"/>
          </w:tcPr>
          <w:p w:rsidR="00C059D6" w:rsidRDefault="00C059D6" w:rsidP="00C059D6">
            <w:pPr>
              <w:pStyle w:val="12"/>
              <w:jc w:val="left"/>
            </w:pPr>
            <w:r>
              <w:t>Заполняются при невозможности указать реестровый номер СМО.</w:t>
            </w:r>
          </w:p>
        </w:tc>
      </w:tr>
      <w:tr w:rsidR="00C059D6" w:rsidTr="00C059D6">
        <w:trPr>
          <w:trHeight w:val="493"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SMO_OK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ОКАТО территории страхования</w:t>
            </w:r>
          </w:p>
        </w:tc>
        <w:tc>
          <w:tcPr>
            <w:tcW w:w="2894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rPr>
          <w:trHeight w:val="673"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SMO_NAM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Т(100)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Наименование СМО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при невозможности указать ни реестровый номер, ни ОГРН СМО.</w:t>
            </w:r>
          </w:p>
        </w:tc>
      </w:tr>
      <w:tr w:rsidR="00C059D6" w:rsidTr="00C059D6">
        <w:trPr>
          <w:trHeight w:val="673"/>
        </w:trPr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INV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Группа инвалидности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0 – нет инвалидности;</w:t>
            </w:r>
          </w:p>
          <w:p w:rsidR="00C059D6" w:rsidRDefault="00C059D6" w:rsidP="00C059D6">
            <w:pPr>
              <w:pStyle w:val="12"/>
            </w:pPr>
            <w:r>
              <w:t>1 – 1 группа;</w:t>
            </w:r>
          </w:p>
          <w:p w:rsidR="00C059D6" w:rsidRDefault="00C059D6" w:rsidP="00C059D6">
            <w:pPr>
              <w:pStyle w:val="12"/>
            </w:pPr>
            <w:r>
              <w:t>2 – 2 группа;</w:t>
            </w:r>
          </w:p>
          <w:p w:rsidR="00C059D6" w:rsidRDefault="00C059D6" w:rsidP="00C059D6">
            <w:pPr>
              <w:pStyle w:val="12"/>
            </w:pPr>
            <w:r>
              <w:t>3 – 3 группа;</w:t>
            </w:r>
          </w:p>
          <w:p w:rsidR="00C059D6" w:rsidRDefault="00C059D6" w:rsidP="00C059D6">
            <w:pPr>
              <w:pStyle w:val="12"/>
            </w:pPr>
            <w:r>
              <w:t>4 – дети-инвалиды.</w:t>
            </w:r>
          </w:p>
          <w:p w:rsidR="00C059D6" w:rsidRDefault="00C059D6" w:rsidP="00C059D6">
            <w:pPr>
              <w:pStyle w:val="12"/>
              <w:jc w:val="left"/>
            </w:pPr>
            <w:r>
              <w:lastRenderedPageBreak/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strike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MSE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Направление на МСЭ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NOVOR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Т(9)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новорождённого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 xml:space="preserve">Указывается в случае оказания медицинской помощи ребёнку до государственной регистрации рождения. </w:t>
            </w:r>
          </w:p>
          <w:p w:rsidR="00C059D6" w:rsidRDefault="00C059D6" w:rsidP="00C059D6">
            <w:pPr>
              <w:pStyle w:val="12"/>
            </w:pPr>
            <w:r>
              <w:t>0 – признак отсутствует.</w:t>
            </w:r>
          </w:p>
          <w:p w:rsidR="00C059D6" w:rsidRDefault="00C059D6" w:rsidP="00C059D6">
            <w:pPr>
              <w:pStyle w:val="12"/>
            </w:pPr>
            <w:r>
              <w:t>Если значение признака отлично от нуля, он заполняется по следующему шаблону:</w:t>
            </w:r>
          </w:p>
          <w:p w:rsidR="00C059D6" w:rsidRDefault="00C059D6" w:rsidP="00C059D6">
            <w:pPr>
              <w:pStyle w:val="12"/>
            </w:pPr>
            <w:r>
              <w:t>ПДДММГГН, где</w:t>
            </w:r>
          </w:p>
          <w:p w:rsidR="00C059D6" w:rsidRDefault="00C059D6" w:rsidP="00C059D6">
            <w:pPr>
              <w:pStyle w:val="12"/>
            </w:pPr>
            <w:r>
              <w:t xml:space="preserve">П – пол ребёнка в соответствии с классификатором </w:t>
            </w:r>
            <w:r>
              <w:rPr>
                <w:lang w:val="en-US"/>
              </w:rPr>
              <w:t>V</w:t>
            </w:r>
            <w:r>
              <w:t>005 Приложения А;</w:t>
            </w:r>
          </w:p>
          <w:p w:rsidR="00C059D6" w:rsidRDefault="00C059D6" w:rsidP="00C059D6">
            <w:pPr>
              <w:pStyle w:val="12"/>
            </w:pPr>
            <w:r>
              <w:t>ДД – день рождения;</w:t>
            </w:r>
          </w:p>
          <w:p w:rsidR="00C059D6" w:rsidRDefault="00C059D6" w:rsidP="00C059D6">
            <w:pPr>
              <w:pStyle w:val="12"/>
            </w:pPr>
            <w:r>
              <w:t>ММ – месяц рождения;</w:t>
            </w:r>
          </w:p>
          <w:p w:rsidR="00C059D6" w:rsidRDefault="00C059D6" w:rsidP="00C059D6">
            <w:pPr>
              <w:pStyle w:val="12"/>
            </w:pPr>
            <w:r>
              <w:t>ГГ – последние две цифры года рождения;</w:t>
            </w:r>
          </w:p>
          <w:p w:rsidR="00C059D6" w:rsidRDefault="00C059D6" w:rsidP="00C059D6">
            <w:pPr>
              <w:pStyle w:val="12"/>
            </w:pPr>
            <w:r>
              <w:t>Н – порядковый номер ребёнка (до двух знаков).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VNOV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Вес при рождении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Указывается при оказании медицинской помощи недоношенным и маловесным детям.</w:t>
            </w:r>
          </w:p>
          <w:p w:rsidR="00C059D6" w:rsidRDefault="00C059D6" w:rsidP="00C059D6">
            <w:pPr>
              <w:pStyle w:val="12"/>
            </w:pPr>
            <w:r>
              <w:t>Поле заполняется, если в качестве пациента указан ребёнок.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 законченном случае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Z_SL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IDCASE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11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записи в реестре законченных случаев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Условия оказания </w:t>
            </w:r>
            <w:r>
              <w:lastRenderedPageBreak/>
              <w:t>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lastRenderedPageBreak/>
              <w:t xml:space="preserve">Классификатор условий </w:t>
            </w:r>
            <w:r>
              <w:lastRenderedPageBreak/>
              <w:t>оказания медицинской помощи (</w:t>
            </w:r>
            <w:r>
              <w:rPr>
                <w:lang w:val="en-US"/>
              </w:rPr>
              <w:t>V</w:t>
            </w:r>
            <w:r>
              <w:t>006 Приложения А).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t>Вид 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 xml:space="preserve">Классификатор видов медицинской помощи. Справочник </w:t>
            </w:r>
            <w:r>
              <w:rPr>
                <w:lang w:val="en-US"/>
              </w:rPr>
              <w:t>V</w:t>
            </w:r>
            <w:r>
              <w:t>008 Приложения 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FOR_POM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Форма оказания 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 xml:space="preserve">Классификатор форм оказания медицинской помощи. Справочник </w:t>
            </w:r>
            <w:r>
              <w:rPr>
                <w:lang w:val="en-US"/>
              </w:rPr>
              <w:t>V</w:t>
            </w:r>
            <w:r>
              <w:t>014 Приложения 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NPR_MO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(6)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Код МО, направившей на лечение (диагностику, консультацию, госпитализацию)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firstLine="0"/>
            </w:pPr>
            <w:r>
              <w:t xml:space="preserve">Код МО – юридического лица. Заполняется в соответствии со справочником F003 Приложения А. </w:t>
            </w:r>
          </w:p>
          <w:p w:rsidR="00C059D6" w:rsidRDefault="00C059D6" w:rsidP="00C059D6">
            <w:pPr>
              <w:spacing w:line="240" w:lineRule="auto"/>
              <w:ind w:firstLine="0"/>
            </w:pPr>
            <w:r>
              <w:t>Заполнение обязательно в случаях оказания: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1.  плановой медицинской помощи в условиях стационара (FOR_POM=3 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 1);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 2. в условиях дневного 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=2)</w:t>
            </w:r>
          </w:p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3. медицинской помощи при подозрении на злокачественное новообразование или установленном основном диагнозе злокачественного новообразования (первый символ кода основного диагноза - «С») и нейтропении (код основного диагноза - D70 с сопутствующим 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 диагнозом C00-C80 или C97) при направлении из другой МО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DATE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Дата направления на лечение (диагностику, консультацию, госпитализацию)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Заполняется на основании направления на лечение. </w:t>
            </w:r>
          </w:p>
          <w:p w:rsidR="00C059D6" w:rsidRDefault="00C059D6" w:rsidP="00C059D6">
            <w:pPr>
              <w:spacing w:line="240" w:lineRule="auto"/>
              <w:ind w:firstLine="0"/>
            </w:pPr>
            <w:r>
              <w:t>Заполнение обязательно в случаях оказания: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1. плановой медицинской помощи в условиях стационара (FOR_POM=3 </w:t>
            </w:r>
            <w:r>
              <w:lastRenderedPageBreak/>
              <w:t xml:space="preserve">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 1);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 2. в условиях дневного 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=2)</w:t>
            </w:r>
          </w:p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3. медицинской помощи при подозрении на злокачественное новообразование или установленном основном диагнозе злокачественного новообразования (первый символ кода основного диагноза - «С») и нейтропении (код основного диагноза - D70 с сопутствующим 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 диагнозом C00-C80 или C97) при направлении из другой МО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LPU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(6)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МО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Код МО лечения, указывается в соответствии с реестром F003.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_1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Дата начала лечения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_2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Дата окончания лечения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KD_Z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Продолжительность госпитализации (койко-дни/</w:t>
            </w:r>
          </w:p>
          <w:p w:rsidR="00C059D6" w:rsidRDefault="00C059D6" w:rsidP="00C059D6">
            <w:pPr>
              <w:pStyle w:val="12"/>
            </w:pPr>
            <w:r>
              <w:t>пациенто-дни)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Обязательно для заполнения для стационара и дневного стационара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VNOV_M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Вес при рождении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при оказании медицинской помощи недоношенным и маловесным детям.</w:t>
            </w:r>
          </w:p>
          <w:p w:rsidR="00C059D6" w:rsidRDefault="00C059D6" w:rsidP="00C059D6">
            <w:pPr>
              <w:pStyle w:val="12"/>
              <w:jc w:val="left"/>
            </w:pPr>
            <w:r>
              <w:t>Поле заполняется, если в качестве пациента указана мать.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RSLT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Результат обращения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результатов обращения за медицинской помощью (Приложение А </w:t>
            </w:r>
            <w:r>
              <w:rPr>
                <w:lang w:val="en-US"/>
              </w:rPr>
              <w:t>V</w:t>
            </w:r>
            <w:r>
              <w:t>009).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ISHOD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Исход заболевания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исходов заболевания (Приложение А </w:t>
            </w:r>
            <w:r>
              <w:rPr>
                <w:lang w:val="en-US"/>
              </w:rPr>
              <w:t>V</w:t>
            </w:r>
            <w:r>
              <w:t>012).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OS_SLUCH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НМ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Признак "Особый случай" при </w:t>
            </w:r>
            <w:r>
              <w:lastRenderedPageBreak/>
              <w:t>регистрации обращения за медицинской помощью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lastRenderedPageBreak/>
              <w:t xml:space="preserve">Указываются все имевшиеся особые </w:t>
            </w:r>
            <w:r>
              <w:lastRenderedPageBreak/>
              <w:t>случаи.</w:t>
            </w:r>
          </w:p>
          <w:p w:rsidR="00C059D6" w:rsidRDefault="00C059D6" w:rsidP="00C059D6">
            <w:pPr>
              <w:pStyle w:val="12"/>
              <w:jc w:val="left"/>
            </w:pPr>
            <w: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C059D6" w:rsidRDefault="00C059D6" w:rsidP="00C059D6">
            <w:pPr>
              <w:pStyle w:val="12"/>
              <w:jc w:val="left"/>
            </w:pPr>
            <w: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VB_P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внутрибольничного перевода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Указывается«1» только при оплате случая по КСГ с внутрибольничным переводом.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Сведения о случае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IDSP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Код способа оплаты 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Классификатор способов оплаты медицинской помощи V010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SUMV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Сумма, выставленная к оплате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Равна сумме значений SUM_M вложенных элементов </w:t>
            </w:r>
            <w:r>
              <w:rPr>
                <w:rFonts w:eastAsia="Calibri"/>
                <w:lang w:val="en-US"/>
              </w:rPr>
              <w:t>SL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Тип оплаты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Оплата случая оказания медпомощи:</w:t>
            </w:r>
          </w:p>
          <w:p w:rsidR="00C059D6" w:rsidRDefault="00C059D6" w:rsidP="00C059D6">
            <w:pPr>
              <w:pStyle w:val="12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0 – не принято решение об оплате</w:t>
            </w:r>
          </w:p>
          <w:p w:rsidR="00C059D6" w:rsidRDefault="00C059D6" w:rsidP="00C059D6">
            <w:pPr>
              <w:pStyle w:val="12"/>
              <w:spacing w:before="0" w:after="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1 – полная;</w:t>
            </w:r>
          </w:p>
          <w:p w:rsidR="00C059D6" w:rsidRDefault="00C059D6" w:rsidP="00C059D6">
            <w:pPr>
              <w:pStyle w:val="12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2 – полный отказ;</w:t>
            </w:r>
          </w:p>
          <w:p w:rsidR="00C059D6" w:rsidRDefault="00C059D6" w:rsidP="00C059D6">
            <w:pPr>
              <w:pStyle w:val="12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3 – частичный отказ.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Сумма, принятая к оплате СМО (ТФОМС)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Заполняется СМО (ТФОМС)</w:t>
            </w:r>
          </w:p>
        </w:tc>
      </w:tr>
      <w:tr w:rsidR="00C059D6" w:rsidTr="00C059D6">
        <w:tc>
          <w:tcPr>
            <w:tcW w:w="1656" w:type="dxa"/>
            <w:gridSpan w:val="2"/>
            <w:shd w:val="clear" w:color="auto" w:fill="auto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S</w:t>
            </w:r>
          </w:p>
        </w:tc>
        <w:tc>
          <w:tcPr>
            <w:tcW w:w="2350" w:type="dxa"/>
            <w:shd w:val="clear" w:color="auto" w:fill="auto"/>
          </w:tcPr>
          <w:p w:rsidR="00C059D6" w:rsidRDefault="00C059D6" w:rsidP="00C059D6">
            <w:pPr>
              <w:pStyle w:val="12"/>
            </w:pPr>
            <w:r>
              <w:t xml:space="preserve">Сведения о санкциях  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t>Описывает санкции, примененные в рамках данного законченного случая.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SANK_IT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Сумма санкций по законченному случаю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Итоговые санкции определяются на основании санкций, </w:t>
            </w:r>
            <w:r>
              <w:lastRenderedPageBreak/>
              <w:t xml:space="preserve">описанных в элементе </w:t>
            </w:r>
            <w:r>
              <w:rPr>
                <w:lang w:val="en-US"/>
              </w:rPr>
              <w:t>SANK</w:t>
            </w:r>
            <w:r>
              <w:t xml:space="preserve">. 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rStyle w:val="affffa"/>
              </w:rPr>
              <w:lastRenderedPageBreak/>
              <w:t>Сведения о случае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SL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Идентификатор случая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Уникально идентифицирует элемент </w:t>
            </w:r>
            <w:r>
              <w:rPr>
                <w:lang w:val="en-US"/>
              </w:rPr>
              <w:t>SL</w:t>
            </w:r>
            <w:r>
              <w:t xml:space="preserve"> в пределах законченного случая.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LPU_1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</w:t>
            </w:r>
            <w:r>
              <w:rPr>
                <w:lang w:val="en-US"/>
              </w:rPr>
              <w:t>8</w:t>
            </w:r>
            <w: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Подразделение МО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Подразделение МО лечения из регионального справочника. 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PODR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отделения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Отделение МО лечения из регионального справочника.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PROFIL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Профиль 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</w:t>
            </w:r>
            <w:r>
              <w:rPr>
                <w:lang w:val="en-US"/>
              </w:rPr>
              <w:t>V00</w:t>
            </w:r>
            <w:r>
              <w:t>2 Приложения 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Профиль койки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Классификатор V020 Приложения А.</w:t>
            </w:r>
          </w:p>
          <w:p w:rsidR="00C059D6" w:rsidRDefault="00C059D6" w:rsidP="00C059D6">
            <w:pPr>
              <w:pStyle w:val="12"/>
              <w:jc w:val="left"/>
            </w:pPr>
            <w:r>
              <w:t>Обязательно к заполнению для дневного и круглосуточного 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 1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 2)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детского профиля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0-нет, 1-да.</w:t>
            </w:r>
          </w:p>
          <w:p w:rsidR="00C059D6" w:rsidRDefault="00C059D6" w:rsidP="00C059D6">
            <w:pPr>
              <w:pStyle w:val="12"/>
              <w:jc w:val="left"/>
            </w:pPr>
            <w:r>
              <w:t>Заполняется в зависимости от профиля оказанной медицинской помощи.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P_CEL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</w:t>
            </w:r>
            <w:r>
              <w:rPr>
                <w:lang w:val="en-US"/>
              </w:rPr>
              <w:t>(</w:t>
            </w:r>
            <w: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Цель посещения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autoSpaceDE w:val="0"/>
              <w:autoSpaceDN w:val="0"/>
              <w:adjustRightInd w:val="0"/>
              <w:spacing w:line="240" w:lineRule="auto"/>
              <w:ind w:hanging="26"/>
              <w:jc w:val="left"/>
            </w:pPr>
            <w:r>
              <w:t xml:space="preserve">Классификатор целей посещения </w:t>
            </w:r>
            <w:r>
              <w:rPr>
                <w:lang w:val="en-US"/>
              </w:rPr>
              <w:t>V</w:t>
            </w:r>
            <w:r>
              <w:t>025 Приложения А.</w:t>
            </w:r>
          </w:p>
          <w:p w:rsidR="00C059D6" w:rsidRDefault="00C059D6" w:rsidP="00C059D6">
            <w:pPr>
              <w:pStyle w:val="12"/>
              <w:jc w:val="left"/>
            </w:pPr>
            <w:r>
              <w:t>Обязательно к заполнению только для амбулаторной помощи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>=3)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NHISTORY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P_PER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Признак поступления/ перевода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Обязательно к заполнению следующими значениями для дневного и круглосуточного </w:t>
            </w:r>
            <w:r>
              <w:lastRenderedPageBreak/>
              <w:t>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=1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>=2):</w:t>
            </w:r>
          </w:p>
          <w:p w:rsidR="00C059D6" w:rsidRDefault="00C059D6" w:rsidP="00C059D6">
            <w:pPr>
              <w:pStyle w:val="12"/>
            </w:pPr>
            <w:r>
              <w:t>1 – Самостоятельно</w:t>
            </w:r>
          </w:p>
          <w:p w:rsidR="00C059D6" w:rsidRDefault="00C059D6" w:rsidP="00C059D6">
            <w:pPr>
              <w:pStyle w:val="12"/>
            </w:pPr>
            <w:r>
              <w:t>2 – СМП</w:t>
            </w:r>
          </w:p>
          <w:p w:rsidR="00C059D6" w:rsidRDefault="00C059D6" w:rsidP="00C059D6">
            <w:pPr>
              <w:pStyle w:val="12"/>
            </w:pPr>
            <w:r>
              <w:t>3 – Перевод из другой МО</w:t>
            </w:r>
          </w:p>
          <w:p w:rsidR="00C059D6" w:rsidRDefault="00C059D6" w:rsidP="00C059D6">
            <w:pPr>
              <w:pStyle w:val="12"/>
            </w:pPr>
            <w:r>
              <w:t>4 – Перевод внутри МО с другого профиля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Дата начала лечения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_2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Дата окончания лечения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  <w:strike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Продолжительность госпитализации (койко-дни/</w:t>
            </w:r>
          </w:p>
          <w:p w:rsidR="00C059D6" w:rsidRDefault="00C059D6" w:rsidP="00C059D6">
            <w:pPr>
              <w:pStyle w:val="12"/>
            </w:pPr>
            <w:r>
              <w:t>пациенто-дни)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Обязательно к заполнению для круглосуточного и дневного 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=1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>=2)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Н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10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Диагноз первичный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Код из справочника </w:t>
            </w:r>
            <w: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=4)). Указывается при наличии 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(10)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Диагноз основной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 xml:space="preserve">Код из справочника </w:t>
            </w:r>
            <w: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=4)). </w:t>
            </w:r>
          </w:p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 xml:space="preserve">При </w:t>
            </w:r>
            <w:r>
              <w:rPr>
                <w:lang w:val="en-US"/>
              </w:rPr>
              <w:t>DS</w:t>
            </w:r>
            <w:r>
              <w:t>_</w:t>
            </w:r>
            <w:r>
              <w:rPr>
                <w:lang w:val="en-US"/>
              </w:rPr>
              <w:t>ONK</w:t>
            </w:r>
            <w:r>
              <w:t>=0</w:t>
            </w:r>
          </w:p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  <w:rPr>
                <w:lang w:eastAsia="en-US"/>
              </w:rPr>
            </w:pPr>
            <w:r>
              <w:t>первый символ кода основного диагноза должен быть «С» или код основного диагноза D70 при сопутствующем диагнозе, равном C97 или входящем в  диапазон C00-C80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(10)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Диагноз сопутствующего заболевания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Код из справочника </w:t>
            </w:r>
            <w:r>
              <w:br/>
              <w:t xml:space="preserve">МКБ-10 до уровня подрубрики, если она </w:t>
            </w:r>
            <w:r>
              <w:lastRenderedPageBreak/>
              <w:t>предусмотрена МКБ-10. неуказание  подрубрики допускается для случаев оказания скорой медицинской помощи(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>=4). Указывается в случае установления в соответствии с медицинской документацией.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(10)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Диагноз осложнения заболевания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Код из справочника </w:t>
            </w:r>
            <w: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>=4)). Указывается в случае установления в соответствии с медицинской документацией.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spacing w:before="0" w:after="0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spacing w:before="0"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C_ZAB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spacing w:before="0" w:after="0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Характер основного заболевания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autoSpaceDE w:val="0"/>
              <w:autoSpaceDN w:val="0"/>
              <w:adjustRightInd w:val="0"/>
              <w:spacing w:line="240" w:lineRule="auto"/>
              <w:ind w:hanging="26"/>
              <w:jc w:val="left"/>
            </w:pPr>
            <w:r>
              <w:t xml:space="preserve">Классификатор характера заболевания </w:t>
            </w:r>
            <w:r>
              <w:rPr>
                <w:lang w:val="en-US"/>
              </w:rPr>
              <w:t>V</w:t>
            </w:r>
            <w:r>
              <w:t>027 Приложения А.</w:t>
            </w:r>
          </w:p>
          <w:p w:rsidR="00C059D6" w:rsidRDefault="00C059D6" w:rsidP="00C059D6">
            <w:pPr>
              <w:spacing w:line="240" w:lineRule="auto"/>
              <w:ind w:right="113" w:firstLine="0"/>
              <w:jc w:val="left"/>
            </w:pPr>
            <w:r>
              <w:t xml:space="preserve">Обязательно к заполнению, если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не равен 4 или код основного диагноза (</w:t>
            </w:r>
            <w:r>
              <w:rPr>
                <w:lang w:val="en-US"/>
              </w:rPr>
              <w:t>DS</w:t>
            </w:r>
            <w:r>
              <w:t xml:space="preserve">1) не входит в рубрику </w:t>
            </w:r>
            <w:r>
              <w:rPr>
                <w:lang w:val="en-US"/>
              </w:rPr>
              <w:t>Z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spacing w:before="0" w:after="0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spacing w:before="0"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ONK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spacing w:before="0" w:after="0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Признак подозрения на злокачественное новообразование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 значениями:</w:t>
            </w:r>
          </w:p>
          <w:p w:rsidR="00C059D6" w:rsidRDefault="00C059D6" w:rsidP="00C059D6">
            <w:pPr>
              <w:pStyle w:val="12"/>
              <w:jc w:val="left"/>
            </w:pPr>
            <w:r>
              <w:t>0 - при отсутствии подозрения  на злокачественное новообразование;</w:t>
            </w:r>
          </w:p>
          <w:p w:rsidR="00C059D6" w:rsidRDefault="00C059D6" w:rsidP="00C059D6">
            <w:pPr>
              <w:spacing w:line="240" w:lineRule="auto"/>
              <w:ind w:right="113" w:firstLine="0"/>
              <w:jc w:val="left"/>
            </w:pPr>
            <w:r>
              <w:t>1 -  при выявлении подозрения  на злокачественное новообразование.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spacing w:before="0" w:after="0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spacing w:before="0"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spacing w:before="0" w:after="0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spacing w:before="0" w:after="0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spacing w:before="0" w:after="0"/>
            </w:pPr>
            <w:r>
              <w:t>Диспансерное наблюдение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right="113" w:firstLine="116"/>
              <w:jc w:val="left"/>
            </w:pPr>
            <w:r>
              <w:t>Указываются  сведения о диспансерном наблюдении по поводу основного заболевания (состояния):</w:t>
            </w:r>
          </w:p>
          <w:p w:rsidR="00C059D6" w:rsidRDefault="00C059D6" w:rsidP="00C059D6">
            <w:pPr>
              <w:spacing w:line="240" w:lineRule="auto"/>
              <w:ind w:left="60" w:right="113" w:firstLine="116"/>
              <w:jc w:val="left"/>
              <w:rPr>
                <w:spacing w:val="4"/>
              </w:rPr>
            </w:pPr>
            <w:r>
              <w:rPr>
                <w:spacing w:val="4"/>
              </w:rPr>
              <w:lastRenderedPageBreak/>
              <w:t>1 - состоит,</w:t>
            </w:r>
          </w:p>
          <w:p w:rsidR="00C059D6" w:rsidRDefault="00C059D6" w:rsidP="00C059D6">
            <w:pPr>
              <w:spacing w:line="240" w:lineRule="auto"/>
              <w:ind w:left="60" w:right="113" w:firstLine="116"/>
              <w:jc w:val="left"/>
            </w:pPr>
            <w:r>
              <w:rPr>
                <w:spacing w:val="4"/>
              </w:rPr>
              <w:t xml:space="preserve">2 - взят, </w:t>
            </w:r>
          </w:p>
          <w:p w:rsidR="00C059D6" w:rsidRDefault="00C059D6" w:rsidP="00C059D6">
            <w:pPr>
              <w:spacing w:line="240" w:lineRule="auto"/>
              <w:ind w:left="60" w:right="113" w:firstLine="116"/>
              <w:jc w:val="left"/>
              <w:rPr>
                <w:spacing w:val="4"/>
              </w:rPr>
            </w:pPr>
            <w:r>
              <w:rPr>
                <w:spacing w:val="4"/>
              </w:rPr>
              <w:t>4 - снят по причине выздоровления,</w:t>
            </w:r>
          </w:p>
          <w:p w:rsidR="00C059D6" w:rsidRDefault="00C059D6" w:rsidP="00C059D6">
            <w:pPr>
              <w:pStyle w:val="af7"/>
              <w:spacing w:line="240" w:lineRule="auto"/>
              <w:ind w:left="116" w:right="113" w:firstLine="116"/>
              <w:jc w:val="left"/>
              <w:rPr>
                <w:spacing w:val="4"/>
              </w:rPr>
            </w:pPr>
            <w:r>
              <w:rPr>
                <w:spacing w:val="4"/>
              </w:rPr>
              <w:t>6- снят по другим причинам.</w:t>
            </w:r>
          </w:p>
          <w:p w:rsidR="00C059D6" w:rsidRDefault="00C059D6" w:rsidP="00C059D6">
            <w:pPr>
              <w:pStyle w:val="af7"/>
              <w:spacing w:line="240" w:lineRule="auto"/>
              <w:ind w:left="0" w:right="-131" w:firstLine="116"/>
              <w:jc w:val="left"/>
            </w:pPr>
            <w:r>
              <w:t xml:space="preserve">Обязательно для заполнения, если </w:t>
            </w:r>
            <w:r>
              <w:rPr>
                <w:lang w:val="en-US"/>
              </w:rPr>
              <w:t>P</w:t>
            </w:r>
            <w:r>
              <w:t>_</w:t>
            </w:r>
            <w:r>
              <w:rPr>
                <w:lang w:val="en-US"/>
              </w:rPr>
              <w:t>CEL</w:t>
            </w:r>
            <w:r>
              <w:t>=1.3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CODE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MES</w:t>
            </w: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Т(20)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МЭС</w:t>
            </w:r>
          </w:p>
        </w:tc>
        <w:tc>
          <w:tcPr>
            <w:tcW w:w="2894" w:type="dxa"/>
            <w:vMerge w:val="restart"/>
          </w:tcPr>
          <w:p w:rsidR="00C059D6" w:rsidRDefault="00C059D6" w:rsidP="00C059D6">
            <w:pPr>
              <w:pStyle w:val="12"/>
              <w:jc w:val="left"/>
            </w:pPr>
            <w:r>
              <w:t>Классификатор МЭС. Указывается при наличии утверждённого стандарта.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CODE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MES</w:t>
            </w: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Т(20)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Код МЭС сопутствующего заболевания</w:t>
            </w:r>
          </w:p>
        </w:tc>
        <w:tc>
          <w:tcPr>
            <w:tcW w:w="2894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NAPR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  <w:r>
              <w:rPr>
                <w:lang w:val="en-US"/>
              </w:rPr>
              <w:t>M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Сведения об оформлении направления 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Обязательно к заполнению в случае оформления направления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CONS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  <w:r>
              <w:t>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проведении консилиума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Содержит сведения о проведении консилиума в целях определения тактики обследования или лечения  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ONK_SL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случае лечения онкологического заболевания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Обязательно к заполнению при установленном основном диагнозе злокачественного новообразования (первый символ кода основного диагноза - «С») и нейтропении (код основного диагноза - D70 с сопутствующим </w:t>
            </w:r>
          </w:p>
          <w:p w:rsidR="00C059D6" w:rsidRDefault="00C059D6" w:rsidP="00C059D6">
            <w:pPr>
              <w:pStyle w:val="12"/>
              <w:tabs>
                <w:tab w:val="left" w:pos="254"/>
              </w:tabs>
              <w:jc w:val="left"/>
            </w:pPr>
            <w:r>
              <w:t xml:space="preserve"> диагнозом C00-C80 или C97), если </w:t>
            </w:r>
          </w:p>
          <w:p w:rsidR="00C059D6" w:rsidRDefault="00C059D6" w:rsidP="00C059D6">
            <w:pPr>
              <w:pStyle w:val="12"/>
              <w:tabs>
                <w:tab w:val="left" w:pos="254"/>
              </w:tabs>
              <w:jc w:val="left"/>
            </w:pPr>
            <w:r>
              <w:t>(</w:t>
            </w:r>
            <w:r>
              <w:rPr>
                <w:lang w:val="en-US"/>
              </w:rPr>
              <w:t>P</w:t>
            </w:r>
            <w:r>
              <w:t>_</w:t>
            </w:r>
            <w:r>
              <w:rPr>
                <w:lang w:val="en-US"/>
              </w:rPr>
              <w:t>CEL</w:t>
            </w:r>
            <w:r>
              <w:t xml:space="preserve"> не равен 1.3 и </w:t>
            </w:r>
          </w:p>
          <w:p w:rsidR="00C059D6" w:rsidRDefault="00C059D6" w:rsidP="00C059D6">
            <w:pPr>
              <w:pStyle w:val="12"/>
              <w:tabs>
                <w:tab w:val="left" w:pos="254"/>
              </w:tabs>
              <w:jc w:val="left"/>
            </w:pP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не равен 4 и </w:t>
            </w:r>
          </w:p>
          <w:p w:rsidR="00C059D6" w:rsidRDefault="00C059D6" w:rsidP="00C059D6">
            <w:pPr>
              <w:pStyle w:val="12"/>
              <w:tabs>
                <w:tab w:val="left" w:pos="254"/>
              </w:tabs>
              <w:jc w:val="left"/>
            </w:pPr>
            <w:r>
              <w:t xml:space="preserve">REAB не равен 1 и </w:t>
            </w:r>
          </w:p>
          <w:p w:rsidR="00C059D6" w:rsidRDefault="00C059D6" w:rsidP="00C059D6">
            <w:pPr>
              <w:pStyle w:val="12"/>
              <w:jc w:val="left"/>
            </w:pPr>
            <w:r>
              <w:t>DS_ONK не равен 1) 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KSG</w:t>
            </w:r>
            <w:r>
              <w:t>_</w:t>
            </w:r>
            <w:r>
              <w:rPr>
                <w:lang w:val="en-US"/>
              </w:rPr>
              <w:t>KPG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КСГ</w:t>
            </w:r>
            <w:r>
              <w:rPr>
                <w:lang w:val="en-US"/>
              </w:rPr>
              <w:t>/</w:t>
            </w:r>
            <w:r>
              <w:t>КПГ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при оплате случая лечения по КСГ или КПГ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REAB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реабилитации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Указывается значение «1» для случаев реабилитации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PRVS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Специальность лечащего врача/врача, </w:t>
            </w:r>
            <w:r>
              <w:lastRenderedPageBreak/>
              <w:t>закрывшего талон (историю болезни)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lastRenderedPageBreak/>
              <w:t xml:space="preserve">Классификатор медицинских специальностей </w:t>
            </w:r>
            <w:r>
              <w:lastRenderedPageBreak/>
              <w:t xml:space="preserve">(Приложение А </w:t>
            </w:r>
            <w:r>
              <w:rPr>
                <w:lang w:val="en-US"/>
              </w:rPr>
              <w:t>V</w:t>
            </w:r>
            <w:r>
              <w:t>021).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VERS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SPEC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ind w:left="283"/>
              <w:jc w:val="center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классификатора</w:t>
            </w:r>
            <w:r>
              <w:rPr>
                <w:lang w:val="en-US"/>
              </w:rPr>
              <w:t xml:space="preserve"> </w:t>
            </w:r>
            <w:r>
              <w:t>медицинских специальностей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Указывается имя используемого классификатора медицинских специальностей 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IDDOKT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Т(25)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Код лечащего врача/врача, закрывшего талон (историю болезни)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Региональный справочник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ED_COL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Количество единиц оплаты медицинской помощи</w:t>
            </w:r>
          </w:p>
        </w:tc>
        <w:tc>
          <w:tcPr>
            <w:tcW w:w="2894" w:type="dxa"/>
          </w:tcPr>
          <w:p w:rsidR="00C059D6" w:rsidRDefault="00540745" w:rsidP="00C059D6">
            <w:pPr>
              <w:pStyle w:val="12"/>
            </w:pPr>
            <w:r w:rsidRPr="00540745">
              <w:rPr>
                <w:color w:val="FF0000"/>
              </w:rPr>
              <w:t>Всегда «1», кроме стоматологов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TARIF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Тариф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rPr>
                <w:rFonts w:eastAsia="MS Mincho"/>
              </w:rPr>
              <w:t>Тариф с учётом всех примененных коэффициентов (п</w:t>
            </w:r>
            <w:r>
              <w:t>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ОМС).</w:t>
            </w:r>
          </w:p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t xml:space="preserve">Обязательно к заполнению при </w:t>
            </w:r>
            <w:r>
              <w:rPr>
                <w:lang w:val="en-US"/>
              </w:rPr>
              <w:t>DS</w:t>
            </w:r>
            <w:r>
              <w:t>_</w:t>
            </w:r>
            <w:r>
              <w:rPr>
                <w:lang w:val="en-US"/>
              </w:rPr>
              <w:t>ONK</w:t>
            </w:r>
            <w:r>
              <w:t>=0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Стоимость случая, выставленная к оплате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Может указываться нулевое значение.</w:t>
            </w:r>
          </w:p>
          <w:p w:rsidR="00C059D6" w:rsidRDefault="00C059D6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Может состоять из тарифа и стоимости некоторых услуг.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Сведения об услуге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Описывает услуги, оказанные в рамках данного случая.</w:t>
            </w:r>
          </w:p>
          <w:p w:rsidR="00C059D6" w:rsidRDefault="00C059D6" w:rsidP="00C059D6">
            <w:pPr>
              <w:pStyle w:val="12"/>
              <w:jc w:val="left"/>
            </w:pPr>
            <w:r>
              <w:t>Допускается указание услуг с нулевой стоимостью.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Указание услуг с нулевой стоимостью обязательно, если условие их оказания является тарифообразующим (например, при оплате по </w:t>
            </w:r>
            <w:r>
              <w:lastRenderedPageBreak/>
              <w:t>КСГ).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Служебное поле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91" w:type="dxa"/>
            <w:gridSpan w:val="7"/>
            <w:noWrap/>
            <w:vAlign w:val="center"/>
          </w:tcPr>
          <w:p w:rsidR="00C059D6" w:rsidRDefault="00C059D6" w:rsidP="00C059D6">
            <w:pPr>
              <w:pStyle w:val="12"/>
              <w:jc w:val="center"/>
            </w:pPr>
            <w:r>
              <w:t>Сведения об оформлении направления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NAPR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NAPR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DATE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Дата направления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NAPR_MO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</w:t>
            </w:r>
            <w:r>
              <w:rPr>
                <w:lang w:val="en-US"/>
              </w:rPr>
              <w:t>(6)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Код МО, куда оформлено направление 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Код МО – юридического лица. Заполняется в соответствии со справочником F003 Приложения А. 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Заполнение обязательно в случаях оформления направления в другую МО 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NAPR_V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Вид направления</w:t>
            </w:r>
          </w:p>
        </w:tc>
        <w:tc>
          <w:tcPr>
            <w:tcW w:w="2894" w:type="dxa"/>
            <w:vAlign w:val="center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видов направления </w:t>
            </w:r>
            <w:r>
              <w:rPr>
                <w:lang w:val="en-US"/>
              </w:rPr>
              <w:t>V</w:t>
            </w:r>
            <w:r>
              <w:t>028 Приложения 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MET_ISSL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Метод диагностического исследования</w:t>
            </w:r>
          </w:p>
        </w:tc>
        <w:tc>
          <w:tcPr>
            <w:tcW w:w="2894" w:type="dxa"/>
            <w:vAlign w:val="center"/>
          </w:tcPr>
          <w:p w:rsidR="00C059D6" w:rsidRDefault="00C059D6" w:rsidP="00C059D6">
            <w:pPr>
              <w:pStyle w:val="12"/>
              <w:jc w:val="left"/>
            </w:pPr>
            <w:r>
              <w:t xml:space="preserve">Если </w:t>
            </w:r>
            <w:r>
              <w:rPr>
                <w:rFonts w:eastAsia="Calibri"/>
                <w:lang w:val="en-US"/>
              </w:rPr>
              <w:t>NAPR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>=3, з</w:t>
            </w:r>
            <w:r>
              <w:t xml:space="preserve">аполняется в соответствии с классификатором методов диагностического исследования </w:t>
            </w:r>
            <w:r>
              <w:rPr>
                <w:lang w:val="en-US"/>
              </w:rPr>
              <w:t>V</w:t>
            </w:r>
            <w:r>
              <w:t>029 Приложения 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NAPR_USL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Т(15)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Медицинская услуга (код), указанная в направлении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в соответствии с номенклатурой медицинских услуг (</w:t>
            </w:r>
            <w:r>
              <w:rPr>
                <w:lang w:val="en-US"/>
              </w:rPr>
              <w:t>V</w:t>
            </w:r>
            <w:r>
              <w:t xml:space="preserve">001). Обязательно к заполнению при заполненном </w:t>
            </w:r>
            <w:r>
              <w:rPr>
                <w:rFonts w:eastAsia="Calibri"/>
                <w:lang w:val="en-US"/>
              </w:rPr>
              <w:t>MET_ISSL</w:t>
            </w:r>
          </w:p>
        </w:tc>
      </w:tr>
      <w:tr w:rsidR="00C059D6" w:rsidTr="00C059D6">
        <w:tc>
          <w:tcPr>
            <w:tcW w:w="10291" w:type="dxa"/>
            <w:gridSpan w:val="7"/>
            <w:noWrap/>
            <w:vAlign w:val="center"/>
          </w:tcPr>
          <w:p w:rsidR="00C059D6" w:rsidRDefault="00C059D6" w:rsidP="00C059D6">
            <w:pPr>
              <w:pStyle w:val="12"/>
              <w:jc w:val="center"/>
            </w:pPr>
            <w:r>
              <w:t>Сведения о проведении консилиума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CONS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CONS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350" w:type="dxa"/>
            <w:vAlign w:val="center"/>
          </w:tcPr>
          <w:p w:rsidR="00C059D6" w:rsidRDefault="00C059D6" w:rsidP="00C059D6">
            <w:pPr>
              <w:pStyle w:val="12"/>
            </w:pPr>
            <w:r>
              <w:t>Цель проведения консилиума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целей консилиума </w:t>
            </w:r>
            <w:r>
              <w:rPr>
                <w:lang w:val="en-US"/>
              </w:rPr>
              <w:t>N</w:t>
            </w:r>
            <w:r>
              <w:t xml:space="preserve">019 Приложения А 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DT_CONS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  <w:vAlign w:val="center"/>
          </w:tcPr>
          <w:p w:rsidR="00C059D6" w:rsidRDefault="00C059D6" w:rsidP="00C059D6">
            <w:pPr>
              <w:pStyle w:val="12"/>
            </w:pPr>
            <w:r>
              <w:t>Дата проведения консилиума</w:t>
            </w:r>
          </w:p>
        </w:tc>
        <w:tc>
          <w:tcPr>
            <w:tcW w:w="2894" w:type="dxa"/>
            <w:vAlign w:val="center"/>
          </w:tcPr>
          <w:p w:rsidR="00C059D6" w:rsidRDefault="00C059D6" w:rsidP="00C059D6">
            <w:pPr>
              <w:pStyle w:val="12"/>
              <w:jc w:val="left"/>
            </w:pPr>
            <w:r>
              <w:t xml:space="preserve">Обязательно  заполнению, если </w:t>
            </w:r>
            <w:r>
              <w:rPr>
                <w:rFonts w:eastAsia="Calibri"/>
                <w:lang w:val="en-US"/>
              </w:rPr>
              <w:t>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CONS</w:t>
            </w:r>
            <w:r>
              <w:rPr>
                <w:rFonts w:eastAsia="Calibri"/>
              </w:rPr>
              <w:t xml:space="preserve"> не равен 0</w:t>
            </w:r>
          </w:p>
        </w:tc>
      </w:tr>
      <w:tr w:rsidR="00C059D6" w:rsidTr="00C059D6">
        <w:tc>
          <w:tcPr>
            <w:tcW w:w="10291" w:type="dxa"/>
            <w:gridSpan w:val="7"/>
            <w:noWrap/>
            <w:vAlign w:val="center"/>
          </w:tcPr>
          <w:p w:rsidR="00C059D6" w:rsidRDefault="00C059D6" w:rsidP="00C059D6">
            <w:pPr>
              <w:pStyle w:val="12"/>
              <w:jc w:val="center"/>
            </w:pPr>
            <w:r>
              <w:t>Сведения о случае лечения онкологического заболевания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ONK_SL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DS1_T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Повод обращения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поводов обращения </w:t>
            </w:r>
            <w:r>
              <w:rPr>
                <w:lang w:val="en-US"/>
              </w:rPr>
              <w:t>N</w:t>
            </w:r>
            <w:r>
              <w:t>018 Приложения 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STAD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Стадия заболевания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002 Приложения 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ONK_T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Значение </w:t>
            </w:r>
            <w:r>
              <w:rPr>
                <w:lang w:val="en-US"/>
              </w:rPr>
              <w:t>Tumor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</w:t>
            </w:r>
            <w:r>
              <w:lastRenderedPageBreak/>
              <w:t xml:space="preserve">соответствии со справочником </w:t>
            </w:r>
            <w:r>
              <w:rPr>
                <w:lang w:val="en-US"/>
              </w:rPr>
              <w:t>N</w:t>
            </w:r>
            <w:r>
              <w:t>003 Приложения 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ONK_N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Значение </w:t>
            </w:r>
            <w:r>
              <w:rPr>
                <w:lang w:val="en-US"/>
              </w:rPr>
              <w:t>Nodus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004 Приложения 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ONK_M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Значение </w:t>
            </w:r>
            <w:r>
              <w:rPr>
                <w:lang w:val="en-US"/>
              </w:rPr>
              <w:t xml:space="preserve">Metastasis 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005 Приложения 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MTSTZ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выявления отдалённых метастазов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Обязательно к заполнению значением 1 при выявлении отдалённых метастазов только при рецидиве или прогрессировании (</w:t>
            </w:r>
            <w:r>
              <w:rPr>
                <w:lang w:val="en-US"/>
              </w:rPr>
              <w:t>DS</w:t>
            </w:r>
            <w:r>
              <w:t>1_</w:t>
            </w:r>
            <w:r>
              <w:rPr>
                <w:lang w:val="en-US"/>
              </w:rPr>
              <w:t>T</w:t>
            </w:r>
            <w:r>
              <w:t xml:space="preserve">=1 или </w:t>
            </w:r>
            <w:r>
              <w:rPr>
                <w:lang w:val="en-US"/>
              </w:rPr>
              <w:t>DS</w:t>
            </w:r>
            <w:r>
              <w:t>1_</w:t>
            </w:r>
            <w:r>
              <w:rPr>
                <w:lang w:val="en-US"/>
              </w:rPr>
              <w:t>T</w:t>
            </w:r>
            <w:r>
              <w:t>=2)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SOD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4.2)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Суммарная очаговая доза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Обязательно для заполнения при проведении лучевой или химиолучевой терапии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=3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>=4)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B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DIAG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Диагностический блок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Содержит сведения о проведенных исследованиях и их результатах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B_PROT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об имеющихся противопоказаниях и отказах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</w:t>
            </w:r>
            <w:r>
              <w:t>_</w:t>
            </w:r>
            <w:r>
              <w:rPr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об услуге при лечении онкологического заболевания</w:t>
            </w:r>
          </w:p>
        </w:tc>
        <w:tc>
          <w:tcPr>
            <w:tcW w:w="2894" w:type="dxa"/>
            <w:vAlign w:val="center"/>
          </w:tcPr>
          <w:p w:rsidR="00C059D6" w:rsidRDefault="00C059D6" w:rsidP="00C059D6">
            <w:pPr>
              <w:pStyle w:val="12"/>
              <w:jc w:val="left"/>
            </w:pPr>
            <w:r>
              <w:t>Обязательно к заполнению для стационара и дневного стационара 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=1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=2) </w:t>
            </w:r>
          </w:p>
        </w:tc>
      </w:tr>
      <w:tr w:rsidR="00C059D6" w:rsidTr="00C059D6">
        <w:tc>
          <w:tcPr>
            <w:tcW w:w="10291" w:type="dxa"/>
            <w:gridSpan w:val="7"/>
            <w:noWrap/>
            <w:vAlign w:val="center"/>
          </w:tcPr>
          <w:p w:rsidR="00C059D6" w:rsidRDefault="00C059D6" w:rsidP="00C059D6">
            <w:pPr>
              <w:pStyle w:val="12"/>
              <w:jc w:val="center"/>
            </w:pPr>
            <w:r>
              <w:t>Диагностический блок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B</w:t>
            </w:r>
            <w:r>
              <w:t>_</w:t>
            </w:r>
            <w:r>
              <w:rPr>
                <w:lang w:val="en-US"/>
              </w:rPr>
              <w:t>DIAG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DATE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Дата взятия материала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дата взятия материала для проведения диагностики.</w:t>
            </w:r>
          </w:p>
          <w:p w:rsidR="00C059D6" w:rsidRDefault="00C059D6" w:rsidP="00C059D6">
            <w:pPr>
              <w:pStyle w:val="12"/>
              <w:jc w:val="left"/>
            </w:pPr>
            <w:r>
              <w:lastRenderedPageBreak/>
              <w:t xml:space="preserve">Обязательно к заполнению только при отсутствии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TIP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Тип диагностического показателя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before="0" w:line="240" w:lineRule="auto"/>
              <w:ind w:firstLine="0"/>
              <w:jc w:val="left"/>
            </w:pPr>
            <w:r>
              <w:t xml:space="preserve">При отсутствии </w:t>
            </w:r>
            <w:r>
              <w:br/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DATE</w:t>
            </w:r>
            <w:r>
              <w:t xml:space="preserve"> обязательно к заполнению значениями:</w:t>
            </w:r>
          </w:p>
          <w:p w:rsidR="00C059D6" w:rsidRDefault="00C059D6" w:rsidP="00C059D6">
            <w:pPr>
              <w:spacing w:before="0" w:line="240" w:lineRule="auto"/>
              <w:ind w:firstLine="0"/>
              <w:jc w:val="left"/>
            </w:pPr>
            <w:r>
              <w:t>1 – гистологический признак;</w:t>
            </w:r>
          </w:p>
          <w:p w:rsidR="00C059D6" w:rsidRDefault="00C059D6" w:rsidP="00C059D6">
            <w:pPr>
              <w:pStyle w:val="12"/>
              <w:spacing w:before="0"/>
              <w:jc w:val="left"/>
            </w:pPr>
            <w:r>
              <w:t>2 – маркёр (ИГХ).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При наличии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 xml:space="preserve"> заполнению не подлежит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Код диагностического показателя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  <w:r>
              <w:rPr>
                <w:rFonts w:eastAsia="Calibri"/>
              </w:rPr>
              <w:t>=1</w:t>
            </w:r>
            <w:r>
              <w:t xml:space="preserve">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 xml:space="preserve">007 Приложения А. 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При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  <w:r>
              <w:rPr>
                <w:rFonts w:eastAsia="Calibri"/>
              </w:rPr>
              <w:t>=2</w:t>
            </w:r>
            <w:r>
              <w:t xml:space="preserve">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010 Приложения А.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При наличии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 xml:space="preserve"> заполнению не подлежит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RSLT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Код результата диагностики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  <w:r>
              <w:rPr>
                <w:rFonts w:eastAsia="Calibri"/>
              </w:rPr>
              <w:t>=1</w:t>
            </w:r>
            <w:r>
              <w:t xml:space="preserve">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 xml:space="preserve">008 Приложения А. 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При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  <w:r>
              <w:rPr>
                <w:rFonts w:eastAsia="Calibri"/>
              </w:rPr>
              <w:t>=2</w:t>
            </w:r>
            <w:r>
              <w:t xml:space="preserve">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011 Приложения А.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При наличии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 xml:space="preserve"> заполнению не подлежит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t>REC_</w:t>
            </w:r>
            <w:r>
              <w:rPr>
                <w:lang w:val="en-US"/>
              </w:rPr>
              <w:t>RSLT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Признак получения результата диагностики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значением «1» в случае получения результата диагностики 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Сведения об имеющихся противопоказаниях и отказах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B_PROT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PROT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Код противопоказания или отказа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001 Приложения 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D_PROT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Дата регистрации противопоказания или отказа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2"/>
              <w:jc w:val="center"/>
              <w:rPr>
                <w:b/>
              </w:rPr>
            </w:pPr>
            <w:r>
              <w:rPr>
                <w:rStyle w:val="affffa"/>
              </w:rPr>
              <w:t>Сведения об услуге</w:t>
            </w:r>
            <w:r>
              <w:rPr>
                <w:b/>
              </w:rPr>
              <w:t xml:space="preserve"> </w:t>
            </w:r>
            <w:r>
              <w:t>при лечении онкологического заболевания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</w:t>
            </w:r>
            <w:r>
              <w:t>_</w:t>
            </w:r>
            <w:r>
              <w:rPr>
                <w:lang w:val="en-US"/>
              </w:rPr>
              <w:t>USL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USL_TIP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Тип услуги</w:t>
            </w:r>
          </w:p>
        </w:tc>
        <w:tc>
          <w:tcPr>
            <w:tcW w:w="2894" w:type="dxa"/>
            <w:vAlign w:val="center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013 Приложения 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HIR_TIP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Тип хирургического лечения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=1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014 Приложения А.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Не подлежит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 не равном 1.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LEK_TIP_L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Линия лекарственной терапии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=2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015 Приложения А.</w:t>
            </w:r>
          </w:p>
          <w:p w:rsidR="00C059D6" w:rsidRDefault="00C059D6" w:rsidP="00C059D6">
            <w:pPr>
              <w:pStyle w:val="12"/>
            </w:pPr>
            <w:r>
              <w:t xml:space="preserve">Не подлежит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 не равном 2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LEK_TIP_V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Цикл лекарственной терапии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=2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016 Приложения А.</w:t>
            </w:r>
          </w:p>
          <w:p w:rsidR="00C059D6" w:rsidRDefault="00C059D6" w:rsidP="00C059D6">
            <w:pPr>
              <w:pStyle w:val="12"/>
            </w:pPr>
            <w:r>
              <w:t xml:space="preserve">Не подлежит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 не равном 2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LEK_PR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Обязательно к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=2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>=4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LUCH</w:t>
            </w:r>
            <w:r>
              <w:t>_</w:t>
            </w:r>
            <w:r>
              <w:rPr>
                <w:lang w:val="en-US"/>
              </w:rPr>
              <w:t>TIP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Тип лучевой терапии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=3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=4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017 Приложения А.</w:t>
            </w:r>
          </w:p>
          <w:p w:rsidR="00C059D6" w:rsidRDefault="00C059D6" w:rsidP="00C059D6">
            <w:pPr>
              <w:pStyle w:val="12"/>
            </w:pPr>
            <w:r>
              <w:t xml:space="preserve">Не подлежит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 не равном 3 или 4</w:t>
            </w:r>
          </w:p>
        </w:tc>
      </w:tr>
      <w:tr w:rsidR="00C059D6" w:rsidTr="00C059D6">
        <w:tc>
          <w:tcPr>
            <w:tcW w:w="10291" w:type="dxa"/>
            <w:gridSpan w:val="7"/>
            <w:noWrap/>
            <w:vAlign w:val="center"/>
          </w:tcPr>
          <w:p w:rsidR="00C059D6" w:rsidRDefault="00C059D6" w:rsidP="00C059D6">
            <w:pPr>
              <w:pStyle w:val="12"/>
              <w:jc w:val="center"/>
            </w:pPr>
            <w:r>
              <w:t>Сведения о введенном противоопухолевом лекарственном препарате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LEK_PR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REGNUM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T(40)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rPr>
                <w:bCs/>
              </w:rPr>
              <w:t xml:space="preserve">Регистрационный номер </w:t>
            </w:r>
            <w:r>
              <w:t xml:space="preserve">лекарственного </w:t>
            </w:r>
            <w:r>
              <w:lastRenderedPageBreak/>
              <w:t>препарата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lastRenderedPageBreak/>
              <w:t xml:space="preserve">Заполняется в соответствии с Государственным </w:t>
            </w:r>
            <w:r>
              <w:lastRenderedPageBreak/>
              <w:t xml:space="preserve">реестром лекарственных средств </w:t>
            </w:r>
            <w:r>
              <w:rPr>
                <w:lang w:val="en-US"/>
              </w:rPr>
              <w:t>V</w:t>
            </w:r>
            <w:r>
              <w:t>011 Приложения 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DATE_INJ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  <w:r>
              <w:t>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Дата введения лекарственного препарата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Сведения о КСГ/КПГ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KSG</w:t>
            </w:r>
            <w:r>
              <w:t>_</w:t>
            </w:r>
            <w:r>
              <w:rPr>
                <w:lang w:val="en-US"/>
              </w:rPr>
              <w:t xml:space="preserve"> KPG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N_KSG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(20)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КСГ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Номер КСГ (</w:t>
            </w:r>
            <w:r>
              <w:rPr>
                <w:lang w:val="en-US"/>
              </w:rPr>
              <w:t>V</w:t>
            </w:r>
            <w:r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>
              <w:rPr>
                <w:lang w:val="en-US"/>
              </w:rPr>
              <w:t>N</w:t>
            </w:r>
            <w:r>
              <w:t>_</w:t>
            </w:r>
            <w:r>
              <w:rPr>
                <w:lang w:val="en-US"/>
              </w:rPr>
              <w:t>K</w:t>
            </w:r>
            <w:r>
              <w:t>Р</w:t>
            </w:r>
            <w:r>
              <w:rPr>
                <w:lang w:val="en-US"/>
              </w:rPr>
              <w:t>G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VER</w:t>
            </w:r>
            <w:r>
              <w:t>_</w:t>
            </w:r>
            <w:r>
              <w:rPr>
                <w:lang w:val="en-US"/>
              </w:rPr>
              <w:t>KSG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(4)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Модель определения КСГ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версия модели определения КСГ (год)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KSG</w:t>
            </w:r>
            <w:r>
              <w:t>_</w:t>
            </w:r>
            <w:r>
              <w:rPr>
                <w:lang w:val="en-US"/>
              </w:rPr>
              <w:t>PG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использования подгруппы КСГ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0 – подгруппа КСГ не применялась;</w:t>
            </w:r>
          </w:p>
          <w:p w:rsidR="00C059D6" w:rsidRDefault="00C059D6" w:rsidP="00C059D6">
            <w:pPr>
              <w:pStyle w:val="12"/>
              <w:jc w:val="left"/>
            </w:pPr>
            <w:r>
              <w:t>1 – подгруппа КСГ применялась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N_KPG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КПГ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Номер КПГ (</w:t>
            </w:r>
            <w:r>
              <w:rPr>
                <w:lang w:val="en-US"/>
              </w:rPr>
              <w:t>V</w:t>
            </w:r>
            <w:r>
              <w:t xml:space="preserve">026). Заполняется при оплате случая лечения по КПГ. Не подлежит заполнению при заполненном </w:t>
            </w:r>
            <w:r>
              <w:rPr>
                <w:lang w:val="en-US"/>
              </w:rPr>
              <w:t>N</w:t>
            </w:r>
            <w:r>
              <w:t>_</w:t>
            </w:r>
            <w:r>
              <w:rPr>
                <w:lang w:val="en-US"/>
              </w:rPr>
              <w:t>KSG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  <w:rPr>
                <w:lang w:val="en-US"/>
              </w:rPr>
            </w:pPr>
            <w:r>
              <w:rPr>
                <w:lang w:val="en-US"/>
              </w:rPr>
              <w:t>KOEF</w:t>
            </w:r>
            <w:r>
              <w:t>_</w:t>
            </w:r>
            <w:r>
              <w:rPr>
                <w:lang w:val="en-US"/>
              </w:rPr>
              <w:t>Z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Коэффициент затратоемкости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Значение коэффициента затратоемкости группы/подгруппы КСГ или КПГ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  <w:rPr>
                <w:lang w:val="en-US"/>
              </w:rPr>
            </w:pPr>
            <w:r>
              <w:rPr>
                <w:lang w:val="en-US"/>
              </w:rPr>
              <w:t>KOEF</w:t>
            </w:r>
            <w:r>
              <w:t>_</w:t>
            </w:r>
            <w:r>
              <w:rPr>
                <w:lang w:val="en-US"/>
              </w:rPr>
              <w:t>UP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Управленческий коэффициент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Значение управленческого коэффициента для КСГ  или КПГ. При  отсутствии указывается «1»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</w:pPr>
            <w:r>
              <w:rPr>
                <w:lang w:val="en-US"/>
              </w:rPr>
              <w:t>BZTSZ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N(6.2)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Базовая ставка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Значение базовой ставки, указывается в рублях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</w:pPr>
            <w:r>
              <w:rPr>
                <w:lang w:val="en-US"/>
              </w:rPr>
              <w:t>KOEF</w:t>
            </w:r>
            <w:r>
              <w:t>_</w:t>
            </w:r>
            <w:r>
              <w:rPr>
                <w:lang w:val="en-US"/>
              </w:rPr>
              <w:t>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(2.5)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Коэффициент дифференциации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Значение коэффициента дифференциации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  <w:rPr>
                <w:lang w:val="en-US"/>
              </w:rPr>
            </w:pPr>
            <w:r>
              <w:rPr>
                <w:lang w:val="en-US"/>
              </w:rPr>
              <w:t>KOEF</w:t>
            </w:r>
            <w:r>
              <w:t>_</w:t>
            </w:r>
            <w:r>
              <w:rPr>
                <w:lang w:val="en-US"/>
              </w:rPr>
              <w:t>U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2.5)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Коэффициент уровня/подуровня оказания 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Значение коэффициента уровня/подуровня оказания медицинской помощи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</w:pPr>
            <w:r>
              <w:rPr>
                <w:lang w:val="en-US"/>
              </w:rPr>
              <w:t>DKK</w:t>
            </w:r>
            <w:r>
              <w:t>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10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Дополнительный классификационный </w:t>
            </w:r>
            <w:r>
              <w:lastRenderedPageBreak/>
              <w:t>критерий</w:t>
            </w:r>
          </w:p>
        </w:tc>
        <w:tc>
          <w:tcPr>
            <w:tcW w:w="2894" w:type="dxa"/>
          </w:tcPr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lastRenderedPageBreak/>
              <w:t xml:space="preserve">Дополнительный классификационный </w:t>
            </w:r>
            <w:r>
              <w:lastRenderedPageBreak/>
              <w:t>критерий (</w:t>
            </w:r>
            <w:r>
              <w:rPr>
                <w:lang w:val="en-US"/>
              </w:rPr>
              <w:t>V</w:t>
            </w:r>
            <w:r>
              <w:t xml:space="preserve">024), в том числе установленный субъектом  Российской Федерации. 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>Обязателен к заполнению: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>-  в случае применения при оплате случая лечения по КСГ;</w:t>
            </w:r>
          </w:p>
          <w:p w:rsidR="00C059D6" w:rsidRDefault="00C059D6" w:rsidP="00C059D6">
            <w:pPr>
              <w:spacing w:line="240" w:lineRule="auto"/>
              <w:ind w:firstLine="0"/>
              <w:jc w:val="left"/>
            </w:pPr>
            <w:r>
              <w:t>- в случае применения при оплате случая лечения по КПГ, если применен региональный дополнительный классификационный критерий</w:t>
            </w:r>
          </w:p>
          <w:p w:rsidR="00C059D6" w:rsidRDefault="00C059D6" w:rsidP="00C059D6">
            <w:pPr>
              <w:pStyle w:val="12"/>
              <w:spacing w:before="0" w:after="0"/>
              <w:jc w:val="left"/>
            </w:pPr>
            <w:r>
              <w:t>- в случае применения схемы лекарственной терапии, указанной в группировщике КСГ, при злокачественном новообразовании независимо от способа оплаты случая лечения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</w:pPr>
            <w:r>
              <w:t>DKK2</w:t>
            </w:r>
            <w:r>
              <w:tab/>
            </w:r>
            <w:r>
              <w:tab/>
            </w:r>
          </w:p>
          <w:p w:rsidR="00C059D6" w:rsidRDefault="00C059D6" w:rsidP="00C059D6">
            <w:pPr>
              <w:pStyle w:val="12"/>
              <w:jc w:val="left"/>
            </w:pP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T(10)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Дополнительный классификационный критерий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кодом схемы лекарственной терапии (классификатор </w:t>
            </w:r>
            <w:r>
              <w:rPr>
                <w:lang w:val="en-US"/>
              </w:rPr>
              <w:t>V</w:t>
            </w:r>
            <w:r>
              <w:t>024) (только для комбинированных схем лечения при злокачественном новообразовании независимо от способа оплаты случая лечения)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jc w:val="left"/>
            </w:pPr>
            <w:r>
              <w:rPr>
                <w:lang w:val="en-US"/>
              </w:rPr>
              <w:t>SL</w:t>
            </w:r>
            <w:r>
              <w:t>_</w:t>
            </w:r>
            <w:r>
              <w:rPr>
                <w:lang w:val="en-US"/>
              </w:rPr>
              <w:t>K</w:t>
            </w:r>
          </w:p>
          <w:p w:rsidR="00C059D6" w:rsidRDefault="00C059D6" w:rsidP="00C059D6">
            <w:pPr>
              <w:pStyle w:val="12"/>
              <w:jc w:val="left"/>
            </w:pP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>Признак использования</w:t>
            </w:r>
          </w:p>
          <w:p w:rsidR="00C059D6" w:rsidRDefault="00C059D6" w:rsidP="00C059D6">
            <w:pPr>
              <w:pStyle w:val="12"/>
              <w:jc w:val="left"/>
            </w:pPr>
            <w:r>
              <w:t>КСЛП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0 – КСЛП не применялся;</w:t>
            </w:r>
          </w:p>
          <w:p w:rsidR="00C059D6" w:rsidRDefault="00C059D6" w:rsidP="00C059D6">
            <w:pPr>
              <w:pStyle w:val="12"/>
              <w:jc w:val="left"/>
            </w:pPr>
            <w:r>
              <w:t>1 – КСЛП применялся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IT</w:t>
            </w:r>
            <w:r>
              <w:t>_</w:t>
            </w:r>
            <w:r>
              <w:rPr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(1.5)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Применённый коэффициент сложности лечения пациента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Итоговое значение коэффициента сложности лечения пациента для данного случая.</w:t>
            </w:r>
          </w:p>
          <w:p w:rsidR="00C059D6" w:rsidRDefault="00C059D6" w:rsidP="00C059D6">
            <w:pPr>
              <w:pStyle w:val="12"/>
            </w:pPr>
            <w:r>
              <w:t>Указывается только при использовании.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SL_KOEF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Коэффициенты сложности лечения пациента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применённых коэффициентах сложности лечения пациента.</w:t>
            </w:r>
          </w:p>
          <w:p w:rsidR="00C059D6" w:rsidRDefault="00C059D6" w:rsidP="00C059D6">
            <w:pPr>
              <w:pStyle w:val="12"/>
            </w:pPr>
            <w:r>
              <w:t xml:space="preserve">Указывается при наличии </w:t>
            </w:r>
            <w:r>
              <w:rPr>
                <w:lang w:val="en-US"/>
              </w:rPr>
              <w:lastRenderedPageBreak/>
              <w:t>IT</w:t>
            </w:r>
            <w:r>
              <w:t>_</w:t>
            </w:r>
            <w:r>
              <w:rPr>
                <w:lang w:val="en-US"/>
              </w:rPr>
              <w:t>SL</w:t>
            </w:r>
            <w:r>
              <w:t>.</w:t>
            </w: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2"/>
              <w:jc w:val="center"/>
            </w:pPr>
            <w:r>
              <w:lastRenderedPageBreak/>
              <w:t>Коэффициенты сложности лечения пациента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SL_KOEF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IDSL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коэффициента сложности лечения пациента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В соответствии с региональным справочником.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Z_SL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1.5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Значение коэффициента сложности лечения пациента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91" w:type="dxa"/>
            <w:gridSpan w:val="7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об услуге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USL</w:t>
            </w: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IDSERV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</w:t>
            </w:r>
            <w:r>
              <w:t>36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Номер записи в реестре услуг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Уникален в пределах случая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LPU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(6)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МО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 xml:space="preserve">МО лечения, указывается в соответствии с реестром </w:t>
            </w:r>
            <w:r>
              <w:rPr>
                <w:lang w:val="en-US"/>
              </w:rPr>
              <w:t>F</w:t>
            </w:r>
            <w:r>
              <w:t>003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LPU</w:t>
            </w:r>
            <w:r>
              <w:rPr>
                <w:rFonts w:eastAsia="Calibri"/>
              </w:rPr>
              <w:t>_1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</w:t>
            </w:r>
            <w:r>
              <w:rPr>
                <w:lang w:val="en-US"/>
              </w:rPr>
              <w:t>8</w:t>
            </w:r>
            <w: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Подразделение МО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Подразделение МО лечения из регионального справочника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PODR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отделения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Отделение МО лечения из регионального справочника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PROFIL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Профиль</w:t>
            </w:r>
            <w:r>
              <w:rPr>
                <w:lang w:val="en-US"/>
              </w:rPr>
              <w:t xml:space="preserve"> </w:t>
            </w:r>
            <w:r>
              <w:t>медицинской помощи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 xml:space="preserve">Классификатор </w:t>
            </w:r>
            <w:r>
              <w:rPr>
                <w:lang w:val="en-US"/>
              </w:rPr>
              <w:t>V00</w:t>
            </w:r>
            <w:r>
              <w:t>2 Приложения А.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VID_VME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</w:t>
            </w:r>
            <w:r>
              <w:rPr>
                <w:lang w:val="en-US"/>
              </w:rPr>
              <w:t>(</w:t>
            </w:r>
            <w:r>
              <w:t>15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Вид медицинского вмешательства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в соответствии с номенклатурой медицинских услуг (</w:t>
            </w:r>
            <w:r>
              <w:rPr>
                <w:lang w:val="en-US"/>
              </w:rPr>
              <w:t>V</w:t>
            </w:r>
            <w:r>
              <w:t>001), в том числе для услуг диализа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Признак детского профиля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0-нет, 1-да.</w:t>
            </w:r>
          </w:p>
          <w:p w:rsidR="00C059D6" w:rsidRDefault="00C059D6" w:rsidP="00C059D6">
            <w:pPr>
              <w:pStyle w:val="12"/>
            </w:pPr>
            <w:r>
              <w:t>Заполняется в зависимости от профиля оказанной медицинской помощи.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IN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Дата начала оказания услуги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DATE_OUT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Дата окончания оказания услуги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(10)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Диагноз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Код из справочника МКБ до уровня подрубрики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CODE_USL</w:t>
            </w:r>
          </w:p>
        </w:tc>
        <w:tc>
          <w:tcPr>
            <w:tcW w:w="709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</w:t>
            </w:r>
            <w:r>
              <w:t>20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  <w:shd w:val="clear" w:color="auto" w:fill="auto"/>
          </w:tcPr>
          <w:p w:rsidR="00C059D6" w:rsidRDefault="00C059D6" w:rsidP="00C059D6">
            <w:pPr>
              <w:pStyle w:val="12"/>
            </w:pPr>
            <w:r>
              <w:t>Код услуги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Заполняется в соответствии с </w:t>
            </w:r>
            <w:r>
              <w:lastRenderedPageBreak/>
              <w:t xml:space="preserve">территориальным классификатором услуг.  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KOL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N(6.2)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Количество услуг (кратность услуги)</w:t>
            </w:r>
          </w:p>
        </w:tc>
        <w:tc>
          <w:tcPr>
            <w:tcW w:w="2894" w:type="dxa"/>
          </w:tcPr>
          <w:p w:rsidR="00C059D6" w:rsidRDefault="00540745" w:rsidP="00C059D6">
            <w:pPr>
              <w:pStyle w:val="12"/>
              <w:jc w:val="left"/>
              <w:rPr>
                <w:color w:val="FF0000"/>
              </w:rPr>
            </w:pPr>
            <w:r w:rsidRPr="00540745">
              <w:rPr>
                <w:color w:val="FF0000"/>
              </w:rPr>
              <w:t>Всегда «1», за искл. стоматологов</w:t>
            </w:r>
          </w:p>
          <w:p w:rsidR="00540745" w:rsidRDefault="00540745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TARIF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 xml:space="preserve">Тариф 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SUMV</w:t>
            </w:r>
            <w:r>
              <w:t>_</w:t>
            </w:r>
            <w:r>
              <w:rPr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Стоимость медицинской услуги, </w:t>
            </w:r>
            <w:r>
              <w:rPr>
                <w:strike/>
              </w:rPr>
              <w:t>принятая</w:t>
            </w:r>
            <w:r>
              <w:t xml:space="preserve"> </w:t>
            </w:r>
            <w:r>
              <w:rPr>
                <w:shd w:val="clear" w:color="auto" w:fill="FFFFFF"/>
              </w:rPr>
              <w:t>выставленная к</w:t>
            </w:r>
            <w:r>
              <w:t xml:space="preserve"> оплате (руб.)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  <w:r>
              <w:t>Может принимать значение 0</w:t>
            </w:r>
          </w:p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PRVS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Специальность медработника, выполнившего услугу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Классификатор медицинских специальностей (Приложение А V021). 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CODE_MD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</w:t>
            </w:r>
            <w:r>
              <w:t>25</w:t>
            </w:r>
            <w:r>
              <w:rPr>
                <w:lang w:val="en-US"/>
              </w:rPr>
              <w:t>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Код медицинского работника, оказавшего медицинскую услугу</w:t>
            </w:r>
          </w:p>
        </w:tc>
        <w:tc>
          <w:tcPr>
            <w:tcW w:w="2894" w:type="dxa"/>
            <w:vAlign w:val="center"/>
          </w:tcPr>
          <w:p w:rsidR="00C059D6" w:rsidRDefault="00C059D6" w:rsidP="00C059D6">
            <w:pPr>
              <w:pStyle w:val="12"/>
              <w:jc w:val="left"/>
            </w:pPr>
            <w:r>
              <w:t>Заполняется в соответствии с территориальным справочником.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NPL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Неполный объём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  <w:jc w:val="left"/>
            </w:pPr>
            <w:r>
              <w:t>Указывается причина, по которой услуга не оказана или оказана не в полном объёме.</w:t>
            </w:r>
          </w:p>
          <w:p w:rsidR="00C059D6" w:rsidRDefault="00C059D6" w:rsidP="00C059D6">
            <w:pPr>
              <w:pStyle w:val="12"/>
              <w:jc w:val="left"/>
            </w:pPr>
            <w:r>
              <w:t>1 – документированный отказ больного,</w:t>
            </w:r>
          </w:p>
          <w:p w:rsidR="00C059D6" w:rsidRDefault="00C059D6" w:rsidP="00C059D6">
            <w:pPr>
              <w:pStyle w:val="12"/>
              <w:jc w:val="left"/>
            </w:pPr>
            <w:r>
              <w:t>2 – медицинские противопоказания,</w:t>
            </w:r>
          </w:p>
          <w:p w:rsidR="00C059D6" w:rsidRDefault="00C059D6" w:rsidP="00C059D6">
            <w:pPr>
              <w:pStyle w:val="12"/>
              <w:jc w:val="left"/>
            </w:pPr>
            <w:r>
              <w:t>3 – прочие причины (умер, переведён в другое отделение и пр.)</w:t>
            </w:r>
          </w:p>
          <w:p w:rsidR="00C059D6" w:rsidRDefault="00C059D6" w:rsidP="00C059D6">
            <w:pPr>
              <w:pStyle w:val="12"/>
              <w:jc w:val="left"/>
            </w:pPr>
            <w:r>
              <w:t>4 – ранее проведённые услуги в пределах установленных сроков.</w:t>
            </w:r>
          </w:p>
        </w:tc>
      </w:tr>
      <w:tr w:rsidR="00C059D6" w:rsidTr="00C059D6">
        <w:tc>
          <w:tcPr>
            <w:tcW w:w="1656" w:type="dxa"/>
            <w:gridSpan w:val="2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  <w:tc>
          <w:tcPr>
            <w:tcW w:w="2350" w:type="dxa"/>
          </w:tcPr>
          <w:p w:rsidR="00C059D6" w:rsidRDefault="00C059D6" w:rsidP="00C059D6">
            <w:pPr>
              <w:pStyle w:val="12"/>
            </w:pPr>
            <w:r>
              <w:t>Служебное поле</w:t>
            </w:r>
          </w:p>
        </w:tc>
        <w:tc>
          <w:tcPr>
            <w:tcW w:w="2894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91" w:type="dxa"/>
            <w:gridSpan w:val="7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  <w:rPr>
                <w:b/>
              </w:rPr>
            </w:pPr>
            <w:r>
              <w:rPr>
                <w:rStyle w:val="affffa"/>
              </w:rPr>
              <w:t>Сведения о санкциях</w:t>
            </w:r>
          </w:p>
        </w:tc>
      </w:tr>
      <w:tr w:rsidR="00C059D6" w:rsidTr="00C059D6">
        <w:tc>
          <w:tcPr>
            <w:tcW w:w="1656" w:type="dxa"/>
            <w:gridSpan w:val="2"/>
            <w:shd w:val="clear" w:color="auto" w:fill="auto"/>
            <w:noWrap/>
          </w:tcPr>
          <w:p w:rsidR="00C059D6" w:rsidRDefault="00C059D6" w:rsidP="00C059D6">
            <w:pPr>
              <w:pStyle w:val="12"/>
            </w:pPr>
            <w:r>
              <w:rPr>
                <w:rFonts w:eastAsia="Calibri"/>
              </w:rPr>
              <w:t>SANK</w:t>
            </w:r>
          </w:p>
        </w:tc>
        <w:tc>
          <w:tcPr>
            <w:tcW w:w="1655" w:type="dxa"/>
            <w:shd w:val="clear" w:color="auto" w:fill="auto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Т(36)</w:t>
            </w:r>
          </w:p>
        </w:tc>
        <w:tc>
          <w:tcPr>
            <w:tcW w:w="2350" w:type="dxa"/>
            <w:shd w:val="clear" w:color="auto" w:fill="auto"/>
          </w:tcPr>
          <w:p w:rsidR="00C059D6" w:rsidRDefault="00C059D6" w:rsidP="00C059D6">
            <w:pPr>
              <w:pStyle w:val="12"/>
            </w:pPr>
            <w:r>
              <w:t>Идентификатор санкции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Уникален в пределах законченного случая.</w:t>
            </w:r>
          </w:p>
        </w:tc>
      </w:tr>
      <w:tr w:rsidR="00C059D6" w:rsidTr="00C059D6">
        <w:tc>
          <w:tcPr>
            <w:tcW w:w="1656" w:type="dxa"/>
            <w:gridSpan w:val="2"/>
            <w:shd w:val="clear" w:color="auto" w:fill="auto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auto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N(15.2)</w:t>
            </w:r>
          </w:p>
        </w:tc>
        <w:tc>
          <w:tcPr>
            <w:tcW w:w="2350" w:type="dxa"/>
            <w:shd w:val="clear" w:color="auto" w:fill="auto"/>
          </w:tcPr>
          <w:p w:rsidR="00C059D6" w:rsidRDefault="00C059D6" w:rsidP="00C059D6">
            <w:pPr>
              <w:pStyle w:val="12"/>
            </w:pPr>
            <w:r>
              <w:t>Сумма финансовой санкции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</w:pPr>
            <w:r>
              <w:t>При невыявлении причин для отказа (частичной) оплаты значение должно быть равно 0</w:t>
            </w:r>
          </w:p>
        </w:tc>
      </w:tr>
      <w:tr w:rsidR="00C059D6" w:rsidTr="00C059D6">
        <w:tc>
          <w:tcPr>
            <w:tcW w:w="1656" w:type="dxa"/>
            <w:gridSpan w:val="2"/>
            <w:shd w:val="clear" w:color="auto" w:fill="auto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auto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N(2)</w:t>
            </w:r>
          </w:p>
        </w:tc>
        <w:tc>
          <w:tcPr>
            <w:tcW w:w="2350" w:type="dxa"/>
            <w:shd w:val="clear" w:color="auto" w:fill="auto"/>
          </w:tcPr>
          <w:p w:rsidR="00C059D6" w:rsidRDefault="00C059D6" w:rsidP="00C059D6">
            <w:pPr>
              <w:pStyle w:val="12"/>
            </w:pPr>
            <w:r>
              <w:t>Код вида контроля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rPr>
                <w:rFonts w:eastAsia="MS Mincho"/>
              </w:rPr>
              <w:t xml:space="preserve">Заполняется в соответствии с Классификатором видов контроля F006, </w:t>
            </w:r>
            <w:r>
              <w:rPr>
                <w:rFonts w:eastAsia="MS Mincho"/>
              </w:rPr>
              <w:lastRenderedPageBreak/>
              <w:t xml:space="preserve">Приложение А </w:t>
            </w:r>
          </w:p>
        </w:tc>
      </w:tr>
      <w:tr w:rsidR="00C059D6" w:rsidTr="00C059D6">
        <w:tc>
          <w:tcPr>
            <w:tcW w:w="1656" w:type="dxa"/>
            <w:gridSpan w:val="2"/>
            <w:shd w:val="clear" w:color="auto" w:fill="auto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auto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N(3)</w:t>
            </w:r>
          </w:p>
        </w:tc>
        <w:tc>
          <w:tcPr>
            <w:tcW w:w="2350" w:type="dxa"/>
            <w:shd w:val="clear" w:color="auto" w:fill="auto"/>
          </w:tcPr>
          <w:p w:rsidR="00C059D6" w:rsidRDefault="00C059D6" w:rsidP="00C059D6">
            <w:pPr>
              <w:pStyle w:val="12"/>
            </w:pPr>
            <w:r>
              <w:t>Код причины отказа (частичной) оплаты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>
              <w:rPr>
                <w:rFonts w:eastAsia="MS Mincho"/>
                <w:lang w:val="en-US"/>
              </w:rPr>
              <w:t>S</w:t>
            </w:r>
            <w:r>
              <w:rPr>
                <w:rFonts w:eastAsia="MS Mincho"/>
              </w:rPr>
              <w:t>_</w:t>
            </w:r>
            <w:r>
              <w:rPr>
                <w:rFonts w:eastAsia="MS Mincho"/>
                <w:lang w:val="en-US"/>
              </w:rPr>
              <w:t>SUM</w:t>
            </w:r>
            <w:r>
              <w:rPr>
                <w:rFonts w:eastAsia="MS Mincho"/>
              </w:rPr>
              <w:t xml:space="preserve"> не равна 0</w:t>
            </w:r>
          </w:p>
        </w:tc>
      </w:tr>
      <w:tr w:rsidR="00C059D6" w:rsidTr="00C059D6">
        <w:tc>
          <w:tcPr>
            <w:tcW w:w="1656" w:type="dxa"/>
            <w:gridSpan w:val="2"/>
            <w:shd w:val="clear" w:color="auto" w:fill="auto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auto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350" w:type="dxa"/>
            <w:shd w:val="clear" w:color="auto" w:fill="auto"/>
          </w:tcPr>
          <w:p w:rsidR="00C059D6" w:rsidRDefault="00C059D6" w:rsidP="00C059D6">
            <w:pPr>
              <w:pStyle w:val="12"/>
            </w:pPr>
            <w:r>
              <w:t>Дата акта МЭК, МЭЭ или ЭКМП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56" w:type="dxa"/>
            <w:gridSpan w:val="2"/>
            <w:shd w:val="clear" w:color="auto" w:fill="auto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auto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  <w:tc>
          <w:tcPr>
            <w:tcW w:w="2350" w:type="dxa"/>
            <w:shd w:val="clear" w:color="auto" w:fill="auto"/>
          </w:tcPr>
          <w:p w:rsidR="00C059D6" w:rsidRDefault="00C059D6" w:rsidP="00C059D6">
            <w:pPr>
              <w:pStyle w:val="12"/>
            </w:pPr>
            <w:r>
              <w:t>Номер акта МЭК, МЭЭ или ЭКМП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56" w:type="dxa"/>
            <w:gridSpan w:val="2"/>
            <w:shd w:val="clear" w:color="auto" w:fill="auto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655" w:type="dxa"/>
            <w:shd w:val="clear" w:color="auto" w:fill="auto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027" w:type="dxa"/>
            <w:shd w:val="clear" w:color="auto" w:fill="auto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059D6" w:rsidRDefault="00C059D6" w:rsidP="00C059D6">
            <w:pPr>
              <w:pStyle w:val="12"/>
            </w:pPr>
            <w:r>
              <w:t>Код эксперта качества медицинской помощи</w:t>
            </w:r>
          </w:p>
        </w:tc>
        <w:tc>
          <w:tcPr>
            <w:tcW w:w="2894" w:type="dxa"/>
            <w:shd w:val="clear" w:color="auto" w:fill="auto"/>
          </w:tcPr>
          <w:p w:rsidR="00C059D6" w:rsidRDefault="00C059D6" w:rsidP="00C059D6">
            <w:pPr>
              <w:pStyle w:val="12"/>
              <w:jc w:val="left"/>
            </w:pPr>
            <w:r>
              <w:rPr>
                <w:rFonts w:eastAsia="MS Mincho"/>
              </w:rPr>
              <w:t xml:space="preserve">Обязательно к заполнению в соответствии с </w:t>
            </w:r>
            <w:r>
              <w:rPr>
                <w:rFonts w:eastAsia="MS Mincho"/>
                <w:lang w:val="en-US"/>
              </w:rPr>
              <w:t>F</w:t>
            </w:r>
            <w:r>
              <w:rPr>
                <w:rFonts w:eastAsia="MS Mincho"/>
              </w:rPr>
              <w:t xml:space="preserve">004 (Реестр экспертов </w:t>
            </w:r>
            <w:r>
              <w:t>качества медицинской помощи, Приложение А)</w:t>
            </w:r>
            <w:r>
              <w:rPr>
                <w:rFonts w:eastAsia="MS Mincho"/>
              </w:rPr>
              <w:t xml:space="preserve">   для </w:t>
            </w:r>
            <w:r>
              <w:t>экспертиз качества медицинской помощи</w:t>
            </w:r>
            <w:r>
              <w:rPr>
                <w:rFonts w:eastAsia="MS Mincho"/>
                <w:shd w:val="clear" w:color="auto" w:fill="FF0000"/>
              </w:rPr>
              <w:t xml:space="preserve"> (</w:t>
            </w:r>
            <w:r>
              <w:rPr>
                <w:rFonts w:eastAsia="MS Mincho"/>
                <w:shd w:val="clear" w:color="auto" w:fill="FF0000"/>
                <w:lang w:val="en-US"/>
              </w:rPr>
              <w:t>S</w:t>
            </w:r>
            <w:r>
              <w:rPr>
                <w:rFonts w:eastAsia="MS Mincho"/>
                <w:shd w:val="clear" w:color="auto" w:fill="FF0000"/>
              </w:rPr>
              <w:t>_</w:t>
            </w:r>
            <w:r>
              <w:rPr>
                <w:rFonts w:eastAsia="MS Mincho"/>
                <w:shd w:val="clear" w:color="auto" w:fill="FF0000"/>
                <w:lang w:val="en-US"/>
              </w:rPr>
              <w:t>TIP</w:t>
            </w:r>
            <w:r>
              <w:rPr>
                <w:rFonts w:eastAsia="MS Mincho"/>
                <w:shd w:val="clear" w:color="auto" w:fill="FF0000"/>
              </w:rPr>
              <w:t>&gt;=30)</w:t>
            </w:r>
          </w:p>
        </w:tc>
      </w:tr>
      <w:tr w:rsidR="00DE4070" w:rsidTr="00C059D6">
        <w:tc>
          <w:tcPr>
            <w:tcW w:w="1656" w:type="dxa"/>
            <w:gridSpan w:val="2"/>
            <w:shd w:val="clear" w:color="auto" w:fill="auto"/>
            <w:noWrap/>
          </w:tcPr>
          <w:p w:rsidR="00DE4070" w:rsidRDefault="00DE4070" w:rsidP="00C059D6">
            <w:pPr>
              <w:pStyle w:val="12"/>
            </w:pPr>
          </w:p>
        </w:tc>
        <w:tc>
          <w:tcPr>
            <w:tcW w:w="1655" w:type="dxa"/>
            <w:shd w:val="clear" w:color="auto" w:fill="auto"/>
            <w:noWrap/>
          </w:tcPr>
          <w:p w:rsidR="00DE4070" w:rsidRDefault="00DE4070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:rsidR="00DE4070" w:rsidRDefault="00DE4070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DE4070" w:rsidRDefault="00DE4070" w:rsidP="00C059D6">
            <w:pPr>
              <w:pStyle w:val="12"/>
              <w:jc w:val="center"/>
              <w:rPr>
                <w:lang w:val="en-US"/>
              </w:rPr>
            </w:pPr>
            <w:r>
              <w:t>Т(250)</w:t>
            </w:r>
          </w:p>
        </w:tc>
        <w:tc>
          <w:tcPr>
            <w:tcW w:w="2350" w:type="dxa"/>
            <w:shd w:val="clear" w:color="auto" w:fill="auto"/>
          </w:tcPr>
          <w:p w:rsidR="00DE4070" w:rsidRDefault="00DE4070" w:rsidP="00C059D6">
            <w:pPr>
              <w:pStyle w:val="12"/>
            </w:pPr>
            <w:r>
              <w:t>Комментарий</w:t>
            </w:r>
          </w:p>
        </w:tc>
        <w:tc>
          <w:tcPr>
            <w:tcW w:w="2894" w:type="dxa"/>
            <w:shd w:val="clear" w:color="auto" w:fill="auto"/>
          </w:tcPr>
          <w:p w:rsidR="00DE4070" w:rsidRDefault="00DE4070" w:rsidP="00C059D6">
            <w:pPr>
              <w:pStyle w:val="12"/>
            </w:pPr>
            <w:r>
              <w:rPr>
                <w:rFonts w:eastAsia="MS Mincho"/>
              </w:rPr>
              <w:t>Комментарий к санкции.</w:t>
            </w:r>
          </w:p>
        </w:tc>
      </w:tr>
      <w:tr w:rsidR="00DE4070" w:rsidTr="00C059D6">
        <w:tc>
          <w:tcPr>
            <w:tcW w:w="1656" w:type="dxa"/>
            <w:gridSpan w:val="2"/>
            <w:shd w:val="clear" w:color="auto" w:fill="auto"/>
            <w:noWrap/>
          </w:tcPr>
          <w:p w:rsidR="00DE4070" w:rsidRDefault="00DE4070" w:rsidP="00C059D6">
            <w:pPr>
              <w:pStyle w:val="12"/>
            </w:pPr>
          </w:p>
        </w:tc>
        <w:tc>
          <w:tcPr>
            <w:tcW w:w="1655" w:type="dxa"/>
            <w:shd w:val="clear" w:color="auto" w:fill="auto"/>
            <w:noWrap/>
          </w:tcPr>
          <w:p w:rsidR="00DE4070" w:rsidRDefault="00DE4070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:rsidR="00DE4070" w:rsidRDefault="00DE4070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DE4070" w:rsidRDefault="00DE4070" w:rsidP="00C059D6">
            <w:pPr>
              <w:pStyle w:val="12"/>
              <w:jc w:val="center"/>
              <w:rPr>
                <w:lang w:val="en-US"/>
              </w:rPr>
            </w:pPr>
            <w:r>
              <w:t>N(1)</w:t>
            </w:r>
          </w:p>
        </w:tc>
        <w:tc>
          <w:tcPr>
            <w:tcW w:w="2350" w:type="dxa"/>
            <w:shd w:val="clear" w:color="auto" w:fill="auto"/>
          </w:tcPr>
          <w:p w:rsidR="00DE4070" w:rsidRDefault="00DE4070" w:rsidP="00C059D6">
            <w:pPr>
              <w:pStyle w:val="12"/>
            </w:pPr>
            <w:r>
              <w:t>Источник</w:t>
            </w:r>
          </w:p>
        </w:tc>
        <w:tc>
          <w:tcPr>
            <w:tcW w:w="2894" w:type="dxa"/>
            <w:shd w:val="clear" w:color="auto" w:fill="auto"/>
          </w:tcPr>
          <w:p w:rsidR="00DE4070" w:rsidRDefault="00DE4070" w:rsidP="00C059D6">
            <w:pPr>
              <w:pStyle w:val="12"/>
            </w:pPr>
            <w:r>
              <w:rPr>
                <w:rFonts w:eastAsia="MS Mincho"/>
              </w:rPr>
              <w:t>1 – СМО/ТФОМС к МО.</w:t>
            </w:r>
          </w:p>
        </w:tc>
      </w:tr>
    </w:tbl>
    <w:p w:rsidR="00C059D6" w:rsidRDefault="00C059D6" w:rsidP="00E064C9">
      <w:pPr>
        <w:pStyle w:val="24"/>
        <w:numPr>
          <w:ilvl w:val="1"/>
          <w:numId w:val="45"/>
        </w:numPr>
        <w:spacing w:before="0" w:beforeAutospacing="0" w:after="0" w:line="240" w:lineRule="auto"/>
        <w:rPr>
          <w:rFonts w:cs="Times New Roman"/>
          <w:b w:val="0"/>
          <w:szCs w:val="24"/>
        </w:rPr>
      </w:pPr>
      <w:bookmarkStart w:id="18" w:name="_Toc526788609"/>
      <w:r>
        <w:rPr>
          <w:rFonts w:cs="Times New Roman"/>
          <w:b w:val="0"/>
          <w:szCs w:val="24"/>
        </w:rPr>
        <w:t>Структура общих файлов информационного обмена</w:t>
      </w:r>
      <w:bookmarkEnd w:id="18"/>
    </w:p>
    <w:p w:rsidR="00C059D6" w:rsidRDefault="00C059D6" w:rsidP="00C059D6"/>
    <w:p w:rsidR="00C059D6" w:rsidRDefault="00C059D6" w:rsidP="00C059D6">
      <w:pPr>
        <w:spacing w:line="276" w:lineRule="auto"/>
      </w:pPr>
      <w: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C059D6" w:rsidRDefault="00C059D6" w:rsidP="00E064C9">
      <w:pPr>
        <w:pStyle w:val="af7"/>
        <w:numPr>
          <w:ilvl w:val="0"/>
          <w:numId w:val="33"/>
        </w:numPr>
        <w:spacing w:before="0" w:after="0" w:line="240" w:lineRule="auto"/>
        <w:ind w:left="0" w:firstLine="709"/>
      </w:pPr>
      <w:r>
        <w:t>для передачи сведений об оказанной медицинской помощи, кроме: высокотехнологичной медицинской помощи,</w:t>
      </w:r>
      <w:r>
        <w:rPr>
          <w:b/>
        </w:rPr>
        <w:t xml:space="preserve">  </w:t>
      </w:r>
      <w:r>
        <w:t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 злокачественного новообразования – L;</w:t>
      </w:r>
    </w:p>
    <w:p w:rsidR="00C059D6" w:rsidRDefault="00C059D6" w:rsidP="00E064C9">
      <w:pPr>
        <w:pStyle w:val="af7"/>
        <w:numPr>
          <w:ilvl w:val="0"/>
          <w:numId w:val="33"/>
        </w:numPr>
        <w:spacing w:before="0" w:after="0" w:line="240" w:lineRule="auto"/>
        <w:ind w:left="0" w:firstLine="709"/>
      </w:pPr>
      <w:r>
        <w:t>для передачи сведений об оказанной высокотехнологичной медицинской помощи – LT;</w:t>
      </w:r>
    </w:p>
    <w:p w:rsidR="00C059D6" w:rsidRDefault="00C059D6" w:rsidP="00E064C9">
      <w:pPr>
        <w:pStyle w:val="af7"/>
        <w:numPr>
          <w:ilvl w:val="0"/>
          <w:numId w:val="33"/>
        </w:numPr>
        <w:spacing w:before="0" w:after="0" w:line="240" w:lineRule="auto"/>
        <w:ind w:left="0" w:firstLine="709"/>
      </w:pPr>
      <w:r>
        <w:t>для передачи сведений об оказанной медицинской помощи при диспансеризации – LP, LV, LO, LS, LU, LF: в соответствии с именем основного файла;</w:t>
      </w:r>
    </w:p>
    <w:p w:rsidR="00C059D6" w:rsidRDefault="00C059D6" w:rsidP="00E064C9">
      <w:pPr>
        <w:pStyle w:val="af7"/>
        <w:numPr>
          <w:ilvl w:val="0"/>
          <w:numId w:val="33"/>
        </w:numPr>
        <w:spacing w:before="0" w:after="0" w:line="240" w:lineRule="auto"/>
        <w:ind w:left="0" w:firstLine="709"/>
      </w:pPr>
      <w:r>
        <w:t>для передачи сведений об оказанной медицинской помощи при подозрении на злокачественное новообразование или установленном диагнозе  злокачественного новообразования – L</w:t>
      </w:r>
      <w:r>
        <w:rPr>
          <w:lang w:val="en-US"/>
        </w:rPr>
        <w:t>C</w:t>
      </w:r>
      <w:r>
        <w:t xml:space="preserve">. </w:t>
      </w:r>
    </w:p>
    <w:p w:rsidR="00C059D6" w:rsidRDefault="00C059D6" w:rsidP="00C059D6">
      <w:pPr>
        <w:pStyle w:val="af7"/>
        <w:ind w:left="1069"/>
      </w:pPr>
    </w:p>
    <w:p w:rsidR="00717F42" w:rsidRDefault="00717F42" w:rsidP="00C059D6">
      <w:pPr>
        <w:pStyle w:val="af7"/>
        <w:ind w:left="1069"/>
      </w:pPr>
    </w:p>
    <w:p w:rsidR="00717F42" w:rsidRDefault="00717F42" w:rsidP="00C059D6">
      <w:pPr>
        <w:pStyle w:val="af7"/>
        <w:ind w:left="1069"/>
      </w:pPr>
    </w:p>
    <w:p w:rsidR="00C059D6" w:rsidRDefault="00C059D6" w:rsidP="00C059D6">
      <w:pPr>
        <w:pStyle w:val="af"/>
        <w:numPr>
          <w:ilvl w:val="0"/>
          <w:numId w:val="0"/>
        </w:numPr>
        <w:spacing w:before="0" w:beforeAutospacing="0" w:after="0"/>
        <w:ind w:left="426"/>
      </w:pPr>
      <w:r>
        <w:lastRenderedPageBreak/>
        <w:t>Таблица Д.5 Файл персональных данных</w:t>
      </w:r>
    </w:p>
    <w:tbl>
      <w:tblPr>
        <w:tblStyle w:val="af6"/>
        <w:tblW w:w="10396" w:type="dxa"/>
        <w:tblLayout w:type="fixed"/>
        <w:tblLook w:val="0000" w:firstRow="0" w:lastRow="0" w:firstColumn="0" w:lastColumn="0" w:noHBand="0" w:noVBand="0"/>
      </w:tblPr>
      <w:tblGrid>
        <w:gridCol w:w="1797"/>
        <w:gridCol w:w="1985"/>
        <w:gridCol w:w="709"/>
        <w:gridCol w:w="1134"/>
        <w:gridCol w:w="2268"/>
        <w:gridCol w:w="2503"/>
      </w:tblGrid>
      <w:tr w:rsidR="00C059D6" w:rsidTr="00C059D6">
        <w:trPr>
          <w:tblHeader/>
        </w:trPr>
        <w:tc>
          <w:tcPr>
            <w:tcW w:w="1797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Код элемента</w:t>
            </w: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Тип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Формат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Наименование</w:t>
            </w:r>
          </w:p>
        </w:tc>
        <w:tc>
          <w:tcPr>
            <w:tcW w:w="2503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Дополнительная информация</w:t>
            </w:r>
          </w:p>
        </w:tc>
      </w:tr>
      <w:tr w:rsidR="00C059D6" w:rsidTr="00C059D6">
        <w:tc>
          <w:tcPr>
            <w:tcW w:w="10396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Корневой элемент (Сведения о медпомощи)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PERS_</w:t>
            </w:r>
            <w:r>
              <w:rPr>
                <w:rFonts w:eastAsia="Calibri"/>
              </w:rPr>
              <w:t>LIST</w:t>
            </w: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ZGLV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Заголовокфайла</w:t>
            </w:r>
          </w:p>
        </w:tc>
        <w:tc>
          <w:tcPr>
            <w:tcW w:w="2503" w:type="dxa"/>
            <w:noWrap/>
          </w:tcPr>
          <w:p w:rsidR="00C059D6" w:rsidRDefault="00C059D6" w:rsidP="00C059D6">
            <w:pPr>
              <w:pStyle w:val="12"/>
            </w:pPr>
            <w:r>
              <w:t>Информация о передаваемом файле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PERS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Данные</w:t>
            </w:r>
          </w:p>
        </w:tc>
        <w:tc>
          <w:tcPr>
            <w:tcW w:w="2503" w:type="dxa"/>
            <w:noWrap/>
          </w:tcPr>
          <w:p w:rsidR="00C059D6" w:rsidRDefault="00C059D6" w:rsidP="00C059D6">
            <w:pPr>
              <w:pStyle w:val="12"/>
            </w:pPr>
            <w:r>
              <w:t>Содержит персональные данные пациента</w:t>
            </w:r>
          </w:p>
        </w:tc>
      </w:tr>
      <w:tr w:rsidR="00C059D6" w:rsidTr="00C059D6">
        <w:tc>
          <w:tcPr>
            <w:tcW w:w="10396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Заголовок файла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ZGLV</w:t>
            </w: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Версия взаимодействия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Текущей редакции соответствует значение «</w:t>
            </w:r>
            <w:r>
              <w:rPr>
                <w:rFonts w:eastAsia="MS Mincho"/>
                <w:lang w:val="en-US"/>
              </w:rPr>
              <w:t>3.1</w:t>
            </w:r>
            <w:r>
              <w:rPr>
                <w:rFonts w:eastAsia="MS Mincho"/>
              </w:rPr>
              <w:t>».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Дата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t>В формате ГГГГ-ММ-ДД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(26)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Имя файла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t>Имя файла без расширения.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FILENAME1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(26)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Имя основного файла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t>Имя файла, с которым связан данный файл, без расширения.</w:t>
            </w:r>
          </w:p>
        </w:tc>
      </w:tr>
      <w:tr w:rsidR="00C059D6" w:rsidTr="00C059D6">
        <w:tc>
          <w:tcPr>
            <w:tcW w:w="10396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Данные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t>PERS</w:t>
            </w: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ID_PAC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T(</w:t>
            </w:r>
            <w:r>
              <w:t>36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Код записи о пациенте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FAM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(40)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Фамилия пациента</w:t>
            </w:r>
          </w:p>
        </w:tc>
        <w:tc>
          <w:tcPr>
            <w:tcW w:w="2503" w:type="dxa"/>
            <w:vMerge w:val="restart"/>
          </w:tcPr>
          <w:p w:rsidR="00C059D6" w:rsidRDefault="00C059D6" w:rsidP="00C059D6">
            <w:pPr>
              <w:pStyle w:val="12"/>
            </w:pPr>
            <w:r>
              <w:t xml:space="preserve">FAM (фамилия) и/или IM (имя) указываются обязательно при наличии в документе УДЛ. </w:t>
            </w:r>
          </w:p>
          <w:p w:rsidR="00C059D6" w:rsidRDefault="00C059D6" w:rsidP="00C059D6">
            <w:pPr>
              <w:pStyle w:val="12"/>
            </w:pPr>
            <w:r>
              <w:t>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:rsidR="00C059D6" w:rsidRDefault="00C059D6" w:rsidP="00C059D6">
            <w:pPr>
              <w:pStyle w:val="12"/>
            </w:pPr>
            <w:r>
              <w:t xml:space="preserve">OT (отчество) указывается при наличии в документе УДЛ. В случае отсутствия реквизит не указывается и в поле DOST можно опустить </w:t>
            </w:r>
            <w:r>
              <w:lastRenderedPageBreak/>
              <w:t>соответствующее значение.</w:t>
            </w:r>
          </w:p>
          <w:p w:rsidR="00C059D6" w:rsidRDefault="00C059D6" w:rsidP="00C059D6">
            <w:pPr>
              <w:pStyle w:val="12"/>
            </w:pPr>
            <w:r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(40)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Имя пациента</w:t>
            </w:r>
          </w:p>
        </w:tc>
        <w:tc>
          <w:tcPr>
            <w:tcW w:w="2503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(40)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Отчество пациента</w:t>
            </w:r>
          </w:p>
        </w:tc>
        <w:tc>
          <w:tcPr>
            <w:tcW w:w="2503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W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Пол пациента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t>Заполняется в соответствии с классификатором V005 Приложения А.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Дата рождения пациента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>
              <w:rPr>
                <w:lang w:val="en-US"/>
              </w:rPr>
              <w:t>DOST</w:t>
            </w:r>
            <w:r>
              <w:t xml:space="preserve"> должно быть указано значение «4».</w:t>
            </w:r>
          </w:p>
          <w:p w:rsidR="00C059D6" w:rsidRDefault="00C059D6" w:rsidP="00C059D6">
            <w:pPr>
              <w:pStyle w:val="12"/>
            </w:pPr>
            <w: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>
              <w:rPr>
                <w:lang w:val="en-US"/>
              </w:rPr>
              <w:t>DOST</w:t>
            </w:r>
            <w:r>
              <w:t xml:space="preserve"> должно быть указано значение «5».</w:t>
            </w:r>
          </w:p>
          <w:p w:rsidR="00C059D6" w:rsidRDefault="00C059D6" w:rsidP="00C059D6">
            <w:pPr>
              <w:pStyle w:val="12"/>
            </w:pPr>
            <w:r>
              <w:t xml:space="preserve">Если в документе, удостоверяющем личность, дата рождения не соответствует календарю, то </w:t>
            </w:r>
          </w:p>
          <w:p w:rsidR="00C059D6" w:rsidRDefault="00C059D6" w:rsidP="00C059D6">
            <w:pPr>
              <w:pStyle w:val="12"/>
            </w:pPr>
            <w: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>
              <w:rPr>
                <w:lang w:val="en-US"/>
              </w:rPr>
              <w:t>DOST</w:t>
            </w:r>
            <w:r>
              <w:t xml:space="preserve"> должно быть </w:t>
            </w:r>
            <w:r>
              <w:lastRenderedPageBreak/>
              <w:t>указано значение «6», а также значение «4» или «5» соответственно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t>DOST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N(1)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Код надёжности идентификации пациента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t>1 – отсутствует отчество;</w:t>
            </w:r>
            <w:r>
              <w:br/>
              <w:t>2 – отсутствует фамилия;</w:t>
            </w:r>
            <w:r>
              <w:br/>
              <w:t>3 – отсутствует имя;</w:t>
            </w:r>
            <w:r>
              <w:br/>
              <w:t>4 – известен только месяц и год даты рождения;</w:t>
            </w:r>
            <w:r>
              <w:br/>
              <w:t>5 – известен только год даты рождения;</w:t>
            </w:r>
            <w:r>
              <w:br/>
              <w:t>6 – дата рождения не соответствует календарю.</w:t>
            </w:r>
          </w:p>
          <w:p w:rsidR="00C059D6" w:rsidRDefault="00C059D6" w:rsidP="00C059D6">
            <w:pPr>
              <w:pStyle w:val="12"/>
            </w:pPr>
            <w:r>
              <w:t>Поле повторяется столько раз, сколько особых случаев имеет место.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TEL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телефона пациента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t>Указывается только для диспансеризации при предоставлении сведений.</w:t>
            </w:r>
          </w:p>
          <w:p w:rsidR="00C059D6" w:rsidRDefault="00C059D6" w:rsidP="00C059D6">
            <w:pPr>
              <w:pStyle w:val="12"/>
            </w:pPr>
            <w:r>
              <w:t>Информация для страхового представителя.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FAM_P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(40)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t>Фамилия представителя пациента</w:t>
            </w:r>
          </w:p>
        </w:tc>
        <w:tc>
          <w:tcPr>
            <w:tcW w:w="2503" w:type="dxa"/>
            <w:vMerge w:val="restart"/>
          </w:tcPr>
          <w:p w:rsidR="00C059D6" w:rsidRDefault="00C059D6" w:rsidP="00C059D6">
            <w:pPr>
              <w:pStyle w:val="12"/>
            </w:pPr>
            <w:r>
              <w:t>Заполняются данные о представителе пациента-ребёнка до государственной регистрации рождения.</w:t>
            </w:r>
          </w:p>
          <w:p w:rsidR="00C059D6" w:rsidRDefault="00C059D6" w:rsidP="00C059D6">
            <w:pPr>
              <w:pStyle w:val="12"/>
            </w:pPr>
            <w:r>
              <w:t>Реквизиты указываются обязательно, если значение поля NOVOR отлично от нуля.</w:t>
            </w:r>
          </w:p>
          <w:p w:rsidR="00C059D6" w:rsidRDefault="00C059D6" w:rsidP="00C059D6">
            <w:pPr>
              <w:pStyle w:val="12"/>
            </w:pPr>
            <w:r>
              <w:t>FAM_</w:t>
            </w:r>
            <w:r>
              <w:rPr>
                <w:lang w:val="en-US"/>
              </w:rPr>
              <w:t>P</w:t>
            </w:r>
            <w:r>
              <w:t xml:space="preserve"> (фамилия представителя) и/или IM_</w:t>
            </w:r>
            <w:r>
              <w:rPr>
                <w:lang w:val="en-US"/>
              </w:rPr>
              <w:t>P</w:t>
            </w:r>
            <w:r>
              <w:t xml:space="preserve"> (имя представителя) указываются обязательно при наличии в документе УДЛ. </w:t>
            </w:r>
          </w:p>
          <w:p w:rsidR="00C059D6" w:rsidRDefault="00C059D6" w:rsidP="00C059D6">
            <w:pPr>
              <w:pStyle w:val="12"/>
            </w:pPr>
            <w:r>
              <w:lastRenderedPageBreak/>
              <w:t>В случае отсутствия кого-либо реквизита в документе УДЛ в поле DOST_</w:t>
            </w:r>
            <w:r>
              <w:rPr>
                <w:lang w:val="en-US"/>
              </w:rPr>
              <w:t>P</w:t>
            </w:r>
            <w:r>
              <w:t xml:space="preserve"> обязательно включается соответствующее значение, и реквизит не указывается.</w:t>
            </w:r>
          </w:p>
          <w:p w:rsidR="00C059D6" w:rsidRDefault="00C059D6" w:rsidP="00C059D6">
            <w:pPr>
              <w:pStyle w:val="12"/>
            </w:pPr>
            <w:r>
              <w:t>OT_</w:t>
            </w:r>
            <w:r>
              <w:rPr>
                <w:lang w:val="en-US"/>
              </w:rPr>
              <w:t>P</w:t>
            </w:r>
            <w: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>
              <w:rPr>
                <w:lang w:val="en-US"/>
              </w:rPr>
              <w:t>P</w:t>
            </w:r>
            <w:r>
              <w:t xml:space="preserve"> можно опустить соответствующее значение.</w:t>
            </w:r>
          </w:p>
          <w:p w:rsidR="00C059D6" w:rsidRDefault="00C059D6" w:rsidP="00C059D6">
            <w:pPr>
              <w:pStyle w:val="12"/>
            </w:pPr>
            <w: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>
              <w:rPr>
                <w:lang w:val="en-US"/>
              </w:rPr>
              <w:t>DOST</w:t>
            </w:r>
            <w:r>
              <w:t>_</w:t>
            </w:r>
            <w:r>
              <w:rPr>
                <w:lang w:val="en-US"/>
              </w:rPr>
              <w:t>P</w:t>
            </w:r>
            <w:r>
              <w:t xml:space="preserve"> должно быть указано значение «4».</w:t>
            </w:r>
          </w:p>
          <w:p w:rsidR="00C059D6" w:rsidRDefault="00C059D6" w:rsidP="00C059D6">
            <w:pPr>
              <w:pStyle w:val="12"/>
            </w:pPr>
            <w: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>
              <w:rPr>
                <w:lang w:val="en-US"/>
              </w:rPr>
              <w:t>DOST</w:t>
            </w:r>
            <w:r>
              <w:t>_</w:t>
            </w:r>
            <w:r>
              <w:rPr>
                <w:lang w:val="en-US"/>
              </w:rPr>
              <w:t>P</w:t>
            </w:r>
            <w:r>
              <w:t xml:space="preserve"> должно быть указано значение «5».</w:t>
            </w:r>
          </w:p>
          <w:p w:rsidR="00C059D6" w:rsidRDefault="00C059D6" w:rsidP="00C059D6">
            <w:pPr>
              <w:pStyle w:val="12"/>
            </w:pPr>
            <w:r>
              <w:t xml:space="preserve">Если в документе, удостоверяющем личность, дата рождения не соответствует календарю, то </w:t>
            </w:r>
          </w:p>
          <w:p w:rsidR="00C059D6" w:rsidRDefault="00C059D6" w:rsidP="00C059D6">
            <w:pPr>
              <w:pStyle w:val="12"/>
            </w:pPr>
            <w:r>
              <w:t xml:space="preserve">из такой даты должны быть удалены ошибочные элементы и указана часть даты рождения с точностью до года или до месяца </w:t>
            </w:r>
            <w:r>
              <w:lastRenderedPageBreak/>
              <w:t xml:space="preserve">(как описано выше). При этом в поле </w:t>
            </w:r>
            <w:r>
              <w:rPr>
                <w:lang w:val="en-US"/>
              </w:rPr>
              <w:t>DOST</w:t>
            </w:r>
            <w:r>
              <w:t>_</w:t>
            </w:r>
            <w:r>
              <w:rPr>
                <w:lang w:val="en-US"/>
              </w:rPr>
              <w:t>P</w:t>
            </w:r>
            <w:r>
              <w:t xml:space="preserve"> должно быть указано значение «6», а также значение «4» или «5» соответственно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IM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(40)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Имя представителя пациента</w:t>
            </w:r>
          </w:p>
        </w:tc>
        <w:tc>
          <w:tcPr>
            <w:tcW w:w="2503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OT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(40)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Отчество представителя пациента</w:t>
            </w:r>
          </w:p>
        </w:tc>
        <w:tc>
          <w:tcPr>
            <w:tcW w:w="2503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W_P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t>Пол представителя пациента</w:t>
            </w:r>
          </w:p>
        </w:tc>
        <w:tc>
          <w:tcPr>
            <w:tcW w:w="2503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rPr>
          <w:trHeight w:val="474"/>
        </w:trPr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DR_P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t>Дата рождения представителя пациента</w:t>
            </w:r>
          </w:p>
        </w:tc>
        <w:tc>
          <w:tcPr>
            <w:tcW w:w="2503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t>DOST</w:t>
            </w:r>
            <w:r>
              <w:rPr>
                <w:lang w:val="en-US"/>
              </w:rPr>
              <w:t>_P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N(1)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Код надёжности идентификации представителя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t>1 – отсутствует отчество;</w:t>
            </w:r>
            <w:r>
              <w:br/>
              <w:t>2 – отсутствует фамилия;</w:t>
            </w:r>
            <w:r>
              <w:br/>
              <w:t>3 – отсутствует имя;</w:t>
            </w:r>
            <w:r>
              <w:br/>
              <w:t>4 – известен только месяц и год даты рождения;</w:t>
            </w:r>
            <w:r>
              <w:br/>
              <w:t>5 – известен только год даты рождения;</w:t>
            </w:r>
            <w:r>
              <w:br/>
              <w:t>6 – дата рождения не соответствует календарю.</w:t>
            </w:r>
          </w:p>
          <w:p w:rsidR="00C059D6" w:rsidRDefault="00C059D6" w:rsidP="00C059D6">
            <w:pPr>
              <w:pStyle w:val="12"/>
            </w:pPr>
            <w:r>
              <w:t>Поле повторяется столько раз, сколько особых случаев имеет место.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(100)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Место рождения пациента или представителя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DOCTYPE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Тип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F</w:t>
            </w:r>
            <w:r>
              <w:t>011 «Классификатор типов документов, удостоверяющих личность».</w:t>
            </w:r>
          </w:p>
          <w:p w:rsidR="00C059D6" w:rsidRDefault="00C059D6" w:rsidP="00C059D6">
            <w:pPr>
              <w:pStyle w:val="12"/>
            </w:pPr>
            <w:r>
              <w:t>При указании ЕНП в соответствующем основном файле, поле может не заполняться.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DOCSER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Серия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t>При указании ЕНП в соответствующем основном файле, поле м</w:t>
            </w:r>
            <w:bookmarkStart w:id="19" w:name="_Ref373157517"/>
            <w:r>
              <w:t>ожет не заполняться.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DOCNUM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bookmarkEnd w:id="19"/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</w:pPr>
            <w:r>
              <w:t xml:space="preserve">При </w:t>
            </w:r>
            <w:bookmarkStart w:id="20" w:name="_Ref338418277"/>
            <w:r>
              <w:t>указании ЕНП в соответствующем о</w:t>
            </w:r>
            <w:bookmarkEnd w:id="20"/>
            <w:r>
              <w:t>сновном файле, поле может не заполняться.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SNILS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T(14)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СНИЛС пациента или представителя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  <w:jc w:val="left"/>
            </w:pPr>
            <w:r>
              <w:t>СНИЛС с разделителями. Указывается при наличии.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OKATOG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T(</w:t>
            </w:r>
            <w:r>
              <w:t>11)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>Код места жительства по ОКАТО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при наличии сведений</w:t>
            </w:r>
          </w:p>
        </w:tc>
      </w:tr>
      <w:tr w:rsidR="00C059D6" w:rsidTr="00C059D6">
        <w:tc>
          <w:tcPr>
            <w:tcW w:w="1797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OKATOP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T(</w:t>
            </w:r>
            <w:r>
              <w:t>11)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>Код места пребывания по ОКАТО</w:t>
            </w:r>
          </w:p>
        </w:tc>
        <w:tc>
          <w:tcPr>
            <w:tcW w:w="2503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при наличии сведений</w:t>
            </w:r>
          </w:p>
        </w:tc>
      </w:tr>
      <w:tr w:rsidR="00DE4070" w:rsidTr="00C059D6">
        <w:tc>
          <w:tcPr>
            <w:tcW w:w="1797" w:type="dxa"/>
            <w:noWrap/>
          </w:tcPr>
          <w:p w:rsidR="00DE4070" w:rsidRPr="00DE4070" w:rsidRDefault="00DE4070" w:rsidP="00FB39C7">
            <w:pPr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1985" w:type="dxa"/>
            <w:noWrap/>
          </w:tcPr>
          <w:p w:rsidR="00DE4070" w:rsidRPr="00DE4070" w:rsidRDefault="00DE4070" w:rsidP="00FB39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yellow"/>
                <w:lang w:val="en-US"/>
              </w:rPr>
            </w:pPr>
            <w:r w:rsidRPr="00DE4070">
              <w:rPr>
                <w:highlight w:val="yellow"/>
                <w:lang w:val="en-US"/>
              </w:rPr>
              <w:t>MO</w:t>
            </w:r>
          </w:p>
        </w:tc>
        <w:tc>
          <w:tcPr>
            <w:tcW w:w="709" w:type="dxa"/>
            <w:noWrap/>
          </w:tcPr>
          <w:p w:rsidR="00DE4070" w:rsidRPr="00DE4070" w:rsidRDefault="00DE4070" w:rsidP="00FB39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yellow"/>
              </w:rPr>
            </w:pPr>
            <w:r w:rsidRPr="00DE4070">
              <w:rPr>
                <w:highlight w:val="yellow"/>
              </w:rPr>
              <w:t>У</w:t>
            </w:r>
          </w:p>
        </w:tc>
        <w:tc>
          <w:tcPr>
            <w:tcW w:w="1134" w:type="dxa"/>
            <w:noWrap/>
          </w:tcPr>
          <w:p w:rsidR="00DE4070" w:rsidRPr="00DE4070" w:rsidRDefault="00DE4070" w:rsidP="00FB39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DE4070">
              <w:rPr>
                <w:highlight w:val="yellow"/>
              </w:rPr>
              <w:t>T(6)</w:t>
            </w:r>
          </w:p>
        </w:tc>
        <w:tc>
          <w:tcPr>
            <w:tcW w:w="2268" w:type="dxa"/>
          </w:tcPr>
          <w:p w:rsidR="00DE4070" w:rsidRPr="00DE4070" w:rsidRDefault="00DE4070" w:rsidP="00FB39C7">
            <w:pPr>
              <w:autoSpaceDE w:val="0"/>
              <w:autoSpaceDN w:val="0"/>
              <w:adjustRightInd w:val="0"/>
              <w:spacing w:line="240" w:lineRule="auto"/>
              <w:ind w:firstLine="56"/>
              <w:jc w:val="left"/>
              <w:rPr>
                <w:highlight w:val="yellow"/>
              </w:rPr>
            </w:pPr>
            <w:r w:rsidRPr="00DE4070">
              <w:rPr>
                <w:highlight w:val="yellow"/>
              </w:rPr>
              <w:t>Код МО</w:t>
            </w:r>
            <w:r w:rsidRPr="00DE4070">
              <w:rPr>
                <w:highlight w:val="yellow"/>
                <w:lang w:val="en-US"/>
              </w:rPr>
              <w:t xml:space="preserve"> </w:t>
            </w:r>
            <w:r w:rsidRPr="00DE4070">
              <w:rPr>
                <w:highlight w:val="yellow"/>
              </w:rPr>
              <w:t>прикрепления</w:t>
            </w:r>
          </w:p>
        </w:tc>
        <w:tc>
          <w:tcPr>
            <w:tcW w:w="2503" w:type="dxa"/>
          </w:tcPr>
          <w:p w:rsidR="00DE4070" w:rsidRPr="00DE4070" w:rsidRDefault="00DE4070" w:rsidP="00FB39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yellow"/>
              </w:rPr>
            </w:pPr>
            <w:r w:rsidRPr="00DE4070">
              <w:rPr>
                <w:highlight w:val="yellow"/>
              </w:rPr>
              <w:t xml:space="preserve">Код МО прикрепления, указывается в соответствии с </w:t>
            </w:r>
            <w:hyperlink r:id="rId23" w:history="1">
              <w:r w:rsidRPr="00DE4070">
                <w:rPr>
                  <w:highlight w:val="yellow"/>
                </w:rPr>
                <w:t>реестром F003</w:t>
              </w:r>
            </w:hyperlink>
            <w:r w:rsidRPr="00DE4070">
              <w:rPr>
                <w:highlight w:val="yellow"/>
              </w:rPr>
              <w:t xml:space="preserve"> при приёме реестра в СМО.</w:t>
            </w:r>
          </w:p>
        </w:tc>
      </w:tr>
      <w:tr w:rsidR="00DE4070" w:rsidTr="00C059D6">
        <w:tc>
          <w:tcPr>
            <w:tcW w:w="1797" w:type="dxa"/>
            <w:noWrap/>
          </w:tcPr>
          <w:p w:rsidR="00DE4070" w:rsidRPr="00DE4070" w:rsidRDefault="00DE4070" w:rsidP="00FB39C7">
            <w:pPr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1985" w:type="dxa"/>
            <w:noWrap/>
          </w:tcPr>
          <w:p w:rsidR="00DE4070" w:rsidRPr="00DE4070" w:rsidRDefault="00DE4070" w:rsidP="00FB39C7">
            <w:pPr>
              <w:autoSpaceDE w:val="0"/>
              <w:autoSpaceDN w:val="0"/>
              <w:adjustRightInd w:val="0"/>
              <w:spacing w:line="240" w:lineRule="auto"/>
              <w:ind w:firstLine="45"/>
              <w:rPr>
                <w:highlight w:val="yellow"/>
                <w:lang w:val="en-US"/>
              </w:rPr>
            </w:pPr>
            <w:r w:rsidRPr="00DE4070">
              <w:rPr>
                <w:highlight w:val="yellow"/>
                <w:lang w:val="en-US"/>
              </w:rPr>
              <w:t>MO_SK</w:t>
            </w:r>
          </w:p>
        </w:tc>
        <w:tc>
          <w:tcPr>
            <w:tcW w:w="709" w:type="dxa"/>
            <w:noWrap/>
          </w:tcPr>
          <w:p w:rsidR="00DE4070" w:rsidRPr="00DE4070" w:rsidRDefault="00DE4070" w:rsidP="00FB39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yellow"/>
              </w:rPr>
            </w:pPr>
            <w:r w:rsidRPr="00DE4070">
              <w:rPr>
                <w:highlight w:val="yellow"/>
              </w:rPr>
              <w:t>У</w:t>
            </w:r>
          </w:p>
        </w:tc>
        <w:tc>
          <w:tcPr>
            <w:tcW w:w="1134" w:type="dxa"/>
            <w:noWrap/>
          </w:tcPr>
          <w:p w:rsidR="00DE4070" w:rsidRPr="00DE4070" w:rsidRDefault="00DE4070" w:rsidP="00FB39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DE4070">
              <w:rPr>
                <w:highlight w:val="yellow"/>
              </w:rPr>
              <w:t>T(6)</w:t>
            </w:r>
          </w:p>
        </w:tc>
        <w:tc>
          <w:tcPr>
            <w:tcW w:w="2268" w:type="dxa"/>
          </w:tcPr>
          <w:p w:rsidR="00DE4070" w:rsidRPr="00DE4070" w:rsidRDefault="00DE4070" w:rsidP="00FB39C7">
            <w:pPr>
              <w:autoSpaceDE w:val="0"/>
              <w:autoSpaceDN w:val="0"/>
              <w:adjustRightInd w:val="0"/>
              <w:spacing w:line="240" w:lineRule="auto"/>
              <w:ind w:firstLine="56"/>
              <w:jc w:val="left"/>
              <w:rPr>
                <w:highlight w:val="yellow"/>
              </w:rPr>
            </w:pPr>
            <w:r w:rsidRPr="00DE4070">
              <w:rPr>
                <w:highlight w:val="yellow"/>
              </w:rPr>
              <w:t>Код СМП</w:t>
            </w:r>
            <w:r w:rsidRPr="00DE4070">
              <w:rPr>
                <w:highlight w:val="yellow"/>
                <w:lang w:val="en-US"/>
              </w:rPr>
              <w:t xml:space="preserve"> </w:t>
            </w:r>
            <w:r w:rsidRPr="00DE4070">
              <w:rPr>
                <w:highlight w:val="yellow"/>
              </w:rPr>
              <w:t>прикрепления</w:t>
            </w:r>
          </w:p>
        </w:tc>
        <w:tc>
          <w:tcPr>
            <w:tcW w:w="2503" w:type="dxa"/>
          </w:tcPr>
          <w:p w:rsidR="00DE4070" w:rsidRPr="00DE4070" w:rsidRDefault="00DE4070" w:rsidP="00FB39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yellow"/>
              </w:rPr>
            </w:pPr>
            <w:r w:rsidRPr="00DE4070">
              <w:rPr>
                <w:highlight w:val="yellow"/>
              </w:rPr>
              <w:t xml:space="preserve">Код прикрепления к скорой медицинской помощи, указывается в соответствии с </w:t>
            </w:r>
            <w:hyperlink r:id="rId24" w:history="1">
              <w:r w:rsidRPr="00DE4070">
                <w:rPr>
                  <w:highlight w:val="yellow"/>
                </w:rPr>
                <w:t>реестром F003</w:t>
              </w:r>
            </w:hyperlink>
            <w:r w:rsidRPr="00DE4070">
              <w:rPr>
                <w:highlight w:val="yellow"/>
              </w:rPr>
              <w:t xml:space="preserve"> при приёме реестра в СМО.</w:t>
            </w:r>
          </w:p>
        </w:tc>
      </w:tr>
      <w:tr w:rsidR="00DE4070" w:rsidTr="00C059D6">
        <w:tc>
          <w:tcPr>
            <w:tcW w:w="1797" w:type="dxa"/>
            <w:noWrap/>
          </w:tcPr>
          <w:p w:rsidR="00DE4070" w:rsidRDefault="00DE4070" w:rsidP="00C059D6">
            <w:pPr>
              <w:pStyle w:val="12"/>
            </w:pPr>
          </w:p>
        </w:tc>
        <w:tc>
          <w:tcPr>
            <w:tcW w:w="1985" w:type="dxa"/>
            <w:noWrap/>
          </w:tcPr>
          <w:p w:rsidR="00DE4070" w:rsidRDefault="00DE4070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COMENTP</w:t>
            </w:r>
          </w:p>
        </w:tc>
        <w:tc>
          <w:tcPr>
            <w:tcW w:w="709" w:type="dxa"/>
            <w:noWrap/>
          </w:tcPr>
          <w:p w:rsidR="00DE4070" w:rsidRDefault="00DE4070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DE4070" w:rsidRDefault="00DE4070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  <w:tc>
          <w:tcPr>
            <w:tcW w:w="2268" w:type="dxa"/>
          </w:tcPr>
          <w:p w:rsidR="00DE4070" w:rsidRDefault="00DE4070" w:rsidP="00C059D6">
            <w:pPr>
              <w:pStyle w:val="12"/>
            </w:pPr>
            <w:r>
              <w:t>Служебное поле</w:t>
            </w:r>
          </w:p>
        </w:tc>
        <w:tc>
          <w:tcPr>
            <w:tcW w:w="2503" w:type="dxa"/>
          </w:tcPr>
          <w:p w:rsidR="00DE4070" w:rsidRDefault="00DE4070" w:rsidP="00C059D6">
            <w:pPr>
              <w:pStyle w:val="12"/>
            </w:pPr>
          </w:p>
        </w:tc>
      </w:tr>
    </w:tbl>
    <w:p w:rsidR="00C059D6" w:rsidRDefault="00C059D6" w:rsidP="00C059D6">
      <w:pPr>
        <w:pStyle w:val="af"/>
        <w:numPr>
          <w:ilvl w:val="0"/>
          <w:numId w:val="0"/>
        </w:numPr>
        <w:ind w:left="426"/>
      </w:pPr>
      <w:r>
        <w:t>Таблица Д.6 Структура файла с протоколом ФЛК</w:t>
      </w:r>
    </w:p>
    <w:tbl>
      <w:tblPr>
        <w:tblStyle w:val="af6"/>
        <w:tblW w:w="10231" w:type="dxa"/>
        <w:tblLayout w:type="fixed"/>
        <w:tblLook w:val="0000" w:firstRow="0" w:lastRow="0" w:firstColumn="0" w:lastColumn="0" w:noHBand="0" w:noVBand="0"/>
      </w:tblPr>
      <w:tblGrid>
        <w:gridCol w:w="1868"/>
        <w:gridCol w:w="1843"/>
        <w:gridCol w:w="850"/>
        <w:gridCol w:w="1134"/>
        <w:gridCol w:w="2268"/>
        <w:gridCol w:w="2268"/>
      </w:tblGrid>
      <w:tr w:rsidR="00C059D6" w:rsidTr="00C059D6">
        <w:trPr>
          <w:tblHeader/>
        </w:trPr>
        <w:tc>
          <w:tcPr>
            <w:tcW w:w="1868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Код элемента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Содержание элемента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Тип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Формат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Наименование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Дополнительная информация</w:t>
            </w:r>
          </w:p>
        </w:tc>
      </w:tr>
      <w:tr w:rsidR="00C059D6" w:rsidTr="00C059D6">
        <w:tc>
          <w:tcPr>
            <w:tcW w:w="1023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Корневой элемент (Сведения о медпомощи)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  <w:r>
              <w:t>FLK_P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FNAME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</w:pPr>
            <w:r>
              <w:t>T(24)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Имя файла протокола ФЛК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FNAME_I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</w:pPr>
            <w:r>
              <w:t>T(24)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Имя исходного файла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PR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</w:pPr>
            <w:r>
              <w:t>НМ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</w:pPr>
            <w:r>
              <w:t>S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Причина отказа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В файл включается информация обо всех обнаруженных ошибках.</w:t>
            </w:r>
          </w:p>
        </w:tc>
      </w:tr>
      <w:tr w:rsidR="00C059D6" w:rsidTr="00C059D6">
        <w:tc>
          <w:tcPr>
            <w:tcW w:w="1023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Причины отказа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  <w:r>
              <w:t>PR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OSHIB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</w:pPr>
            <w:r>
              <w:t>N(3)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Код ошибки</w:t>
            </w:r>
          </w:p>
        </w:tc>
        <w:tc>
          <w:tcPr>
            <w:tcW w:w="2268" w:type="dxa"/>
          </w:tcPr>
          <w:p w:rsidR="00C059D6" w:rsidRDefault="00C059D6" w:rsidP="00543BEE">
            <w:pPr>
              <w:pStyle w:val="12"/>
            </w:pPr>
            <w:r>
              <w:t xml:space="preserve">В соответствии с классификатором </w:t>
            </w:r>
            <w:r>
              <w:rPr>
                <w:lang w:val="en-US"/>
              </w:rPr>
              <w:t>Q</w:t>
            </w:r>
            <w:r>
              <w:t>00</w:t>
            </w:r>
            <w:r w:rsidR="00543BEE">
              <w:t>8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IM_POL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</w:pPr>
            <w:r>
              <w:t>T(20)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Имя поля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Имя поля, содержащего ошибку. Не </w:t>
            </w:r>
            <w:r>
              <w:lastRenderedPageBreak/>
              <w:t>заполняется только в том случае, если ошибка относится к файлу в целом.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BAS_EL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</w:pPr>
            <w:r>
              <w:t>T(20)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Имя базового элемента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>Имя базового элемента для поля, в котором обнаружена ошибка.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N_ZAP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</w:pPr>
            <w:r>
              <w:t>T(36)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записи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>Номер записи, в одном из полей которого обнаружена ошибка.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IDCASE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N(11)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записи в реестре случаев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законченного случая, в котором обнаружена ошибка (указывается, если ошибка обнаружена внутри тега «</w:t>
            </w:r>
            <w:r>
              <w:rPr>
                <w:lang w:val="en-US"/>
              </w:rPr>
              <w:t>Z</w:t>
            </w:r>
            <w:r>
              <w:t>_SL», в том числе во входящих в него элементах «</w:t>
            </w:r>
            <w:r>
              <w:rPr>
                <w:lang w:val="en-US"/>
              </w:rPr>
              <w:t>SL</w:t>
            </w:r>
            <w:r>
              <w:t>» и услугах).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SL_ID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Идентификатор случая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Идентификатор случая, в котором обнаружена ошибка (указывается, если ошибка обнаружена внутри тега «SL», в том числе во входящих в него услугах).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IDSERV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</w:pPr>
            <w:r>
              <w:t>Т</w:t>
            </w:r>
            <w:r>
              <w:rPr>
                <w:lang w:val="en-US"/>
              </w:rPr>
              <w:t>(</w:t>
            </w:r>
            <w:r>
              <w:t>36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записи в реестре услуг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услуги, в которой обнаружена ошибка (указывается, если ошибка обнаружена внутри тега «USL»).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COMMENT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</w:pPr>
            <w:r>
              <w:t>T(250)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Комментарий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Описание ошибки.</w:t>
            </w:r>
          </w:p>
        </w:tc>
      </w:tr>
    </w:tbl>
    <w:p w:rsidR="00B20377" w:rsidRDefault="00B20377"/>
    <w:p w:rsidR="00C059D6" w:rsidRDefault="00C059D6"/>
    <w:p w:rsidR="00C059D6" w:rsidRDefault="00C059D6"/>
    <w:p w:rsidR="00C059D6" w:rsidRDefault="00C059D6" w:rsidP="00C059D6">
      <w:pPr>
        <w:jc w:val="center"/>
      </w:pPr>
    </w:p>
    <w:p w:rsidR="00C059D6" w:rsidRDefault="00C059D6" w:rsidP="00C059D6">
      <w:pPr>
        <w:jc w:val="center"/>
      </w:pPr>
    </w:p>
    <w:p w:rsidR="00FB39C7" w:rsidRPr="00892DC5" w:rsidRDefault="00FB39C7" w:rsidP="00FB39C7">
      <w:pPr>
        <w:autoSpaceDE w:val="0"/>
        <w:autoSpaceDN w:val="0"/>
        <w:adjustRightInd w:val="0"/>
        <w:ind w:firstLine="540"/>
        <w:outlineLvl w:val="1"/>
        <w:rPr>
          <w:bCs/>
          <w:highlight w:val="yellow"/>
        </w:rPr>
      </w:pPr>
      <w:r w:rsidRPr="00892DC5">
        <w:rPr>
          <w:b/>
          <w:bCs/>
          <w:highlight w:val="yellow"/>
        </w:rPr>
        <w:lastRenderedPageBreak/>
        <w:t>Д.6</w:t>
      </w:r>
      <w:r w:rsidRPr="00892DC5">
        <w:rPr>
          <w:bCs/>
          <w:highlight w:val="yellow"/>
        </w:rPr>
        <w:t xml:space="preserve"> Информационное взаимодействие между ТФОМС, МО и СМО при осуществлении персонифицированного учета оказанной медицинской помощи в части формирования протокола обработки реестра.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>Информационные файлы имеют формат XML с кодовой страницей Windows-1251.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 xml:space="preserve">Файлы пакета информационного обмена должны быть упакованы в архив формата ZIP. Имя файла формируется по следующему принципу: </w:t>
      </w:r>
      <w:r w:rsidRPr="00892DC5">
        <w:rPr>
          <w:highlight w:val="yellow"/>
          <w:lang w:val="en-US"/>
        </w:rPr>
        <w:t>A</w:t>
      </w:r>
      <w:r w:rsidRPr="00892DC5">
        <w:rPr>
          <w:highlight w:val="yellow"/>
        </w:rPr>
        <w:t>HPiNiPpNp_YYMMN.XML, где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 xml:space="preserve">- </w:t>
      </w:r>
      <w:r w:rsidRPr="00892DC5">
        <w:rPr>
          <w:highlight w:val="yellow"/>
          <w:lang w:val="en-US"/>
        </w:rPr>
        <w:t>A</w:t>
      </w:r>
      <w:r w:rsidRPr="00892DC5">
        <w:rPr>
          <w:highlight w:val="yellow"/>
        </w:rPr>
        <w:t xml:space="preserve"> - константа, обозначающая передаваемые данные.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>- Pi - Параметр, определяющий организацию-источник: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>- T - ТФОМС;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>- S - СМО;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>- Ni - Номер источника (двузначный код ТФОМС или реестровый номер СМО или МО).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>- Pp - Параметр, определяющий организацию-получателя: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>- T - ТФОМС;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>- S - СМО;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>- Np - Номер получателя (двузначный код ТФОМС или реестровый номер СМО или МО).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>- YY - две последние цифры порядкового номера года отчетного периода.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>- MM - порядковый номер месяца отчетного периода:</w:t>
      </w:r>
    </w:p>
    <w:p w:rsidR="00FB39C7" w:rsidRPr="00892DC5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>- 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FB39C7" w:rsidRPr="00F13758" w:rsidRDefault="00FB39C7" w:rsidP="00FB39C7">
      <w:pPr>
        <w:autoSpaceDE w:val="0"/>
        <w:autoSpaceDN w:val="0"/>
        <w:adjustRightInd w:val="0"/>
        <w:spacing w:before="220"/>
        <w:ind w:firstLine="540"/>
        <w:rPr>
          <w:highlight w:val="yellow"/>
        </w:rPr>
      </w:pPr>
      <w:r w:rsidRPr="00892DC5">
        <w:rPr>
          <w:highlight w:val="yellow"/>
        </w:rPr>
        <w:t xml:space="preserve">Структура файла приведена в </w:t>
      </w:r>
      <w:hyperlink w:anchor="Par60" w:history="1">
        <w:r w:rsidRPr="00892DC5">
          <w:rPr>
            <w:color w:val="0000FF"/>
            <w:highlight w:val="yellow"/>
          </w:rPr>
          <w:t>таблице Д.6</w:t>
        </w:r>
      </w:hyperlink>
      <w:r w:rsidRPr="00892DC5">
        <w:rPr>
          <w:highlight w:val="yellow"/>
        </w:rPr>
        <w:t>.</w:t>
      </w:r>
    </w:p>
    <w:p w:rsidR="00FB39C7" w:rsidRPr="00892DC5" w:rsidRDefault="00FB39C7" w:rsidP="00FB39C7">
      <w:pPr>
        <w:autoSpaceDE w:val="0"/>
        <w:autoSpaceDN w:val="0"/>
        <w:adjustRightInd w:val="0"/>
        <w:rPr>
          <w:b/>
          <w:highlight w:val="yellow"/>
        </w:rPr>
      </w:pPr>
      <w:r w:rsidRPr="00892DC5">
        <w:rPr>
          <w:b/>
          <w:highlight w:val="yellow"/>
        </w:rPr>
        <w:t>Таблица Д.6. Протокол обработки реестра счета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700"/>
        <w:gridCol w:w="680"/>
        <w:gridCol w:w="1020"/>
        <w:gridCol w:w="2040"/>
        <w:gridCol w:w="2868"/>
      </w:tblGrid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Код элемента</w:t>
            </w: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Содержание элемента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Тип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Формат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Наименование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Дополнительная информация</w:t>
            </w:r>
          </w:p>
        </w:tc>
      </w:tr>
      <w:tr w:rsidR="00FB39C7" w:rsidRPr="00892DC5" w:rsidTr="00FB39C7">
        <w:tc>
          <w:tcPr>
            <w:tcW w:w="9498" w:type="dxa"/>
            <w:gridSpan w:val="6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Корневой элемент (Сведения о медпомощи)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ZL_LIST</w:t>
            </w: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ZGLV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Заголовок файла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Информация о передаваемом файле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SCHET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Счет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Информация о счете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ZAP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ОМ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Записи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Записи о случаях оказания медицинской помощи</w:t>
            </w:r>
          </w:p>
        </w:tc>
      </w:tr>
      <w:tr w:rsidR="00FB39C7" w:rsidRPr="00892DC5" w:rsidTr="00FB39C7">
        <w:tc>
          <w:tcPr>
            <w:tcW w:w="9498" w:type="dxa"/>
            <w:gridSpan w:val="6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Заголовок файла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ZGLV</w:t>
            </w: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VERSION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T(5)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Версия взаимодействия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Текущей редакции соответствует значение "3.0".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DATA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D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Дата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В формате ГГГГ-ММ-ДД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FILENAME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T(26)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Имя файла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Имя файла без расширения.</w:t>
            </w:r>
          </w:p>
        </w:tc>
      </w:tr>
      <w:tr w:rsidR="00FB39C7" w:rsidRPr="00892DC5" w:rsidTr="00FB39C7">
        <w:tc>
          <w:tcPr>
            <w:tcW w:w="9498" w:type="dxa"/>
            <w:gridSpan w:val="6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Счет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SCHET</w:t>
            </w: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YEAR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N(4)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Отчетный год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MONTH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Отчетный месяц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NSCHET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T(15)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Номер счета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DSCHET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D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Дата выставления счета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В формате ГГГГ-ММ-ДД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SUMMAV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N(15.2)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Сумма, выставленная на оплату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SUMMAP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N(15.2)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Сумма, принятая к оплате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SAN_KMEK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N(15.2)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Финансовые санкции (МЭК)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SANK_MEE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N(15.2)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Финансовые санкции (МЭЭ)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SANK_EKMP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N(15.2)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Финансовые санкции (ЭКМП)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FB39C7" w:rsidRPr="00892DC5" w:rsidTr="00FB39C7">
        <w:tc>
          <w:tcPr>
            <w:tcW w:w="9498" w:type="dxa"/>
            <w:gridSpan w:val="6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Записи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ZAP</w:t>
            </w: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N_ZAP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N(8)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Номер позиции записи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Уникально идентифицирует запись в пределах счета.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PACIENT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Сведения о пациенте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Z_SL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Сведения о законченном случае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Сведения о законченном случае оказания медицинской помощи</w:t>
            </w:r>
          </w:p>
        </w:tc>
      </w:tr>
      <w:tr w:rsidR="00FB39C7" w:rsidRPr="00892DC5" w:rsidTr="00FB39C7">
        <w:tc>
          <w:tcPr>
            <w:tcW w:w="9498" w:type="dxa"/>
            <w:gridSpan w:val="6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Сведения о пациенте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PACIENT</w:t>
            </w: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ID_PAC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T(36)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Код записи о пациенте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Возможно использование уникального идентификатора (учетного кода) пациента.</w:t>
            </w:r>
          </w:p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Необходим для связи с файлом персональных данных.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VPOLIS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Тип документа, подтверждающего факт страхования по ОМС</w:t>
            </w:r>
          </w:p>
        </w:tc>
        <w:tc>
          <w:tcPr>
            <w:tcW w:w="2868" w:type="dxa"/>
          </w:tcPr>
          <w:p w:rsidR="00FB39C7" w:rsidRPr="00892DC5" w:rsidRDefault="00E81488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hyperlink w:anchor="P8464" w:history="1">
              <w:r w:rsidR="00FB39C7" w:rsidRPr="00892DC5">
                <w:rPr>
                  <w:highlight w:val="yellow"/>
                </w:rPr>
                <w:t>F008</w:t>
              </w:r>
            </w:hyperlink>
            <w:r w:rsidR="00FB39C7" w:rsidRPr="00892DC5">
              <w:rPr>
                <w:highlight w:val="yellow"/>
              </w:rPr>
              <w:t xml:space="preserve"> Приложения А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SPOLIS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T(10)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Серия документа, подтверждающего факт страхования по ОМС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NPOLIS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T(20)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Номер документа, подтверждающего факт страхования по ОМС</w:t>
            </w:r>
          </w:p>
        </w:tc>
        <w:tc>
          <w:tcPr>
            <w:tcW w:w="2868" w:type="dxa"/>
          </w:tcPr>
          <w:p w:rsidR="00FB39C7" w:rsidRPr="00892DC5" w:rsidRDefault="00C7758F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>
              <w:t>Для полисов единого образца указывается ЕНП,</w:t>
            </w:r>
            <w:r w:rsidRPr="004130C0">
              <w:rPr>
                <w:color w:val="FF0000"/>
              </w:rPr>
              <w:t xml:space="preserve"> в случае отсутствия значения, выгружать «0»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ST_OKATO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T(5)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Регион страхования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Указывается ОКАТО территории страхования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SMO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T(5)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Реестровый номер СМО.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 xml:space="preserve">Заполняется в соответствии со справочником </w:t>
            </w:r>
            <w:hyperlink w:anchor="P7388" w:history="1">
              <w:r w:rsidRPr="00892DC5">
                <w:rPr>
                  <w:highlight w:val="yellow"/>
                </w:rPr>
                <w:t>F002</w:t>
              </w:r>
            </w:hyperlink>
            <w:r w:rsidRPr="00892DC5">
              <w:rPr>
                <w:highlight w:val="yellow"/>
              </w:rPr>
              <w:t>. При отсутствии сведений может не заполняться.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ENP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T(16)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Единый номер полиса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Обязательно к заполнению для идентифицированных записей</w:t>
            </w:r>
          </w:p>
        </w:tc>
      </w:tr>
      <w:tr w:rsidR="00FB39C7" w:rsidRPr="00892DC5" w:rsidTr="00FB39C7">
        <w:tc>
          <w:tcPr>
            <w:tcW w:w="9498" w:type="dxa"/>
            <w:gridSpan w:val="6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Сведения о законченном случае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Z_SL</w:t>
            </w: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IDCASE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N(11)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Номер записи в реестре случаев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IDSP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 xml:space="preserve">Код способа оплаты медицинской </w:t>
            </w:r>
            <w:r w:rsidRPr="00892DC5">
              <w:rPr>
                <w:highlight w:val="yellow"/>
              </w:rPr>
              <w:lastRenderedPageBreak/>
              <w:t>помощи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lastRenderedPageBreak/>
              <w:t xml:space="preserve">Классификатор способов оплаты медицинской помощи </w:t>
            </w:r>
            <w:hyperlink w:anchor="P6184" w:history="1">
              <w:r w:rsidRPr="00892DC5">
                <w:rPr>
                  <w:highlight w:val="yellow"/>
                </w:rPr>
                <w:t>V010</w:t>
              </w:r>
            </w:hyperlink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ED_COL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N(5.2)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Количество единиц оплаты медицинской помощи</w:t>
            </w:r>
          </w:p>
        </w:tc>
        <w:tc>
          <w:tcPr>
            <w:tcW w:w="2868" w:type="dxa"/>
          </w:tcPr>
          <w:p w:rsidR="00FB39C7" w:rsidRPr="00540745" w:rsidRDefault="00540745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FF0000"/>
                <w:highlight w:val="yellow"/>
              </w:rPr>
            </w:pPr>
            <w:r w:rsidRPr="00540745">
              <w:rPr>
                <w:color w:val="FF0000"/>
              </w:rPr>
              <w:t>Всегда «1», кроме стоматологов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TARIF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N(15.2)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Тариф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SL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ОM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Сведения о случае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SUMV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N(15.2)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Сумма, выставленная к оплате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OPLATA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Тип оплаты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Оплата случая оказания медпомощи:</w:t>
            </w:r>
          </w:p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0 - не принято решение об оплате</w:t>
            </w:r>
          </w:p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1 - полная оплата;</w:t>
            </w:r>
          </w:p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2 - полный отказ;</w:t>
            </w:r>
          </w:p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3 - частичный отказ.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SUMP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N(15.2)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Сумма, принятая к оплате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Сумма, принятая к оплате территориальным фондом ОМС, которому предъявлен счет.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SANK_IT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N(15.2)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Сумма санкций по законченному случаю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Итоговые санкции определяются на основании санкций, описанных ниже.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COMENTSL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T(250)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Служебное поле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9498" w:type="dxa"/>
            <w:gridSpan w:val="6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Сведения о случае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SL</w:t>
            </w: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SL_ID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T(36)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Идентификатор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Уникально идентифицирует элемент SL в пределах законченного случая.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NHISTORY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T(50)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USL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УМ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Сведения об услуге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 xml:space="preserve">Описывает услуги, оказанные в рамках данного случая. Может не заполняться только в </w:t>
            </w:r>
            <w:r w:rsidRPr="00892DC5">
              <w:rPr>
                <w:highlight w:val="yellow"/>
              </w:rPr>
              <w:lastRenderedPageBreak/>
              <w:t>случае отказа от диспансеризации.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SANK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УМ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Сведения о санкциях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9498" w:type="dxa"/>
            <w:gridSpan w:val="6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Сведения об услуге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USL</w:t>
            </w: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IDSERV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T(36)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Номер записи в реестре услуг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Уникален в пределах случая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TARIF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N(15.2)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Тариф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SUMV_USL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N(15.2)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Стоимость медицинской услуги, принятая к оплате (руб.)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Может принимать значение 0</w:t>
            </w:r>
          </w:p>
        </w:tc>
      </w:tr>
      <w:tr w:rsidR="00FB39C7" w:rsidRPr="00892DC5" w:rsidTr="00FB39C7">
        <w:tc>
          <w:tcPr>
            <w:tcW w:w="9498" w:type="dxa"/>
            <w:gridSpan w:val="6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Сведения о санкции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SANK</w:t>
            </w: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S_CODE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T(36)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Идентификатор санкции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Уникален в пределах случая.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S_SUM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N(15.2)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Финансовая санкция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S_TIP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N(2)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Код вида контроля</w:t>
            </w:r>
          </w:p>
        </w:tc>
        <w:tc>
          <w:tcPr>
            <w:tcW w:w="2868" w:type="dxa"/>
          </w:tcPr>
          <w:p w:rsidR="00FB39C7" w:rsidRPr="00892DC5" w:rsidRDefault="00E81488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hyperlink w:anchor="P8356" w:history="1">
              <w:r w:rsidR="00FB39C7" w:rsidRPr="00892DC5">
                <w:rPr>
                  <w:highlight w:val="yellow"/>
                </w:rPr>
                <w:t>F006</w:t>
              </w:r>
            </w:hyperlink>
          </w:p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Классификатор видов контроля, Приложение А.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S_OSN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N(3)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Код причины отказа (частичной) оплаты</w:t>
            </w:r>
          </w:p>
        </w:tc>
        <w:tc>
          <w:tcPr>
            <w:tcW w:w="2868" w:type="dxa"/>
          </w:tcPr>
          <w:p w:rsidR="00FB39C7" w:rsidRPr="00892DC5" w:rsidRDefault="00E81488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hyperlink w:anchor="P8774" w:history="1">
              <w:r w:rsidR="00FB39C7" w:rsidRPr="00892DC5">
                <w:rPr>
                  <w:highlight w:val="yellow"/>
                </w:rPr>
                <w:t>F014</w:t>
              </w:r>
            </w:hyperlink>
          </w:p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Классификатор причин отказа в оплате медицинской помощи, Приложение А</w:t>
            </w:r>
          </w:p>
        </w:tc>
      </w:tr>
      <w:tr w:rsidR="00FB39C7" w:rsidRPr="00892DC5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S_COM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У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T(250)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Комментарий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Комментарий к санкции.</w:t>
            </w:r>
          </w:p>
        </w:tc>
      </w:tr>
      <w:tr w:rsidR="00FB39C7" w:rsidRPr="00574E89" w:rsidTr="00FB39C7">
        <w:tc>
          <w:tcPr>
            <w:tcW w:w="119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170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S_IST</w:t>
            </w:r>
          </w:p>
        </w:tc>
        <w:tc>
          <w:tcPr>
            <w:tcW w:w="68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О</w:t>
            </w:r>
          </w:p>
        </w:tc>
        <w:tc>
          <w:tcPr>
            <w:tcW w:w="102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N(1)</w:t>
            </w:r>
          </w:p>
        </w:tc>
        <w:tc>
          <w:tcPr>
            <w:tcW w:w="2040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Источник</w:t>
            </w:r>
          </w:p>
        </w:tc>
        <w:tc>
          <w:tcPr>
            <w:tcW w:w="2868" w:type="dxa"/>
          </w:tcPr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1 - ТФОМС1 к МО,</w:t>
            </w:r>
          </w:p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2 - ТФОМС2 к ТФОМС1 (только в протоколе обработки основной части),</w:t>
            </w:r>
          </w:p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3 - уточненные санкции ТФОМС1 к МО (только в исправленной части и далее),</w:t>
            </w:r>
          </w:p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4 - итоговые санкции ТФОМС2 к ТФОМС1 (только в протоколе обработки исправленной части), где:</w:t>
            </w:r>
          </w:p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 xml:space="preserve">ТФОМС1 - ТФОМС территории оказания </w:t>
            </w:r>
            <w:r w:rsidRPr="00892DC5">
              <w:rPr>
                <w:highlight w:val="yellow"/>
              </w:rPr>
              <w:lastRenderedPageBreak/>
              <w:t>медицинской помощи;</w:t>
            </w:r>
          </w:p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ТФОМС2 - ТФОМС территории страхования;</w:t>
            </w:r>
          </w:p>
          <w:p w:rsidR="00FB39C7" w:rsidRPr="00892DC5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highlight w:val="yellow"/>
              </w:rPr>
            </w:pPr>
            <w:r w:rsidRPr="00892DC5">
              <w:rPr>
                <w:highlight w:val="yellow"/>
              </w:rPr>
              <w:t>МО - МО, оказавшая медицинскую помощь.</w:t>
            </w:r>
          </w:p>
          <w:p w:rsidR="00FB39C7" w:rsidRPr="00574E89" w:rsidRDefault="00FB39C7" w:rsidP="00224A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</w:pPr>
            <w:r w:rsidRPr="00892DC5">
              <w:rPr>
                <w:highlight w:val="yellow"/>
              </w:rPr>
              <w:t>Указание типа санкции "2" или "3" с источником (S_IST) "2" означает запрос проведения соответствующего вида экспертизы.</w:t>
            </w:r>
          </w:p>
        </w:tc>
      </w:tr>
    </w:tbl>
    <w:p w:rsidR="00FB39C7" w:rsidRPr="00574E89" w:rsidRDefault="00FB39C7" w:rsidP="00FB39C7">
      <w:pPr>
        <w:autoSpaceDE w:val="0"/>
        <w:autoSpaceDN w:val="0"/>
        <w:adjustRightInd w:val="0"/>
      </w:pPr>
    </w:p>
    <w:p w:rsidR="00FB39C7" w:rsidRPr="00574E89" w:rsidRDefault="00FB39C7" w:rsidP="00FB39C7">
      <w:pPr>
        <w:autoSpaceDE w:val="0"/>
        <w:autoSpaceDN w:val="0"/>
        <w:adjustRightInd w:val="0"/>
        <w:spacing w:before="220"/>
        <w:ind w:firstLine="540"/>
      </w:pPr>
    </w:p>
    <w:p w:rsidR="00FB39C7" w:rsidRDefault="00FB39C7" w:rsidP="00FB39C7">
      <w:pPr>
        <w:autoSpaceDE w:val="0"/>
        <w:autoSpaceDN w:val="0"/>
        <w:adjustRightInd w:val="0"/>
      </w:pPr>
    </w:p>
    <w:p w:rsidR="00FB39C7" w:rsidRPr="00574E89" w:rsidRDefault="00FB39C7" w:rsidP="00FB39C7">
      <w:pPr>
        <w:pStyle w:val="afff7"/>
        <w:spacing w:after="0"/>
        <w:ind w:firstLine="426"/>
        <w:rPr>
          <w:b/>
          <w:bCs/>
        </w:rPr>
      </w:pPr>
    </w:p>
    <w:p w:rsidR="00FB39C7" w:rsidRDefault="00FB39C7" w:rsidP="00FB39C7">
      <w:pPr>
        <w:rPr>
          <w:b/>
          <w:bCs/>
        </w:rPr>
      </w:pPr>
      <w:r>
        <w:rPr>
          <w:b/>
          <w:bCs/>
        </w:rPr>
        <w:br w:type="page"/>
      </w:r>
    </w:p>
    <w:p w:rsidR="00FB39C7" w:rsidRPr="005A4CA2" w:rsidRDefault="00FB39C7" w:rsidP="00FB39C7">
      <w:pPr>
        <w:tabs>
          <w:tab w:val="left" w:pos="8614"/>
        </w:tabs>
      </w:pPr>
      <w:r w:rsidRPr="005A4CA2">
        <w:rPr>
          <w:b/>
        </w:rPr>
        <w:lastRenderedPageBreak/>
        <w:t>7.2. Порядок передачи сведений о проведении  повторного медико-экономического контроля (МЭК), медико-экономической экспертизы (МЭЭ) и экспертизы качества медицинской помощи (ЭКМП).</w:t>
      </w:r>
    </w:p>
    <w:p w:rsidR="00FB39C7" w:rsidRDefault="00FB39C7" w:rsidP="00FB39C7">
      <w:pPr>
        <w:tabs>
          <w:tab w:val="left" w:pos="8614"/>
        </w:tabs>
        <w:rPr>
          <w:b/>
        </w:rPr>
      </w:pPr>
    </w:p>
    <w:p w:rsidR="00FB39C7" w:rsidRPr="00922DF7" w:rsidRDefault="00FB39C7" w:rsidP="00FB39C7">
      <w:pPr>
        <w:pStyle w:val="OTRNormal"/>
        <w:spacing w:before="0" w:after="0" w:line="360" w:lineRule="auto"/>
        <w:ind w:left="360" w:firstLine="66"/>
      </w:pPr>
      <w:r w:rsidRPr="00922DF7">
        <w:t>1.</w:t>
      </w:r>
      <w:r w:rsidRPr="00922DF7">
        <w:tab/>
        <w:t xml:space="preserve">СМО направляет в ТФОМС пакет реестров актов экспертиз счетов МО в виде архива формата ZIP. </w:t>
      </w:r>
    </w:p>
    <w:p w:rsidR="00FB39C7" w:rsidRPr="00922DF7" w:rsidRDefault="00FB39C7" w:rsidP="00FB39C7">
      <w:pPr>
        <w:pStyle w:val="OTRNormal"/>
        <w:spacing w:before="0" w:after="0" w:line="360" w:lineRule="auto"/>
        <w:ind w:left="360" w:firstLine="66"/>
        <w:rPr>
          <w:szCs w:val="24"/>
        </w:rPr>
      </w:pPr>
      <w:r w:rsidRPr="00922DF7">
        <w:rPr>
          <w:szCs w:val="24"/>
        </w:rPr>
        <w:t>Результаты проведения контроля объемов, сроков, качества и условий предоставления медицинской помощи (далее – результаты экспертизы) реестров счетов передаются в одном файле за один отчетный месяц в году.</w:t>
      </w:r>
      <w:r w:rsidRPr="00922DF7">
        <w:rPr>
          <w:szCs w:val="24"/>
          <w:u w:val="single"/>
        </w:rPr>
        <w:t xml:space="preserve"> </w:t>
      </w:r>
    </w:p>
    <w:p w:rsidR="00FB39C7" w:rsidRPr="005A4CA2" w:rsidRDefault="00FB39C7" w:rsidP="00FB39C7">
      <w:pPr>
        <w:ind w:firstLine="66"/>
      </w:pPr>
      <w:r w:rsidRPr="00922DF7">
        <w:tab/>
      </w:r>
      <w:r w:rsidRPr="005A4CA2">
        <w:t xml:space="preserve">Файлы пакета информационного обмена должны быть упакованы в архив формата </w:t>
      </w:r>
      <w:r w:rsidRPr="005A4CA2">
        <w:rPr>
          <w:lang w:val="en-US"/>
        </w:rPr>
        <w:t>ZIP</w:t>
      </w:r>
      <w:r w:rsidRPr="005A4CA2">
        <w:t>. Имя файла формируется по следующему принципу:</w:t>
      </w:r>
    </w:p>
    <w:p w:rsidR="00FB39C7" w:rsidRPr="005A4CA2" w:rsidRDefault="00FB39C7" w:rsidP="00FB39C7">
      <w:pPr>
        <w:ind w:left="397"/>
      </w:pPr>
      <w:r w:rsidRPr="005A4CA2">
        <w:rPr>
          <w:lang w:val="en-US"/>
        </w:rPr>
        <w:t>RSNiT</w:t>
      </w:r>
      <w:r w:rsidRPr="005A4CA2">
        <w:t>80_</w:t>
      </w:r>
      <w:r w:rsidRPr="005A4CA2">
        <w:rPr>
          <w:lang w:val="en-US"/>
        </w:rPr>
        <w:t>YYMMN</w:t>
      </w:r>
      <w:r w:rsidRPr="005A4CA2">
        <w:t>.</w:t>
      </w:r>
      <w:r w:rsidRPr="005A4CA2">
        <w:rPr>
          <w:lang w:val="en-US"/>
        </w:rPr>
        <w:t>XML</w:t>
      </w:r>
      <w:r w:rsidRPr="005A4CA2">
        <w:t>, где</w:t>
      </w:r>
    </w:p>
    <w:p w:rsidR="00FB39C7" w:rsidRPr="00922DF7" w:rsidRDefault="00FB39C7" w:rsidP="00E064C9">
      <w:pPr>
        <w:pStyle w:val="af7"/>
        <w:numPr>
          <w:ilvl w:val="0"/>
          <w:numId w:val="47"/>
        </w:numPr>
      </w:pPr>
      <w:r w:rsidRPr="00922DF7">
        <w:rPr>
          <w:lang w:val="en-US" w:eastAsia="ru-RU"/>
        </w:rPr>
        <w:t>RS</w:t>
      </w:r>
      <w:r w:rsidRPr="00922DF7">
        <w:rPr>
          <w:lang w:eastAsia="ru-RU"/>
        </w:rPr>
        <w:t xml:space="preserve"> </w:t>
      </w:r>
      <w:r w:rsidRPr="00922DF7">
        <w:rPr>
          <w:lang w:eastAsia="ru-RU"/>
        </w:rPr>
        <w:tab/>
      </w:r>
      <w:r w:rsidRPr="00922DF7">
        <w:rPr>
          <w:lang w:eastAsia="ru-RU"/>
        </w:rPr>
        <w:tab/>
        <w:t xml:space="preserve">– </w:t>
      </w:r>
      <w:bookmarkStart w:id="21" w:name="__DdeLink__10712_3416148439"/>
      <w:r w:rsidRPr="00922DF7">
        <w:rPr>
          <w:lang w:eastAsia="ru-RU"/>
        </w:rPr>
        <w:t>Константа</w:t>
      </w:r>
      <w:bookmarkEnd w:id="21"/>
      <w:r w:rsidRPr="00922DF7">
        <w:rPr>
          <w:lang w:eastAsia="ru-RU"/>
        </w:rPr>
        <w:t>, обозначающая передаваемые данные.</w:t>
      </w:r>
    </w:p>
    <w:p w:rsidR="00FB39C7" w:rsidRPr="00922DF7" w:rsidRDefault="00FB39C7" w:rsidP="00E064C9">
      <w:pPr>
        <w:pStyle w:val="af7"/>
        <w:numPr>
          <w:ilvl w:val="0"/>
          <w:numId w:val="48"/>
        </w:numPr>
      </w:pPr>
      <w:r w:rsidRPr="00922DF7">
        <w:rPr>
          <w:lang w:val="en-US" w:eastAsia="ru-RU"/>
        </w:rPr>
        <w:t>Ni</w:t>
      </w:r>
      <w:r w:rsidRPr="00922DF7">
        <w:rPr>
          <w:lang w:eastAsia="ru-RU"/>
        </w:rPr>
        <w:t xml:space="preserve"> </w:t>
      </w:r>
      <w:r w:rsidRPr="00922DF7">
        <w:rPr>
          <w:lang w:eastAsia="ru-RU"/>
        </w:rPr>
        <w:tab/>
      </w:r>
      <w:r w:rsidRPr="00922DF7">
        <w:rPr>
          <w:lang w:eastAsia="ru-RU"/>
        </w:rPr>
        <w:tab/>
        <w:t>– реестровый номер СМО 5 цифр.</w:t>
      </w:r>
    </w:p>
    <w:p w:rsidR="00FB39C7" w:rsidRPr="00922DF7" w:rsidRDefault="00FB39C7" w:rsidP="00E064C9">
      <w:pPr>
        <w:pStyle w:val="af7"/>
        <w:numPr>
          <w:ilvl w:val="0"/>
          <w:numId w:val="48"/>
        </w:numPr>
      </w:pPr>
      <w:r w:rsidRPr="00922DF7">
        <w:rPr>
          <w:lang w:val="en-US" w:eastAsia="ru-RU"/>
        </w:rPr>
        <w:t>T</w:t>
      </w:r>
      <w:r w:rsidRPr="00922DF7">
        <w:rPr>
          <w:lang w:eastAsia="ru-RU"/>
        </w:rPr>
        <w:t xml:space="preserve">80 </w:t>
      </w:r>
      <w:r w:rsidRPr="00922DF7">
        <w:rPr>
          <w:lang w:val="en-US" w:eastAsia="ru-RU"/>
        </w:rPr>
        <w:tab/>
      </w:r>
      <w:r w:rsidRPr="00922DF7">
        <w:rPr>
          <w:lang w:eastAsia="ru-RU"/>
        </w:rPr>
        <w:t>– Константа.</w:t>
      </w:r>
    </w:p>
    <w:p w:rsidR="00FB39C7" w:rsidRPr="00922DF7" w:rsidRDefault="00FB39C7" w:rsidP="00E064C9">
      <w:pPr>
        <w:pStyle w:val="af7"/>
        <w:numPr>
          <w:ilvl w:val="0"/>
          <w:numId w:val="49"/>
        </w:numPr>
      </w:pPr>
      <w:r w:rsidRPr="00922DF7">
        <w:rPr>
          <w:lang w:eastAsia="ru-RU"/>
        </w:rPr>
        <w:t xml:space="preserve">YY </w:t>
      </w:r>
      <w:r w:rsidRPr="00922DF7">
        <w:rPr>
          <w:lang w:eastAsia="ru-RU"/>
        </w:rPr>
        <w:tab/>
      </w:r>
      <w:r w:rsidRPr="00922DF7">
        <w:rPr>
          <w:lang w:eastAsia="ru-RU"/>
        </w:rPr>
        <w:tab/>
        <w:t>– две последние цифры порядкового номера года отчетного периода.</w:t>
      </w:r>
    </w:p>
    <w:p w:rsidR="00FB39C7" w:rsidRPr="00922DF7" w:rsidRDefault="00FB39C7" w:rsidP="00E064C9">
      <w:pPr>
        <w:pStyle w:val="af7"/>
        <w:numPr>
          <w:ilvl w:val="0"/>
          <w:numId w:val="49"/>
        </w:numPr>
      </w:pPr>
      <w:r w:rsidRPr="00922DF7">
        <w:rPr>
          <w:lang w:eastAsia="ru-RU"/>
        </w:rPr>
        <w:t xml:space="preserve">MM </w:t>
      </w:r>
      <w:r w:rsidRPr="00922DF7">
        <w:rPr>
          <w:lang w:eastAsia="ru-RU"/>
        </w:rPr>
        <w:tab/>
        <w:t>– порядковый номер месяца отчетного периода.</w:t>
      </w:r>
    </w:p>
    <w:p w:rsidR="00FB39C7" w:rsidRPr="00922DF7" w:rsidRDefault="00FB39C7" w:rsidP="00E064C9">
      <w:pPr>
        <w:pStyle w:val="af7"/>
        <w:numPr>
          <w:ilvl w:val="0"/>
          <w:numId w:val="49"/>
        </w:numPr>
      </w:pPr>
      <w:r w:rsidRPr="00922DF7">
        <w:t xml:space="preserve">N </w:t>
      </w:r>
      <w:r w:rsidRPr="00922DF7">
        <w:tab/>
      </w:r>
      <w:r w:rsidRPr="00922DF7">
        <w:tab/>
        <w:t>– порядковый номер пакета.</w:t>
      </w:r>
    </w:p>
    <w:p w:rsidR="00FB39C7" w:rsidRPr="00922DF7" w:rsidRDefault="00FB39C7" w:rsidP="00FB39C7">
      <w:pPr>
        <w:pStyle w:val="OTRNormal"/>
        <w:spacing w:before="0" w:after="0" w:line="360" w:lineRule="auto"/>
        <w:ind w:firstLine="0"/>
        <w:rPr>
          <w:b/>
          <w:sz w:val="28"/>
          <w:szCs w:val="28"/>
        </w:rPr>
      </w:pPr>
    </w:p>
    <w:p w:rsidR="00FB39C7" w:rsidRPr="00922DF7" w:rsidRDefault="00FB39C7" w:rsidP="00FB39C7">
      <w:pPr>
        <w:pStyle w:val="OTRNormal"/>
        <w:spacing w:before="0" w:line="360" w:lineRule="auto"/>
        <w:rPr>
          <w:szCs w:val="24"/>
        </w:rPr>
      </w:pPr>
      <w:r w:rsidRPr="00922DF7">
        <w:rPr>
          <w:szCs w:val="24"/>
        </w:rPr>
        <w:t>Пример имени файла архива:</w:t>
      </w:r>
    </w:p>
    <w:p w:rsidR="00FB39C7" w:rsidRDefault="00FB39C7" w:rsidP="00FB39C7">
      <w:pPr>
        <w:pStyle w:val="OTRNormal"/>
        <w:spacing w:before="0" w:line="360" w:lineRule="auto"/>
        <w:rPr>
          <w:szCs w:val="24"/>
        </w:rPr>
      </w:pPr>
      <w:r w:rsidRPr="00922DF7">
        <w:rPr>
          <w:szCs w:val="24"/>
        </w:rPr>
        <w:t>RS</w:t>
      </w:r>
      <w:r w:rsidRPr="00922DF7">
        <w:rPr>
          <w:szCs w:val="24"/>
          <w:lang w:val="en-US"/>
        </w:rPr>
        <w:t>4</w:t>
      </w:r>
      <w:r>
        <w:rPr>
          <w:szCs w:val="24"/>
        </w:rPr>
        <w:t>0001T80_18011.zip</w:t>
      </w:r>
    </w:p>
    <w:p w:rsidR="009A0FCE" w:rsidRDefault="009A0FCE" w:rsidP="009A0FCE">
      <w:pPr>
        <w:pStyle w:val="OTRNormal"/>
        <w:spacing w:before="0" w:line="360" w:lineRule="auto"/>
        <w:jc w:val="left"/>
        <w:rPr>
          <w:b/>
          <w:bCs/>
          <w:szCs w:val="24"/>
        </w:rPr>
      </w:pPr>
      <w:r w:rsidRPr="00922DF7">
        <w:rPr>
          <w:b/>
          <w:szCs w:val="24"/>
        </w:rPr>
        <w:t>Таблица 1</w:t>
      </w:r>
      <w:r w:rsidRPr="00922DF7">
        <w:rPr>
          <w:szCs w:val="24"/>
        </w:rPr>
        <w:t xml:space="preserve">. </w:t>
      </w:r>
      <w:r w:rsidRPr="00922DF7">
        <w:rPr>
          <w:b/>
          <w:bCs/>
          <w:szCs w:val="24"/>
        </w:rPr>
        <w:t>Файл с результатами экспертизы</w:t>
      </w:r>
    </w:p>
    <w:tbl>
      <w:tblPr>
        <w:tblW w:w="0" w:type="auto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418"/>
        <w:gridCol w:w="1559"/>
        <w:gridCol w:w="2126"/>
        <w:gridCol w:w="1843"/>
      </w:tblGrid>
      <w:tr w:rsidR="009A0FCE" w:rsidRPr="005A4CA2" w:rsidTr="009A0FCE">
        <w:trPr>
          <w:trHeight w:val="780"/>
          <w:tblHeader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Код</w:t>
            </w:r>
          </w:p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элемента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Содержание элемента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Формат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Дополнительная информация</w:t>
            </w:r>
          </w:p>
        </w:tc>
      </w:tr>
      <w:tr w:rsidR="009A0FCE" w:rsidRPr="005A4CA2" w:rsidTr="009A0FCE">
        <w:trPr>
          <w:trHeight w:val="580"/>
        </w:trPr>
        <w:tc>
          <w:tcPr>
            <w:tcW w:w="10064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Корневой элемент</w:t>
            </w:r>
          </w:p>
        </w:tc>
      </w:tr>
      <w:tr w:rsidR="009A0FCE" w:rsidRPr="005A4CA2" w:rsidTr="009A0FCE">
        <w:trPr>
          <w:trHeight w:val="2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MED</w:t>
            </w:r>
            <w:r w:rsidRPr="005A4CA2">
              <w:rPr>
                <w:sz w:val="20"/>
                <w:szCs w:val="20"/>
              </w:rPr>
              <w:t>_LIST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ZGLV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Заголовок файла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Информация о передаваемом файле</w:t>
            </w:r>
          </w:p>
        </w:tc>
      </w:tr>
      <w:tr w:rsidR="009A0FCE" w:rsidRPr="005A4CA2" w:rsidTr="009A0FCE">
        <w:trPr>
          <w:trHeight w:val="2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MED_ACT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Медицинские акты закрытые в данном отчетном периоде</w:t>
            </w:r>
          </w:p>
        </w:tc>
      </w:tr>
      <w:tr w:rsidR="009A0FCE" w:rsidRPr="005A4CA2" w:rsidTr="009A0FCE">
        <w:trPr>
          <w:trHeight w:val="530"/>
        </w:trPr>
        <w:tc>
          <w:tcPr>
            <w:tcW w:w="10064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Заголовок файла</w:t>
            </w:r>
          </w:p>
        </w:tc>
      </w:tr>
      <w:tr w:rsidR="009A0FCE" w:rsidRPr="005A4CA2" w:rsidTr="009A0FCE">
        <w:trPr>
          <w:trHeight w:val="2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ZGLV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N</w:t>
            </w:r>
            <w:r w:rsidRPr="005A4CA2">
              <w:rPr>
                <w:sz w:val="20"/>
                <w:szCs w:val="20"/>
              </w:rPr>
              <w:t>(5)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Уникальный код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Например, порядковый номер</w:t>
            </w:r>
          </w:p>
        </w:tc>
      </w:tr>
      <w:tr w:rsidR="009A0FCE" w:rsidRPr="005A4CA2" w:rsidTr="009A0FCE">
        <w:trPr>
          <w:trHeight w:val="2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VERSION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T(5)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Версия взаимодействия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3.0</w:t>
            </w:r>
          </w:p>
        </w:tc>
      </w:tr>
      <w:tr w:rsidR="009A0FCE" w:rsidRPr="005A4CA2" w:rsidTr="009A0FCE">
        <w:trPr>
          <w:trHeight w:val="2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</w:rPr>
              <w:t>DAT</w:t>
            </w:r>
            <w:r w:rsidRPr="005A4CA2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 xml:space="preserve">Дата формирования </w:t>
            </w:r>
            <w:r w:rsidRPr="005A4CA2">
              <w:rPr>
                <w:sz w:val="20"/>
                <w:szCs w:val="20"/>
              </w:rPr>
              <w:lastRenderedPageBreak/>
              <w:t>файла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0FCE" w:rsidRPr="005A4CA2" w:rsidTr="009A0FCE">
        <w:trPr>
          <w:trHeight w:val="183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N</w:t>
            </w:r>
            <w:r w:rsidRPr="005A4CA2">
              <w:rPr>
                <w:sz w:val="20"/>
                <w:szCs w:val="20"/>
              </w:rPr>
              <w:t>(4)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A0FCE" w:rsidRPr="005A4CA2" w:rsidTr="009A0FCE">
        <w:trPr>
          <w:trHeight w:val="258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MONTH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N</w:t>
            </w:r>
            <w:r w:rsidRPr="005A4CA2">
              <w:rPr>
                <w:sz w:val="20"/>
                <w:szCs w:val="20"/>
              </w:rPr>
              <w:t>(2)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i/>
                <w:sz w:val="20"/>
                <w:szCs w:val="20"/>
                <w:lang w:val="en-US"/>
              </w:rPr>
            </w:pPr>
          </w:p>
        </w:tc>
      </w:tr>
      <w:tr w:rsidR="009A0FCE" w:rsidRPr="005A4CA2" w:rsidTr="009A0FCE">
        <w:trPr>
          <w:trHeight w:val="563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SMO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T(5)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СМО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Реестровый номер СМО</w:t>
            </w:r>
          </w:p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 xml:space="preserve">(В соответствии с классификатором </w:t>
            </w:r>
            <w:r w:rsidRPr="005A4CA2">
              <w:rPr>
                <w:sz w:val="20"/>
                <w:szCs w:val="20"/>
                <w:lang w:val="en-US"/>
              </w:rPr>
              <w:t>F</w:t>
            </w:r>
            <w:r w:rsidRPr="005A4CA2">
              <w:rPr>
                <w:sz w:val="20"/>
                <w:szCs w:val="20"/>
              </w:rPr>
              <w:t>002)</w:t>
            </w:r>
          </w:p>
        </w:tc>
      </w:tr>
      <w:tr w:rsidR="009A0FCE" w:rsidRPr="005A4CA2" w:rsidTr="009A0FCE">
        <w:trPr>
          <w:trHeight w:val="563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FILENAME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T(</w:t>
            </w:r>
            <w:r w:rsidRPr="005A4CA2">
              <w:rPr>
                <w:sz w:val="20"/>
                <w:szCs w:val="20"/>
                <w:lang w:val="en-US"/>
              </w:rPr>
              <w:t>50</w:t>
            </w:r>
            <w:r w:rsidRPr="005A4CA2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Имя файла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Имя файла без расширения.</w:t>
            </w:r>
          </w:p>
        </w:tc>
      </w:tr>
      <w:tr w:rsidR="009A0FCE" w:rsidRPr="005A4CA2" w:rsidTr="009A0FCE">
        <w:trPr>
          <w:trHeight w:val="548"/>
        </w:trPr>
        <w:tc>
          <w:tcPr>
            <w:tcW w:w="10064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Медицинские акты</w:t>
            </w:r>
          </w:p>
        </w:tc>
      </w:tr>
      <w:tr w:rsidR="009A0FCE" w:rsidRPr="005A4CA2" w:rsidTr="009A0FCE">
        <w:trPr>
          <w:trHeight w:val="2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MED_ACT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ACT_ZGLV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Акт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Реквизиты акта</w:t>
            </w:r>
          </w:p>
        </w:tc>
      </w:tr>
      <w:tr w:rsidR="009A0FCE" w:rsidRPr="005A4CA2" w:rsidTr="009A0FCE">
        <w:trPr>
          <w:trHeight w:val="2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ZAP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Записи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Записи о случаях оказания медицинской помощи, вошедшие в данный акт</w:t>
            </w:r>
          </w:p>
        </w:tc>
      </w:tr>
      <w:tr w:rsidR="009A0FCE" w:rsidRPr="005A4CA2" w:rsidTr="009A0FCE">
        <w:trPr>
          <w:trHeight w:val="544"/>
        </w:trPr>
        <w:tc>
          <w:tcPr>
            <w:tcW w:w="10064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Реквизиты акта</w:t>
            </w:r>
          </w:p>
        </w:tc>
      </w:tr>
      <w:tr w:rsidR="009A0FCE" w:rsidRPr="005A4CA2" w:rsidTr="009A0FCE">
        <w:trPr>
          <w:trHeight w:val="563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ACT_ZGLV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ID_ACT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Т(36)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Идентификатор акта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</w:pPr>
            <w:r w:rsidRPr="005A4CA2">
              <w:rPr>
                <w:sz w:val="20"/>
                <w:szCs w:val="20"/>
              </w:rPr>
              <w:t>Уникально идентифицирует акт в пределах пакета. Идентификатор акта из ИС СМО</w:t>
            </w:r>
          </w:p>
        </w:tc>
      </w:tr>
      <w:tr w:rsidR="009A0FCE" w:rsidRPr="005A4CA2" w:rsidTr="009A0FCE">
        <w:trPr>
          <w:trHeight w:val="9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CODE_MO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T(6)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Реестровый номер медицинской организации, в которой проводилась экспертиза, по которой подается данный акт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Заполняется в соответствии с классификатором F003</w:t>
            </w:r>
          </w:p>
        </w:tc>
      </w:tr>
      <w:tr w:rsidR="009A0FCE" w:rsidRPr="005A4CA2" w:rsidTr="009A0FCE">
        <w:trPr>
          <w:trHeight w:val="510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N</w:t>
            </w:r>
            <w:r w:rsidRPr="005A4CA2">
              <w:rPr>
                <w:sz w:val="20"/>
                <w:szCs w:val="20"/>
              </w:rPr>
              <w:t>_</w:t>
            </w:r>
            <w:r w:rsidRPr="005A4CA2">
              <w:rPr>
                <w:sz w:val="20"/>
                <w:szCs w:val="20"/>
                <w:lang w:val="en-US"/>
              </w:rPr>
              <w:t>ACT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T</w:t>
            </w:r>
            <w:r w:rsidRPr="005A4CA2">
              <w:rPr>
                <w:sz w:val="20"/>
                <w:szCs w:val="20"/>
              </w:rPr>
              <w:t>(20)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Номер акта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Номер акта из информационной системы СМО</w:t>
            </w:r>
          </w:p>
        </w:tc>
      </w:tr>
      <w:tr w:rsidR="009A0FCE" w:rsidRPr="005A4CA2" w:rsidTr="009A0FCE">
        <w:trPr>
          <w:trHeight w:val="510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D_ACT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Дата акта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0FCE" w:rsidRPr="005A4CA2" w:rsidTr="009A0FCE">
        <w:trPr>
          <w:trHeight w:val="510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S</w:t>
            </w:r>
            <w:r w:rsidRPr="005A4CA2">
              <w:rPr>
                <w:sz w:val="20"/>
                <w:szCs w:val="20"/>
              </w:rPr>
              <w:t>_</w:t>
            </w:r>
            <w:r w:rsidRPr="005A4CA2">
              <w:rPr>
                <w:sz w:val="20"/>
                <w:szCs w:val="20"/>
                <w:lang w:val="en-US"/>
              </w:rPr>
              <w:t>ACT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Дата отправки акта в МО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0FCE" w:rsidRPr="005A4CA2" w:rsidTr="009A0FCE">
        <w:trPr>
          <w:trHeight w:val="510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AGREE_DATE_ACT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Дата подписания акта МО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0FCE" w:rsidRPr="005A4CA2" w:rsidTr="009A0FCE">
        <w:trPr>
          <w:trHeight w:val="510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RECEIVE_DATE_ACT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Дата получения СМО подписанного акта МО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Формирование файла производится по дате получения СМО подписанного акта МО</w:t>
            </w:r>
          </w:p>
        </w:tc>
      </w:tr>
      <w:tr w:rsidR="009A0FCE" w:rsidRPr="005A4CA2" w:rsidTr="009A0FCE">
        <w:trPr>
          <w:trHeight w:val="604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V</w:t>
            </w:r>
            <w:r w:rsidRPr="005A4CA2">
              <w:rPr>
                <w:sz w:val="20"/>
                <w:szCs w:val="20"/>
              </w:rPr>
              <w:t>_</w:t>
            </w:r>
            <w:r w:rsidRPr="005A4CA2">
              <w:rPr>
                <w:sz w:val="20"/>
                <w:szCs w:val="20"/>
                <w:lang w:val="en-US"/>
              </w:rPr>
              <w:t>ACT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N</w:t>
            </w:r>
            <w:r w:rsidRPr="005A4CA2">
              <w:rPr>
                <w:sz w:val="20"/>
                <w:szCs w:val="20"/>
              </w:rPr>
              <w:t>(2)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Вид экспертизы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 xml:space="preserve">Заполняется в соответствии с Таблицы </w:t>
            </w:r>
            <w:r w:rsidRPr="005A4CA2">
              <w:rPr>
                <w:rFonts w:eastAsia="Calibri"/>
                <w:sz w:val="20"/>
                <w:szCs w:val="20"/>
              </w:rPr>
              <w:t>(см. таблицу 4)</w:t>
            </w:r>
            <w:r w:rsidRPr="005A4CA2">
              <w:rPr>
                <w:sz w:val="20"/>
                <w:szCs w:val="20"/>
              </w:rPr>
              <w:t xml:space="preserve">. На основе этого кода будут заполняться </w:t>
            </w:r>
            <w:r w:rsidRPr="005A4CA2">
              <w:rPr>
                <w:sz w:val="20"/>
                <w:szCs w:val="20"/>
              </w:rPr>
              <w:lastRenderedPageBreak/>
              <w:t>таблицы формы ПГ.</w:t>
            </w:r>
          </w:p>
        </w:tc>
      </w:tr>
      <w:tr w:rsidR="009A0FCE" w:rsidRPr="005A4CA2" w:rsidTr="009A0FCE">
        <w:trPr>
          <w:trHeight w:val="683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R_ACT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N(1)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Ответ от ЛПУ по акту ЭКМП.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Возможны следующие значения:</w:t>
            </w:r>
          </w:p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1 - Согласован</w:t>
            </w:r>
          </w:p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2 - Направлена претензия в ТФОМС</w:t>
            </w:r>
          </w:p>
        </w:tc>
      </w:tr>
      <w:tr w:rsidR="009A0FCE" w:rsidRPr="00B7254F" w:rsidTr="009A0FCE">
        <w:trPr>
          <w:trHeight w:val="563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SUM_ACT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N(15.2)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Сумма санкций по акту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 xml:space="preserve">= </w:t>
            </w:r>
            <w:r w:rsidRPr="005A4CA2">
              <w:rPr>
                <w:rFonts w:eastAsia="Calibri"/>
                <w:sz w:val="20"/>
                <w:szCs w:val="20"/>
                <w:lang w:val="en-US"/>
              </w:rPr>
              <w:t>SUM_ACT_PENALTY + SUM_ACT_NOPAYMENT</w:t>
            </w:r>
          </w:p>
        </w:tc>
      </w:tr>
      <w:tr w:rsidR="009A0FCE" w:rsidRPr="005A4CA2" w:rsidTr="009A0FCE">
        <w:trPr>
          <w:trHeight w:val="563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SUM</w:t>
            </w:r>
            <w:r w:rsidRPr="005A4CA2">
              <w:rPr>
                <w:rFonts w:eastAsia="Calibri"/>
                <w:sz w:val="20"/>
                <w:szCs w:val="20"/>
              </w:rPr>
              <w:t>_</w:t>
            </w:r>
            <w:r w:rsidRPr="005A4CA2">
              <w:rPr>
                <w:rFonts w:eastAsia="Calibri"/>
                <w:sz w:val="20"/>
                <w:szCs w:val="20"/>
                <w:lang w:val="en-US"/>
              </w:rPr>
              <w:t>ACT_PENALTY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N(15.2)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Сумма штрафов по всем случаям в акте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= сумма всех &lt;</w:t>
            </w:r>
            <w:r w:rsidRPr="005A4CA2">
              <w:rPr>
                <w:sz w:val="20"/>
                <w:szCs w:val="20"/>
                <w:lang w:val="en-US"/>
              </w:rPr>
              <w:t>SLUCH</w:t>
            </w:r>
            <w:r w:rsidRPr="005A4CA2">
              <w:rPr>
                <w:sz w:val="20"/>
                <w:szCs w:val="20"/>
              </w:rPr>
              <w:t>-</w:t>
            </w:r>
            <w:r w:rsidRPr="005A4CA2">
              <w:rPr>
                <w:sz w:val="20"/>
                <w:szCs w:val="20"/>
                <w:lang w:val="en-US"/>
              </w:rPr>
              <w:t>SUM</w:t>
            </w:r>
            <w:r w:rsidRPr="005A4CA2">
              <w:rPr>
                <w:sz w:val="20"/>
                <w:szCs w:val="20"/>
              </w:rPr>
              <w:t>_</w:t>
            </w:r>
            <w:r w:rsidRPr="005A4CA2">
              <w:rPr>
                <w:sz w:val="20"/>
                <w:szCs w:val="20"/>
                <w:lang w:val="en-US"/>
              </w:rPr>
              <w:t>PENALTY</w:t>
            </w:r>
            <w:r w:rsidRPr="005A4CA2">
              <w:rPr>
                <w:sz w:val="20"/>
                <w:szCs w:val="20"/>
              </w:rPr>
              <w:t>&gt; в акте</w:t>
            </w:r>
          </w:p>
        </w:tc>
      </w:tr>
      <w:tr w:rsidR="009A0FCE" w:rsidRPr="005A4CA2" w:rsidTr="009A0FCE">
        <w:trPr>
          <w:trHeight w:val="563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SUM</w:t>
            </w:r>
            <w:r w:rsidRPr="005A4CA2">
              <w:rPr>
                <w:rFonts w:eastAsia="Calibri"/>
                <w:sz w:val="20"/>
                <w:szCs w:val="20"/>
              </w:rPr>
              <w:t>_</w:t>
            </w:r>
            <w:r w:rsidRPr="005A4CA2">
              <w:rPr>
                <w:rFonts w:eastAsia="Calibri"/>
                <w:sz w:val="20"/>
                <w:szCs w:val="20"/>
                <w:lang w:val="en-US"/>
              </w:rPr>
              <w:t>ACT_NOPAYMENT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N(15.2)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Сумма неоплат (уменьшений в оплате) по всем случаям в акте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= сумма всех &lt; SLUCH-SUM_NOPAYMENT&gt; в акте</w:t>
            </w:r>
          </w:p>
        </w:tc>
      </w:tr>
      <w:tr w:rsidR="009A0FCE" w:rsidRPr="005A4CA2" w:rsidTr="009A0FCE">
        <w:trPr>
          <w:trHeight w:val="510"/>
        </w:trPr>
        <w:tc>
          <w:tcPr>
            <w:tcW w:w="10064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Записи</w:t>
            </w:r>
          </w:p>
        </w:tc>
      </w:tr>
      <w:tr w:rsidR="009A0FCE" w:rsidRPr="005A4CA2" w:rsidTr="009A0FCE">
        <w:trPr>
          <w:trHeight w:val="50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ZAP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N_ZAP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N(8)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Номер позиции записи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 xml:space="preserve">Значение элемента N_ZAP счета МО, по случаям которой проведена экспертиза </w:t>
            </w:r>
          </w:p>
        </w:tc>
      </w:tr>
      <w:tr w:rsidR="009A0FCE" w:rsidRPr="005A4CA2" w:rsidTr="009A0FCE">
        <w:trPr>
          <w:trHeight w:val="50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SCHET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spacing w:before="0" w:after="0"/>
              <w:jc w:val="center"/>
              <w:rPr>
                <w:sz w:val="20"/>
                <w:szCs w:val="20"/>
              </w:rPr>
            </w:pPr>
            <w:r w:rsidRPr="005A4CA2">
              <w:rPr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5A4CA2">
              <w:rPr>
                <w:color w:val="000000"/>
                <w:sz w:val="20"/>
                <w:szCs w:val="20"/>
              </w:rPr>
              <w:t>Счёт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Информация о счёте МО, в который входит данная запись</w:t>
            </w:r>
          </w:p>
        </w:tc>
      </w:tr>
      <w:tr w:rsidR="009A0FCE" w:rsidRPr="005A4CA2" w:rsidTr="009A0FCE">
        <w:trPr>
          <w:trHeight w:val="5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Z_SL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CA2">
              <w:rPr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spacing w:before="0" w:after="0"/>
              <w:rPr>
                <w:color w:val="000000"/>
                <w:sz w:val="20"/>
                <w:szCs w:val="20"/>
              </w:rPr>
            </w:pPr>
            <w:r w:rsidRPr="005A4CA2">
              <w:rPr>
                <w:color w:val="000000"/>
                <w:sz w:val="20"/>
                <w:szCs w:val="20"/>
              </w:rPr>
              <w:t>Законченный случай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Информация о законченном случае, включенном в данную запись.</w:t>
            </w:r>
          </w:p>
        </w:tc>
      </w:tr>
      <w:tr w:rsidR="009A0FCE" w:rsidRPr="005A4CA2" w:rsidTr="009A0FCE">
        <w:trPr>
          <w:trHeight w:val="555"/>
        </w:trPr>
        <w:tc>
          <w:tcPr>
            <w:tcW w:w="10064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pStyle w:val="1e"/>
              <w:spacing w:before="0" w:after="0"/>
              <w:rPr>
                <w:sz w:val="20"/>
                <w:szCs w:val="20"/>
              </w:rPr>
            </w:pPr>
            <w:r w:rsidRPr="005A4CA2">
              <w:rPr>
                <w:rStyle w:val="afffffffc"/>
                <w:sz w:val="20"/>
                <w:szCs w:val="20"/>
              </w:rPr>
              <w:t>Счёт</w:t>
            </w:r>
          </w:p>
        </w:tc>
      </w:tr>
      <w:tr w:rsidR="009A0FCE" w:rsidRPr="005A4CA2" w:rsidTr="009A0FCE">
        <w:trPr>
          <w:trHeight w:val="5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SCHET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T(5)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Версия взаимодействия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2.1 или 3.0</w:t>
            </w:r>
          </w:p>
        </w:tc>
      </w:tr>
      <w:tr w:rsidR="009A0FCE" w:rsidRPr="005A4CA2" w:rsidTr="009A0FCE">
        <w:trPr>
          <w:trHeight w:val="5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N(8)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Код записи счета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Все реквизиты счета должны совпадать с реквизитами счета МО по случаям которого проведена экспертиза (в т.ч. и код записи счета по которому будет производиться идентификация).</w:t>
            </w:r>
          </w:p>
        </w:tc>
      </w:tr>
      <w:tr w:rsidR="009A0FCE" w:rsidRPr="005A4CA2" w:rsidTr="009A0FCE">
        <w:trPr>
          <w:trHeight w:val="5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CODE_MO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T(6)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Реестровый номер медицинской организации (юридического лица). Должен быть равен значению в теге &lt;</w:t>
            </w:r>
            <w:r w:rsidRPr="005A4CA2">
              <w:rPr>
                <w:sz w:val="20"/>
                <w:szCs w:val="20"/>
                <w:lang w:val="en-US"/>
              </w:rPr>
              <w:t>ACT</w:t>
            </w:r>
            <w:r w:rsidRPr="005A4CA2">
              <w:rPr>
                <w:sz w:val="20"/>
                <w:szCs w:val="20"/>
              </w:rPr>
              <w:t>_</w:t>
            </w:r>
            <w:r w:rsidRPr="005A4CA2">
              <w:rPr>
                <w:sz w:val="20"/>
                <w:szCs w:val="20"/>
                <w:lang w:val="en-US"/>
              </w:rPr>
              <w:t>ZGLV</w:t>
            </w:r>
            <w:r w:rsidRPr="005A4CA2">
              <w:rPr>
                <w:sz w:val="20"/>
                <w:szCs w:val="20"/>
              </w:rPr>
              <w:t>-</w:t>
            </w:r>
            <w:r w:rsidRPr="005A4CA2">
              <w:rPr>
                <w:sz w:val="20"/>
                <w:szCs w:val="20"/>
                <w:lang w:val="en-US"/>
              </w:rPr>
              <w:t>CODE</w:t>
            </w:r>
            <w:r w:rsidRPr="005A4CA2">
              <w:rPr>
                <w:sz w:val="20"/>
                <w:szCs w:val="20"/>
              </w:rPr>
              <w:t>_</w:t>
            </w:r>
            <w:r w:rsidRPr="005A4CA2">
              <w:rPr>
                <w:sz w:val="20"/>
                <w:szCs w:val="20"/>
                <w:lang w:val="en-US"/>
              </w:rPr>
              <w:t>MO</w:t>
            </w:r>
            <w:r w:rsidRPr="005A4CA2">
              <w:rPr>
                <w:sz w:val="20"/>
                <w:szCs w:val="20"/>
              </w:rPr>
              <w:t>&gt;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0FCE" w:rsidRPr="005A4CA2" w:rsidTr="009A0FCE">
        <w:trPr>
          <w:trHeight w:val="5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N</w:t>
            </w:r>
            <w:r w:rsidRPr="005A4CA2">
              <w:rPr>
                <w:sz w:val="20"/>
                <w:szCs w:val="20"/>
              </w:rPr>
              <w:t>(4)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Отчетный год счета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0FCE" w:rsidRPr="005A4CA2" w:rsidTr="009A0FCE">
        <w:trPr>
          <w:trHeight w:val="5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MONTH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N</w:t>
            </w:r>
            <w:r w:rsidRPr="005A4CA2">
              <w:rPr>
                <w:sz w:val="20"/>
                <w:szCs w:val="20"/>
              </w:rPr>
              <w:t>(2)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Отчетный месяц счета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0FCE" w:rsidRPr="005A4CA2" w:rsidTr="009A0FCE">
        <w:trPr>
          <w:trHeight w:val="5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NSCHET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T</w:t>
            </w:r>
            <w:r w:rsidRPr="005A4CA2">
              <w:rPr>
                <w:sz w:val="20"/>
                <w:szCs w:val="20"/>
              </w:rPr>
              <w:t>(15)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Номер счета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0FCE" w:rsidRPr="005A4CA2" w:rsidTr="009A0FCE">
        <w:trPr>
          <w:trHeight w:val="5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DSCHET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Дата счета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0FCE" w:rsidRPr="005A4CA2" w:rsidTr="009A0FCE">
        <w:trPr>
          <w:trHeight w:val="5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PLAT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T(5)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Плательщик. Реестровый номер СМО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0FCE" w:rsidRPr="005A4CA2" w:rsidTr="009A0FCE">
        <w:trPr>
          <w:trHeight w:val="555"/>
        </w:trPr>
        <w:tc>
          <w:tcPr>
            <w:tcW w:w="10064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Законченный случай</w:t>
            </w:r>
          </w:p>
        </w:tc>
      </w:tr>
      <w:tr w:rsidR="009A0FCE" w:rsidRPr="005A4CA2" w:rsidTr="009A0FCE">
        <w:trPr>
          <w:trHeight w:val="5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Z_SL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IDCASE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Т(40)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Сведения о законченном случае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Значение элемента IDCASE законченного случая..</w:t>
            </w:r>
          </w:p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Значение берется из счета МО. Обязательно заполняется для счетов версии 3.0</w:t>
            </w:r>
          </w:p>
        </w:tc>
      </w:tr>
      <w:tr w:rsidR="009A0FCE" w:rsidRPr="005A4CA2" w:rsidTr="009A0FCE">
        <w:trPr>
          <w:trHeight w:val="5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SL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Сведения о случае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Случаи лечения, вошедшие в данный акт. Список случаев, подвергнутых экспертизе из текущей записи (</w:t>
            </w:r>
            <w:r w:rsidRPr="005A4CA2">
              <w:rPr>
                <w:sz w:val="20"/>
                <w:szCs w:val="20"/>
                <w:lang w:val="en-US"/>
              </w:rPr>
              <w:t>N</w:t>
            </w:r>
            <w:r w:rsidRPr="005A4CA2">
              <w:rPr>
                <w:sz w:val="20"/>
                <w:szCs w:val="20"/>
              </w:rPr>
              <w:t>_</w:t>
            </w:r>
            <w:r w:rsidRPr="005A4CA2">
              <w:rPr>
                <w:sz w:val="20"/>
                <w:szCs w:val="20"/>
                <w:lang w:val="en-US"/>
              </w:rPr>
              <w:t>ZAP</w:t>
            </w:r>
            <w:r w:rsidRPr="005A4CA2">
              <w:rPr>
                <w:sz w:val="20"/>
                <w:szCs w:val="20"/>
              </w:rPr>
              <w:t>)</w:t>
            </w:r>
          </w:p>
        </w:tc>
      </w:tr>
      <w:tr w:rsidR="009A0FCE" w:rsidRPr="005A4CA2" w:rsidTr="009A0FCE">
        <w:trPr>
          <w:trHeight w:val="492"/>
        </w:trPr>
        <w:tc>
          <w:tcPr>
            <w:tcW w:w="10064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Сведения о случае</w:t>
            </w:r>
            <w:r w:rsidRPr="005A4CA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A0FCE" w:rsidRPr="005A4CA2" w:rsidTr="009A0FCE">
        <w:trPr>
          <w:trHeight w:val="510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SL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SL</w:t>
            </w:r>
            <w:r w:rsidRPr="005A4CA2">
              <w:rPr>
                <w:sz w:val="20"/>
                <w:szCs w:val="20"/>
              </w:rPr>
              <w:t>_</w:t>
            </w:r>
            <w:r w:rsidRPr="005A4CA2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T</w:t>
            </w:r>
            <w:r w:rsidRPr="005A4CA2">
              <w:rPr>
                <w:sz w:val="20"/>
                <w:szCs w:val="20"/>
              </w:rPr>
              <w:t>(40)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Номер записи в реестре случаев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 xml:space="preserve">Для версии счетов 3.0 уникально идентифицирует случай в пределах </w:t>
            </w:r>
            <w:r w:rsidRPr="005A4CA2">
              <w:rPr>
                <w:sz w:val="20"/>
                <w:szCs w:val="20"/>
                <w:lang w:val="en-US"/>
              </w:rPr>
              <w:t>Z</w:t>
            </w:r>
            <w:r w:rsidRPr="005A4CA2">
              <w:rPr>
                <w:sz w:val="20"/>
                <w:szCs w:val="20"/>
              </w:rPr>
              <w:t>_</w:t>
            </w:r>
            <w:r w:rsidRPr="005A4CA2">
              <w:rPr>
                <w:sz w:val="20"/>
                <w:szCs w:val="20"/>
                <w:lang w:val="en-US"/>
              </w:rPr>
              <w:t>SL</w:t>
            </w:r>
          </w:p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Для версии счетов 2.1 уникально идентифицирует случай в пределах реестра счетов (в версии 2.1 поле называлось IDCASE).</w:t>
            </w:r>
          </w:p>
        </w:tc>
      </w:tr>
      <w:tr w:rsidR="009A0FCE" w:rsidRPr="005A4CA2" w:rsidTr="009A0FCE">
        <w:trPr>
          <w:trHeight w:val="510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SUMV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N(15.2)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Сумма, выставленная к оплате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Сумма, выставленная к оплате по данному случаю.</w:t>
            </w:r>
          </w:p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Значение берется из счета МО.</w:t>
            </w:r>
          </w:p>
        </w:tc>
      </w:tr>
      <w:tr w:rsidR="009A0FCE" w:rsidRPr="005A4CA2" w:rsidTr="009A0FCE">
        <w:trPr>
          <w:trHeight w:val="1207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OPLATA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N(1)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Тип оплаты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Заполняется СМО. Оплата случая оказания медпомощи (с учётом всех санкций):</w:t>
            </w:r>
          </w:p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lastRenderedPageBreak/>
              <w:t xml:space="preserve">1 – полная, </w:t>
            </w:r>
          </w:p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2 – полный отказ,</w:t>
            </w:r>
          </w:p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3 – частичный отказ.</w:t>
            </w:r>
          </w:p>
        </w:tc>
      </w:tr>
      <w:tr w:rsidR="009A0FCE" w:rsidRPr="005A4CA2" w:rsidTr="009A0FCE">
        <w:trPr>
          <w:trHeight w:val="510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SUMP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N</w:t>
            </w:r>
            <w:r w:rsidRPr="005A4CA2">
              <w:rPr>
                <w:sz w:val="20"/>
                <w:szCs w:val="20"/>
              </w:rPr>
              <w:t>(15.2)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Сумма, принятая к оплате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 xml:space="preserve">= </w:t>
            </w:r>
            <w:r w:rsidRPr="005A4CA2">
              <w:rPr>
                <w:sz w:val="20"/>
                <w:szCs w:val="20"/>
                <w:lang w:val="en-US"/>
              </w:rPr>
              <w:t>SUMV</w:t>
            </w:r>
            <w:r w:rsidRPr="005A4CA2">
              <w:rPr>
                <w:sz w:val="20"/>
                <w:szCs w:val="20"/>
              </w:rPr>
              <w:t xml:space="preserve"> минус сумма по результатам МЭК</w:t>
            </w:r>
          </w:p>
        </w:tc>
      </w:tr>
      <w:tr w:rsidR="009A0FCE" w:rsidRPr="005A4CA2" w:rsidTr="009A0FCE">
        <w:trPr>
          <w:trHeight w:val="510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DESCR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Т(512)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Описание экспертизы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0FCE" w:rsidRPr="005A4CA2" w:rsidTr="009A0FCE">
        <w:trPr>
          <w:trHeight w:val="510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SUM</w:t>
            </w:r>
            <w:r w:rsidRPr="005A4CA2">
              <w:rPr>
                <w:rFonts w:eastAsia="Calibri"/>
                <w:sz w:val="20"/>
                <w:szCs w:val="20"/>
              </w:rPr>
              <w:t>_</w:t>
            </w:r>
            <w:r w:rsidRPr="005A4CA2">
              <w:rPr>
                <w:rFonts w:eastAsia="Calibri"/>
                <w:sz w:val="20"/>
                <w:szCs w:val="20"/>
                <w:lang w:val="en-US"/>
              </w:rPr>
              <w:t>PENALTY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N(15.2)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Сумма штрафов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= сумма штрафа по тому дефекту</w:t>
            </w:r>
            <w:r w:rsidRPr="005A4CA2">
              <w:rPr>
                <w:rFonts w:eastAsia="Calibri"/>
                <w:sz w:val="20"/>
                <w:szCs w:val="20"/>
              </w:rPr>
              <w:t>, в котором тег</w:t>
            </w:r>
          </w:p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&lt;</w:t>
            </w:r>
            <w:r w:rsidRPr="005A4CA2">
              <w:rPr>
                <w:sz w:val="20"/>
                <w:szCs w:val="20"/>
                <w:lang w:val="en-US"/>
              </w:rPr>
              <w:t>DEFECT</w:t>
            </w:r>
            <w:r w:rsidRPr="005A4CA2">
              <w:rPr>
                <w:sz w:val="20"/>
                <w:szCs w:val="20"/>
              </w:rPr>
              <w:t>-</w:t>
            </w:r>
            <w:r w:rsidRPr="005A4CA2">
              <w:rPr>
                <w:sz w:val="20"/>
                <w:szCs w:val="20"/>
                <w:lang w:val="en-US"/>
              </w:rPr>
              <w:t>IS</w:t>
            </w:r>
            <w:r w:rsidRPr="005A4CA2">
              <w:rPr>
                <w:sz w:val="20"/>
                <w:szCs w:val="20"/>
              </w:rPr>
              <w:t>_</w:t>
            </w:r>
            <w:r w:rsidRPr="005A4CA2">
              <w:rPr>
                <w:sz w:val="20"/>
                <w:szCs w:val="20"/>
                <w:lang w:val="en-US"/>
              </w:rPr>
              <w:t>SANK</w:t>
            </w:r>
            <w:r w:rsidRPr="005A4CA2">
              <w:rPr>
                <w:sz w:val="20"/>
                <w:szCs w:val="20"/>
              </w:rPr>
              <w:t>&gt; = 1</w:t>
            </w:r>
          </w:p>
        </w:tc>
      </w:tr>
      <w:tr w:rsidR="009A0FCE" w:rsidRPr="005A4CA2" w:rsidTr="009A0FCE">
        <w:trPr>
          <w:trHeight w:val="510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SUM</w:t>
            </w:r>
            <w:r w:rsidRPr="005A4CA2">
              <w:rPr>
                <w:rFonts w:eastAsia="Calibri"/>
                <w:sz w:val="20"/>
                <w:szCs w:val="20"/>
              </w:rPr>
              <w:t>_</w:t>
            </w:r>
            <w:r w:rsidRPr="005A4CA2">
              <w:rPr>
                <w:rFonts w:eastAsia="Calibri"/>
                <w:sz w:val="20"/>
                <w:szCs w:val="20"/>
                <w:lang w:val="en-US"/>
              </w:rPr>
              <w:t>NOPAYMENT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N(15.2)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Сумма неоплат (уменьшений в оплате)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= сумма неоплаты по тому дефекту</w:t>
            </w:r>
            <w:r w:rsidRPr="005A4CA2">
              <w:rPr>
                <w:rFonts w:eastAsia="Calibri"/>
                <w:sz w:val="20"/>
                <w:szCs w:val="20"/>
              </w:rPr>
              <w:t>, в котором тег</w:t>
            </w:r>
          </w:p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&lt;</w:t>
            </w:r>
            <w:r w:rsidRPr="005A4CA2">
              <w:rPr>
                <w:sz w:val="20"/>
                <w:szCs w:val="20"/>
                <w:lang w:val="en-US"/>
              </w:rPr>
              <w:t>DEFECT</w:t>
            </w:r>
            <w:r w:rsidRPr="005A4CA2">
              <w:rPr>
                <w:sz w:val="20"/>
                <w:szCs w:val="20"/>
              </w:rPr>
              <w:t>-</w:t>
            </w:r>
            <w:r w:rsidRPr="005A4CA2">
              <w:rPr>
                <w:sz w:val="20"/>
                <w:szCs w:val="20"/>
                <w:lang w:val="en-US"/>
              </w:rPr>
              <w:t>IS</w:t>
            </w:r>
            <w:r w:rsidRPr="005A4CA2">
              <w:rPr>
                <w:sz w:val="20"/>
                <w:szCs w:val="20"/>
              </w:rPr>
              <w:t>_</w:t>
            </w:r>
            <w:r w:rsidRPr="005A4CA2">
              <w:rPr>
                <w:sz w:val="20"/>
                <w:szCs w:val="20"/>
                <w:lang w:val="en-US"/>
              </w:rPr>
              <w:t>SANK</w:t>
            </w:r>
            <w:r w:rsidRPr="005A4CA2">
              <w:rPr>
                <w:sz w:val="20"/>
                <w:szCs w:val="20"/>
              </w:rPr>
              <w:t>&gt; = 1</w:t>
            </w:r>
          </w:p>
        </w:tc>
      </w:tr>
      <w:tr w:rsidR="009A0FCE" w:rsidRPr="005A4CA2" w:rsidTr="009A0FCE">
        <w:trPr>
          <w:trHeight w:val="507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IS_DISSECT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N(1)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Факт вскрытия по случаю с летальным исходом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 xml:space="preserve">0 – вскрытие не производилось, </w:t>
            </w:r>
          </w:p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1 – вскрытие  производилось</w:t>
            </w:r>
          </w:p>
        </w:tc>
      </w:tr>
      <w:tr w:rsidR="009A0FCE" w:rsidRPr="005A4CA2" w:rsidTr="009A0FCE">
        <w:trPr>
          <w:trHeight w:val="513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22" w:name="_Hlk519619405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DISSECT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Сведения о факте вскрытия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 xml:space="preserve">Заполняется обязательно, если IS_DISSECT = 1, </w:t>
            </w:r>
          </w:p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не подается, если IS_DISSECT = 0</w:t>
            </w:r>
          </w:p>
        </w:tc>
      </w:tr>
      <w:bookmarkEnd w:id="22"/>
      <w:tr w:rsidR="009A0FCE" w:rsidRPr="005A4CA2" w:rsidTr="009A0FCE">
        <w:trPr>
          <w:trHeight w:val="318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DEFECT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Сведения о всех дефектах по данному случаю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Элемент заполняется по всем проведенным по случаю  экспертизам.</w:t>
            </w:r>
          </w:p>
        </w:tc>
      </w:tr>
      <w:tr w:rsidR="009A0FCE" w:rsidRPr="005A4CA2" w:rsidTr="009A0FCE">
        <w:trPr>
          <w:trHeight w:val="719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COMENTSL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T(250)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Служебное поле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0FCE" w:rsidRPr="005A4CA2" w:rsidTr="009A0FCE">
        <w:trPr>
          <w:trHeight w:val="594"/>
        </w:trPr>
        <w:tc>
          <w:tcPr>
            <w:tcW w:w="10064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Сведения о вскрытии при летальном исходе</w:t>
            </w:r>
          </w:p>
        </w:tc>
      </w:tr>
      <w:tr w:rsidR="009A0FCE" w:rsidRPr="005A4CA2" w:rsidTr="009A0FCE">
        <w:trPr>
          <w:trHeight w:val="552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DISSECT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5A4CA2">
              <w:rPr>
                <w:rFonts w:eastAsia="Calibri"/>
                <w:sz w:val="20"/>
                <w:szCs w:val="20"/>
              </w:rPr>
              <w:t>DEATH_DS1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T(10)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Код заболевания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Указывается код основного заболевания (первоначальная причина смерти) из справочника МКБ-10 до уровня подрубрики</w:t>
            </w:r>
          </w:p>
        </w:tc>
      </w:tr>
      <w:tr w:rsidR="009A0FCE" w:rsidRPr="005A4CA2" w:rsidTr="009A0FCE">
        <w:trPr>
          <w:trHeight w:val="560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5A4CA2">
              <w:rPr>
                <w:rFonts w:eastAsia="Calibri"/>
                <w:sz w:val="20"/>
                <w:szCs w:val="20"/>
              </w:rPr>
              <w:t>DEATH_DS2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T(10)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Код осложнения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Указывается код осложнения (основного заболевания) из справочника МКБ-10 до уровня подрубрики</w:t>
            </w:r>
          </w:p>
        </w:tc>
      </w:tr>
      <w:tr w:rsidR="009A0FCE" w:rsidRPr="005A4CA2" w:rsidTr="009A0FCE">
        <w:trPr>
          <w:trHeight w:val="553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DEATH_DS3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T(10)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Код заболевания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Указывается код сопутствующего заболевания из справочника МКБ-10 до уровня подрубрики</w:t>
            </w:r>
          </w:p>
        </w:tc>
      </w:tr>
      <w:tr w:rsidR="009A0FCE" w:rsidRPr="005A4CA2" w:rsidTr="009A0FCE">
        <w:trPr>
          <w:trHeight w:val="547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VARIANCE_CAT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N(1)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Категория расхождения диагнозов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Заполняется кодом категории расхождения диагнозов (см. таблицу 2)</w:t>
            </w:r>
          </w:p>
        </w:tc>
      </w:tr>
      <w:tr w:rsidR="009A0FCE" w:rsidRPr="005A4CA2" w:rsidTr="009A0FCE">
        <w:trPr>
          <w:trHeight w:val="5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VARIANCE</w:t>
            </w:r>
            <w:r w:rsidRPr="005A4CA2">
              <w:rPr>
                <w:rFonts w:eastAsia="Calibri"/>
                <w:sz w:val="20"/>
                <w:szCs w:val="20"/>
              </w:rPr>
              <w:t>_</w:t>
            </w:r>
            <w:r w:rsidRPr="005A4CA2">
              <w:rPr>
                <w:rFonts w:eastAsia="Calibri"/>
                <w:sz w:val="20"/>
                <w:szCs w:val="20"/>
                <w:lang w:val="en-US"/>
              </w:rPr>
              <w:t>REASON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Сведения о причинах расхождения диагнозов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 xml:space="preserve">Заполнение обязательно, если </w:t>
            </w:r>
            <w:r w:rsidRPr="005A4CA2">
              <w:rPr>
                <w:rFonts w:eastAsia="Calibri"/>
                <w:sz w:val="20"/>
                <w:szCs w:val="20"/>
                <w:lang w:val="en-US"/>
              </w:rPr>
              <w:t>VARIANCE</w:t>
            </w:r>
            <w:r w:rsidRPr="005A4CA2">
              <w:rPr>
                <w:rFonts w:eastAsia="Calibri"/>
                <w:sz w:val="20"/>
                <w:szCs w:val="20"/>
              </w:rPr>
              <w:t>_</w:t>
            </w:r>
            <w:r w:rsidRPr="005A4CA2">
              <w:rPr>
                <w:rFonts w:eastAsia="Calibri"/>
                <w:sz w:val="20"/>
                <w:szCs w:val="20"/>
                <w:lang w:val="en-US"/>
              </w:rPr>
              <w:t>CAT</w:t>
            </w:r>
            <w:r w:rsidRPr="005A4CA2">
              <w:rPr>
                <w:rFonts w:eastAsia="Calibri"/>
                <w:sz w:val="20"/>
                <w:szCs w:val="20"/>
              </w:rPr>
              <w:t xml:space="preserve"> не равно 0. (см. таблицу 3)</w:t>
            </w:r>
          </w:p>
        </w:tc>
      </w:tr>
      <w:tr w:rsidR="009A0FCE" w:rsidRPr="005A4CA2" w:rsidTr="009A0FCE">
        <w:trPr>
          <w:trHeight w:val="542"/>
        </w:trPr>
        <w:tc>
          <w:tcPr>
            <w:tcW w:w="10064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Сведения о причинах расхождения диагнозов</w:t>
            </w:r>
          </w:p>
        </w:tc>
      </w:tr>
      <w:tr w:rsidR="009A0FCE" w:rsidRPr="005A4CA2" w:rsidTr="009A0FCE">
        <w:trPr>
          <w:trHeight w:val="563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VARIANCE</w:t>
            </w:r>
            <w:r w:rsidRPr="005A4CA2">
              <w:rPr>
                <w:rFonts w:eastAsia="Calibri"/>
                <w:sz w:val="20"/>
                <w:szCs w:val="20"/>
              </w:rPr>
              <w:t>_</w:t>
            </w:r>
            <w:r w:rsidRPr="005A4CA2">
              <w:rPr>
                <w:rFonts w:eastAsia="Calibri"/>
                <w:sz w:val="20"/>
                <w:szCs w:val="20"/>
                <w:lang w:val="en-US"/>
              </w:rPr>
              <w:t>REASON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VARIANCE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Т(10)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Причина расхождения диагнозов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Код причины расхождения диагнозов (см. таблицу ниже)</w:t>
            </w:r>
          </w:p>
        </w:tc>
      </w:tr>
      <w:tr w:rsidR="009A0FCE" w:rsidRPr="005A4CA2" w:rsidTr="009A0FCE">
        <w:trPr>
          <w:trHeight w:val="534"/>
        </w:trPr>
        <w:tc>
          <w:tcPr>
            <w:tcW w:w="10064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4CA2">
              <w:rPr>
                <w:b/>
                <w:bCs/>
                <w:sz w:val="20"/>
                <w:szCs w:val="20"/>
              </w:rPr>
              <w:t>Сведения о финансовой санкции</w:t>
            </w:r>
          </w:p>
        </w:tc>
      </w:tr>
      <w:tr w:rsidR="009A0FCE" w:rsidRPr="005A4CA2" w:rsidTr="009A0FCE">
        <w:trPr>
          <w:trHeight w:val="2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5A4CA2">
              <w:rPr>
                <w:rFonts w:eastAsia="Calibri"/>
                <w:sz w:val="20"/>
                <w:szCs w:val="20"/>
                <w:lang w:val="en-US"/>
              </w:rPr>
              <w:t>DEFECT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jc w:val="left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S_CODE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Т(36)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jc w:val="left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Идентификатор финансовой санкции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jc w:val="left"/>
              <w:rPr>
                <w:sz w:val="20"/>
                <w:szCs w:val="20"/>
              </w:rPr>
            </w:pPr>
            <w:r w:rsidRPr="005A4CA2">
              <w:rPr>
                <w:rFonts w:eastAsia="MS Mincho"/>
                <w:sz w:val="20"/>
                <w:szCs w:val="20"/>
              </w:rPr>
              <w:t xml:space="preserve">Уникален в пределах случая. Заполняется СМО. Кол-во тегов </w:t>
            </w:r>
            <w:r w:rsidRPr="005A4CA2">
              <w:rPr>
                <w:rFonts w:eastAsia="MS Mincho"/>
                <w:sz w:val="20"/>
                <w:szCs w:val="20"/>
                <w:lang w:val="en-US"/>
              </w:rPr>
              <w:t>DEFECT</w:t>
            </w:r>
            <w:r w:rsidRPr="005A4CA2">
              <w:rPr>
                <w:rFonts w:eastAsia="MS Mincho"/>
                <w:sz w:val="20"/>
                <w:szCs w:val="20"/>
              </w:rPr>
              <w:t xml:space="preserve"> равно количеству дефектов, обнаруженных по данному случаю.</w:t>
            </w:r>
          </w:p>
        </w:tc>
      </w:tr>
      <w:tr w:rsidR="009A0FCE" w:rsidRPr="005A4CA2" w:rsidTr="009A0FCE">
        <w:trPr>
          <w:trHeight w:val="2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rPr>
                <w:sz w:val="20"/>
                <w:szCs w:val="20"/>
              </w:rPr>
            </w:pPr>
            <w:r w:rsidRPr="005A4CA2">
              <w:rPr>
                <w:rFonts w:eastAsia="Calibri"/>
                <w:color w:val="000000"/>
                <w:sz w:val="20"/>
                <w:szCs w:val="20"/>
              </w:rPr>
              <w:t>S_SUM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jc w:val="center"/>
              <w:rPr>
                <w:sz w:val="20"/>
                <w:szCs w:val="20"/>
              </w:rPr>
            </w:pPr>
            <w:r w:rsidRPr="005A4CA2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jc w:val="center"/>
              <w:rPr>
                <w:sz w:val="20"/>
                <w:szCs w:val="20"/>
              </w:rPr>
            </w:pPr>
            <w:r w:rsidRPr="005A4CA2">
              <w:rPr>
                <w:color w:val="000000"/>
                <w:sz w:val="20"/>
                <w:szCs w:val="20"/>
              </w:rPr>
              <w:t>N(15.2)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rPr>
                <w:sz w:val="20"/>
                <w:szCs w:val="20"/>
              </w:rPr>
            </w:pPr>
            <w:r w:rsidRPr="005A4CA2">
              <w:rPr>
                <w:color w:val="000000"/>
                <w:sz w:val="20"/>
                <w:szCs w:val="20"/>
              </w:rPr>
              <w:t>Финансовая санкция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Взаимосвязано с элементом IS_SANK:</w:t>
            </w:r>
          </w:p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</w:rPr>
              <w:t>если</w:t>
            </w:r>
            <w:r w:rsidRPr="005A4CA2">
              <w:rPr>
                <w:sz w:val="20"/>
                <w:szCs w:val="20"/>
                <w:lang w:val="en-US"/>
              </w:rPr>
              <w:t xml:space="preserve"> IS_SANK = 0, S_SUM = 0.00</w:t>
            </w:r>
          </w:p>
          <w:p w:rsidR="009A0FCE" w:rsidRPr="005A4CA2" w:rsidRDefault="009A0FCE" w:rsidP="009A0FC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если IS_SANK = 1, S_SUM равно сумме примененной финансовой санкции.</w:t>
            </w:r>
          </w:p>
        </w:tc>
      </w:tr>
      <w:tr w:rsidR="009A0FCE" w:rsidRPr="005A4CA2" w:rsidTr="009A0FCE">
        <w:trPr>
          <w:trHeight w:val="2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</w:pPr>
            <w:r w:rsidRPr="005A4CA2">
              <w:rPr>
                <w:sz w:val="20"/>
                <w:szCs w:val="20"/>
                <w:lang w:val="en-US"/>
              </w:rPr>
              <w:t>EXPERT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jc w:val="center"/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jc w:val="center"/>
            </w:pPr>
            <w:r w:rsidRPr="005A4CA2">
              <w:rPr>
                <w:sz w:val="20"/>
                <w:szCs w:val="20"/>
                <w:lang w:val="en-US"/>
              </w:rPr>
              <w:t>T(</w:t>
            </w:r>
            <w:r w:rsidRPr="005A4CA2">
              <w:rPr>
                <w:sz w:val="20"/>
                <w:szCs w:val="20"/>
              </w:rPr>
              <w:t>14</w:t>
            </w:r>
            <w:r w:rsidRPr="005A4CA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</w:pPr>
            <w:r w:rsidRPr="005A4CA2">
              <w:rPr>
                <w:sz w:val="20"/>
                <w:szCs w:val="20"/>
              </w:rPr>
              <w:t>Код эксперта ЭКМП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</w:pPr>
            <w:r w:rsidRPr="005A4CA2">
              <w:rPr>
                <w:sz w:val="20"/>
                <w:szCs w:val="20"/>
              </w:rPr>
              <w:t>Заполняется обязательно в случае проведения ЭКМП</w:t>
            </w:r>
          </w:p>
        </w:tc>
      </w:tr>
      <w:tr w:rsidR="009A0FCE" w:rsidRPr="005A4CA2" w:rsidTr="009A0FCE">
        <w:trPr>
          <w:trHeight w:val="2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IDSERV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T</w:t>
            </w:r>
            <w:r w:rsidRPr="005A4CA2">
              <w:rPr>
                <w:sz w:val="20"/>
                <w:szCs w:val="20"/>
              </w:rPr>
              <w:t>(36)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9A0FCE" w:rsidRPr="005A4CA2" w:rsidRDefault="009A0FCE" w:rsidP="009A0FCE">
            <w:pPr>
              <w:spacing w:line="240" w:lineRule="auto"/>
              <w:ind w:firstLine="1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Идентификатор услуги (из счета МО), в одном из полей которой обнаружена ошибка</w:t>
            </w:r>
          </w:p>
        </w:tc>
      </w:tr>
      <w:tr w:rsidR="009A0FCE" w:rsidRPr="005A4CA2" w:rsidTr="009A0FCE">
        <w:trPr>
          <w:trHeight w:val="2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ind w:firstLine="19"/>
              <w:jc w:val="left"/>
              <w:rPr>
                <w:rFonts w:eastAsia="Calibri"/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S_OSN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jc w:val="center"/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N(3)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ind w:firstLine="19"/>
              <w:jc w:val="left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Код основания для отказа в (частичной) оплате и/или для наложения штрафа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pStyle w:val="12"/>
              <w:ind w:firstLine="19"/>
              <w:jc w:val="left"/>
              <w:rPr>
                <w:sz w:val="48"/>
                <w:szCs w:val="48"/>
              </w:rPr>
            </w:pPr>
            <w:r w:rsidRPr="005A4CA2">
              <w:rPr>
                <w:rFonts w:eastAsia="MS Mincho"/>
                <w:sz w:val="20"/>
                <w:szCs w:val="20"/>
              </w:rPr>
              <w:t>Заполняется по региональному справочнику на основе F014 «Классификатор причин отказа в оплате медицинской помощи»</w:t>
            </w:r>
          </w:p>
        </w:tc>
      </w:tr>
      <w:tr w:rsidR="009A0FCE" w:rsidRPr="005A4CA2" w:rsidTr="009A0FCE">
        <w:trPr>
          <w:trHeight w:val="25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IS_SANK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jc w:val="center"/>
              <w:rPr>
                <w:sz w:val="20"/>
                <w:szCs w:val="20"/>
                <w:lang w:val="en-US"/>
              </w:rPr>
            </w:pPr>
            <w:r w:rsidRPr="005A4CA2">
              <w:rPr>
                <w:sz w:val="20"/>
                <w:szCs w:val="20"/>
                <w:lang w:val="en-US"/>
              </w:rPr>
              <w:t>N(1)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Признак наличия санкции по данному дефекту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Возможны следующие значения:</w:t>
            </w:r>
          </w:p>
          <w:p w:rsidR="009A0FCE" w:rsidRPr="005A4CA2" w:rsidRDefault="009A0FCE" w:rsidP="009A0FCE">
            <w:pPr>
              <w:tabs>
                <w:tab w:val="left" w:pos="437"/>
              </w:tabs>
              <w:spacing w:line="240" w:lineRule="auto"/>
              <w:ind w:firstLine="19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0 - по данному дефекту не была применена санкция или отсутствуют основания для отказа в (частичной) оплате и/или для наложения штрафа,</w:t>
            </w:r>
          </w:p>
          <w:p w:rsidR="009A0FCE" w:rsidRPr="005A4CA2" w:rsidRDefault="009A0FCE" w:rsidP="009A0FCE">
            <w:pPr>
              <w:spacing w:line="240" w:lineRule="auto"/>
              <w:ind w:firstLine="19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1 - была применена санкция.</w:t>
            </w:r>
          </w:p>
          <w:p w:rsidR="009A0FCE" w:rsidRPr="005A4CA2" w:rsidRDefault="009A0FCE" w:rsidP="009A0FCE">
            <w:pPr>
              <w:spacing w:line="240" w:lineRule="auto"/>
              <w:ind w:firstLine="19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При наличии нескольких дефектов по случаю один из них («дефект с максимальным снятием»), по которому была применена санкция,</w:t>
            </w:r>
          </w:p>
          <w:p w:rsidR="009A0FCE" w:rsidRPr="005A4CA2" w:rsidRDefault="009A0FCE" w:rsidP="009A0FCE">
            <w:pPr>
              <w:spacing w:line="240" w:lineRule="auto"/>
              <w:ind w:firstLine="19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необходимо отметить данным признаком.</w:t>
            </w:r>
          </w:p>
        </w:tc>
      </w:tr>
      <w:tr w:rsidR="009A0FCE" w:rsidRPr="005A4CA2" w:rsidTr="009A0FCE">
        <w:trPr>
          <w:trHeight w:val="915"/>
        </w:trPr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rPr>
                <w:sz w:val="20"/>
                <w:szCs w:val="20"/>
              </w:rPr>
            </w:pPr>
            <w:r w:rsidRPr="005A4CA2">
              <w:rPr>
                <w:rFonts w:eastAsia="Calibri"/>
                <w:sz w:val="20"/>
                <w:szCs w:val="20"/>
              </w:rPr>
              <w:t>S_COM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jc w:val="center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T(250)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Комментарий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9A0FCE" w:rsidRPr="005A4CA2" w:rsidRDefault="009A0FCE" w:rsidP="009A0FCE">
            <w:pPr>
              <w:spacing w:line="240" w:lineRule="auto"/>
              <w:ind w:firstLine="19"/>
              <w:rPr>
                <w:sz w:val="20"/>
                <w:szCs w:val="20"/>
              </w:rPr>
            </w:pPr>
            <w:r w:rsidRPr="005A4CA2">
              <w:rPr>
                <w:sz w:val="20"/>
                <w:szCs w:val="20"/>
              </w:rPr>
              <w:t>Описание ошибки</w:t>
            </w:r>
          </w:p>
        </w:tc>
      </w:tr>
    </w:tbl>
    <w:p w:rsidR="009A0FCE" w:rsidRDefault="009A0FCE" w:rsidP="009A0FCE">
      <w:pPr>
        <w:pStyle w:val="OTRNormal"/>
        <w:spacing w:before="0" w:line="360" w:lineRule="auto"/>
        <w:jc w:val="left"/>
        <w:rPr>
          <w:b/>
          <w:bCs/>
          <w:szCs w:val="24"/>
        </w:rPr>
      </w:pPr>
    </w:p>
    <w:p w:rsidR="009A0FCE" w:rsidRDefault="009A0FCE" w:rsidP="009A0FCE">
      <w:pPr>
        <w:pStyle w:val="OTRNormal"/>
        <w:spacing w:before="0" w:line="360" w:lineRule="auto"/>
        <w:jc w:val="left"/>
        <w:rPr>
          <w:b/>
          <w:bCs/>
          <w:szCs w:val="24"/>
        </w:rPr>
      </w:pPr>
    </w:p>
    <w:p w:rsidR="009A0FCE" w:rsidRDefault="009A0FCE" w:rsidP="009A0FCE">
      <w:pPr>
        <w:pStyle w:val="OTRNormal"/>
        <w:spacing w:before="0" w:line="360" w:lineRule="auto"/>
        <w:jc w:val="left"/>
        <w:rPr>
          <w:b/>
          <w:bCs/>
          <w:szCs w:val="24"/>
        </w:rPr>
      </w:pPr>
    </w:p>
    <w:p w:rsidR="009A0FCE" w:rsidRDefault="009A0FCE" w:rsidP="009A0FCE">
      <w:pPr>
        <w:pStyle w:val="OTRNormal"/>
        <w:spacing w:before="0" w:line="360" w:lineRule="auto"/>
        <w:jc w:val="left"/>
        <w:rPr>
          <w:b/>
          <w:bCs/>
          <w:szCs w:val="24"/>
        </w:rPr>
      </w:pPr>
    </w:p>
    <w:p w:rsidR="009A0FCE" w:rsidRDefault="009A0FCE" w:rsidP="009A0FCE">
      <w:pPr>
        <w:pStyle w:val="OTRNormal"/>
        <w:spacing w:before="0" w:line="360" w:lineRule="auto"/>
        <w:jc w:val="left"/>
        <w:rPr>
          <w:b/>
          <w:bCs/>
          <w:szCs w:val="24"/>
        </w:rPr>
      </w:pPr>
    </w:p>
    <w:p w:rsidR="009A0FCE" w:rsidRDefault="009A0FCE" w:rsidP="009A0FCE">
      <w:pPr>
        <w:pStyle w:val="OTRNormal"/>
        <w:spacing w:before="0" w:line="360" w:lineRule="auto"/>
        <w:jc w:val="left"/>
        <w:rPr>
          <w:b/>
          <w:bCs/>
          <w:szCs w:val="24"/>
        </w:rPr>
      </w:pPr>
    </w:p>
    <w:p w:rsidR="009A0FCE" w:rsidRDefault="009A0FCE" w:rsidP="009A0FCE">
      <w:pPr>
        <w:pStyle w:val="OTRNormal"/>
        <w:spacing w:before="0" w:line="360" w:lineRule="auto"/>
        <w:jc w:val="left"/>
        <w:rPr>
          <w:b/>
          <w:bCs/>
          <w:szCs w:val="24"/>
        </w:rPr>
      </w:pPr>
    </w:p>
    <w:tbl>
      <w:tblPr>
        <w:tblW w:w="10065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5"/>
        <w:gridCol w:w="8930"/>
      </w:tblGrid>
      <w:tr w:rsidR="009A0FCE" w:rsidRPr="005A4CA2" w:rsidTr="009A0FCE">
        <w:tc>
          <w:tcPr>
            <w:tcW w:w="10065" w:type="dxa"/>
            <w:gridSpan w:val="2"/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rPr>
                <w:b/>
              </w:rPr>
            </w:pPr>
            <w:r w:rsidRPr="005A4CA2">
              <w:rPr>
                <w:b/>
                <w:bCs/>
              </w:rPr>
              <w:lastRenderedPageBreak/>
              <w:t>Таблица 2. Справочник категорий расхождения диагнозов</w:t>
            </w:r>
          </w:p>
        </w:tc>
      </w:tr>
      <w:tr w:rsidR="009A0FCE" w:rsidRPr="005A4CA2" w:rsidTr="009A0FCE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A4CA2">
              <w:rPr>
                <w:sz w:val="28"/>
                <w:szCs w:val="28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5A4CA2">
              <w:t>Расхождений нет</w:t>
            </w:r>
          </w:p>
        </w:tc>
      </w:tr>
      <w:tr w:rsidR="009A0FCE" w:rsidRPr="005A4CA2" w:rsidTr="009A0FCE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A4CA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</w:pPr>
            <w:r w:rsidRPr="005A4CA2">
              <w:t>I категория:</w:t>
            </w:r>
          </w:p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В данной медицинской организации (далее – МО) правильный диагноз был невозможен и диагностическая ошибка (нередко допущенная еще во время предыдущих обращений больного за медицинской помощью в другие лечебно-профилактические учреждения) уже не повлияла в этом стационаре на исход болезни.</w:t>
            </w:r>
          </w:p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Главный критерий I категории расхождения диагнозов— объективная невозможность установления верного диагноза в данном МО.</w:t>
            </w:r>
          </w:p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5A4CA2">
              <w:rPr>
                <w:rFonts w:eastAsia="TimesNewRoman"/>
              </w:rPr>
              <w:t>Причины расхождения диагнозов по I категории всегда объективные.</w:t>
            </w:r>
          </w:p>
        </w:tc>
      </w:tr>
      <w:tr w:rsidR="009A0FCE" w:rsidRPr="005A4CA2" w:rsidTr="009A0FCE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A4CA2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</w:pPr>
            <w:r w:rsidRPr="005A4CA2">
              <w:t>II категория:</w:t>
            </w:r>
          </w:p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Правильный диагноз в данном МО был возможен, однако диагностическая ошибка, возникшая по объективным или субъективным причинам, существенно не повлияла на исход заболевания.</w:t>
            </w:r>
          </w:p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5A4CA2">
              <w:rPr>
                <w:rFonts w:eastAsia="TimesNewRoman"/>
              </w:rPr>
              <w:t>Часть случаев расхождения диагнозов по II категории является следствием объективных трудностей диагностики (но не переводится при этом в I категорию), а часть— субъективных причин.</w:t>
            </w:r>
          </w:p>
        </w:tc>
      </w:tr>
      <w:tr w:rsidR="009A0FCE" w:rsidRPr="005A4CA2" w:rsidTr="009A0FCE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A4CA2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</w:pPr>
            <w:r w:rsidRPr="005A4CA2">
              <w:t>III категория:</w:t>
            </w:r>
          </w:p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Правильный диагноз в данном МО был возможен и диагностическая ошибка повлекла за собой ошибочную врачебную тактику, т. е. привела к недостаточному (неполноценному) или неверному лечению, что сыграло решающую роль в смертельном исходе заболевания.</w:t>
            </w:r>
          </w:p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</w:pPr>
            <w:r w:rsidRPr="005A4CA2">
              <w:rPr>
                <w:rFonts w:eastAsia="TimesNewRoman"/>
              </w:rPr>
              <w:t>Причины диагностической ошибки при расхождении диагнозов по III категории также могут быть как объективными, так и субъективными</w:t>
            </w:r>
          </w:p>
        </w:tc>
      </w:tr>
    </w:tbl>
    <w:p w:rsidR="009A0FCE" w:rsidRDefault="009A0FCE" w:rsidP="009A0FCE">
      <w:pPr>
        <w:spacing w:before="0" w:after="0" w:line="240" w:lineRule="auto"/>
        <w:ind w:firstLine="0"/>
        <w:rPr>
          <w:b/>
        </w:rPr>
      </w:pPr>
      <w:r w:rsidRPr="005A4CA2">
        <w:rPr>
          <w:b/>
          <w:bCs/>
        </w:rPr>
        <w:t xml:space="preserve">Таблица 3. </w:t>
      </w:r>
      <w:r w:rsidRPr="005A4CA2">
        <w:rPr>
          <w:b/>
        </w:rPr>
        <w:t>Справочник причин расхождения диагнозов</w:t>
      </w:r>
    </w:p>
    <w:tbl>
      <w:tblPr>
        <w:tblW w:w="1006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5"/>
        <w:gridCol w:w="8930"/>
      </w:tblGrid>
      <w:tr w:rsidR="009A0FCE" w:rsidRPr="005A4CA2" w:rsidTr="009A0FCE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A4CA2">
              <w:rPr>
                <w:sz w:val="28"/>
                <w:szCs w:val="28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5A4CA2">
              <w:rPr>
                <w:rFonts w:eastAsia="TimesNewRoman"/>
              </w:rPr>
              <w:t>Кратковременность пребывания больного в МО (краткость пребывания). Для большинства заболеваний нормативный срок диагностики составляет 3 суток, но для острых заболеваний, требующих экстренной, неотложной, интенсивной терапии, в том числе случаев ургентной хирургии, этот срок индивидуален и может быть равен часам и минутам (объективные причины)</w:t>
            </w:r>
          </w:p>
        </w:tc>
      </w:tr>
      <w:tr w:rsidR="009A0FCE" w:rsidRPr="005A4CA2" w:rsidTr="009A0FCE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A4CA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5A4CA2">
              <w:rPr>
                <w:rFonts w:eastAsia="TimesNewRoman"/>
              </w:rPr>
              <w:t>Трудность диагностики заболевания: использован весь спектр имеющихся методов диагностики, но диагностические возможности данного медицинского учреждения, атипичностъ и стертость проявлений болезни, редкость данного заболевания не позволили поставить правильный диагноз (объективные причины)</w:t>
            </w:r>
          </w:p>
        </w:tc>
      </w:tr>
      <w:tr w:rsidR="009A0FCE" w:rsidRPr="005A4CA2" w:rsidTr="009A0FCE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A4CA2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5A4CA2">
              <w:rPr>
                <w:rFonts w:eastAsia="TimesNewRoman"/>
              </w:rPr>
              <w:t>Тяжесть состояния больного: диагностические процедуры полностью или частично были невозможны, так как их проведение могло ухудшить состояние больного (имелись объективные противопоказания) (объективные причины)</w:t>
            </w:r>
          </w:p>
        </w:tc>
      </w:tr>
      <w:tr w:rsidR="009A0FCE" w:rsidRPr="005A4CA2" w:rsidTr="009A0FCE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A4CA2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</w:pPr>
            <w:r w:rsidRPr="005A4CA2">
              <w:rPr>
                <w:rFonts w:eastAsia="TimesNewRoman"/>
              </w:rPr>
              <w:t>Недостаточное обследование больного (субъективные причины)</w:t>
            </w:r>
          </w:p>
        </w:tc>
      </w:tr>
      <w:tr w:rsidR="009A0FCE" w:rsidRPr="005A4CA2" w:rsidTr="009A0FCE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A4CA2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Недоучет анамнестических данных (субъективные причины)</w:t>
            </w:r>
          </w:p>
        </w:tc>
      </w:tr>
      <w:tr w:rsidR="009A0FCE" w:rsidRPr="005A4CA2" w:rsidTr="009A0FCE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A4CA2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Недоучет клинических данных (субъективные причины)</w:t>
            </w:r>
          </w:p>
        </w:tc>
      </w:tr>
      <w:tr w:rsidR="009A0FCE" w:rsidRPr="005A4CA2" w:rsidTr="009A0FCE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A4CA2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Недоучет или переоценка данных лабораторных, R и других методов исследования (субъективные причины)</w:t>
            </w:r>
          </w:p>
        </w:tc>
      </w:tr>
      <w:tr w:rsidR="009A0FCE" w:rsidRPr="005A4CA2" w:rsidTr="009A0FCE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A4CA2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Недоучет или переоценка заключения консультанта (субъективные причины)</w:t>
            </w:r>
          </w:p>
        </w:tc>
      </w:tr>
      <w:tr w:rsidR="009A0FCE" w:rsidRPr="005A4CA2" w:rsidTr="009A0FCE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A4CA2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0FCE" w:rsidRPr="005A4CA2" w:rsidRDefault="009A0FCE" w:rsidP="009A0FCE">
            <w:pPr>
              <w:suppressAutoHyphens/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Неправильное построение или оформление заключительного клинического диагноза (субъективные причины)</w:t>
            </w:r>
          </w:p>
        </w:tc>
      </w:tr>
    </w:tbl>
    <w:p w:rsidR="009A0FCE" w:rsidRDefault="009A0FCE" w:rsidP="009A0FCE">
      <w:pPr>
        <w:spacing w:before="0" w:after="0" w:line="240" w:lineRule="auto"/>
        <w:ind w:firstLine="0"/>
        <w:rPr>
          <w:b/>
          <w:bCs/>
        </w:rPr>
      </w:pPr>
    </w:p>
    <w:p w:rsidR="009A0FCE" w:rsidRDefault="009A0FCE" w:rsidP="009A0FCE">
      <w:pPr>
        <w:spacing w:before="0" w:after="0" w:line="240" w:lineRule="auto"/>
        <w:ind w:firstLine="0"/>
        <w:rPr>
          <w:b/>
          <w:bCs/>
        </w:rPr>
      </w:pPr>
    </w:p>
    <w:p w:rsidR="009A0FCE" w:rsidRDefault="009A0FCE" w:rsidP="009A0FCE">
      <w:pPr>
        <w:spacing w:before="0" w:after="0" w:line="240" w:lineRule="auto"/>
        <w:ind w:firstLine="0"/>
        <w:rPr>
          <w:b/>
          <w:bCs/>
        </w:rPr>
      </w:pPr>
    </w:p>
    <w:p w:rsidR="009A0FCE" w:rsidRDefault="009A0FCE" w:rsidP="009A0FCE">
      <w:pPr>
        <w:spacing w:before="0" w:after="0" w:line="240" w:lineRule="auto"/>
        <w:ind w:firstLine="0"/>
        <w:rPr>
          <w:b/>
          <w:bCs/>
        </w:rPr>
      </w:pPr>
    </w:p>
    <w:p w:rsidR="009A0FCE" w:rsidRDefault="009A0FCE" w:rsidP="009A0FCE">
      <w:pPr>
        <w:spacing w:before="0" w:after="0" w:line="240" w:lineRule="auto"/>
        <w:ind w:firstLine="0"/>
        <w:rPr>
          <w:b/>
          <w:bCs/>
        </w:rPr>
      </w:pPr>
      <w:r w:rsidRPr="005A4CA2">
        <w:rPr>
          <w:b/>
          <w:bCs/>
        </w:rPr>
        <w:lastRenderedPageBreak/>
        <w:t>Таблица 4. Справочник видов экспертиз</w:t>
      </w:r>
    </w:p>
    <w:tbl>
      <w:tblPr>
        <w:tblW w:w="9922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1418"/>
        <w:gridCol w:w="3260"/>
        <w:gridCol w:w="993"/>
        <w:gridCol w:w="1134"/>
        <w:gridCol w:w="1133"/>
      </w:tblGrid>
      <w:tr w:rsidR="009A0FCE" w:rsidRPr="005A4CA2" w:rsidTr="009A0FCE">
        <w:trPr>
          <w:trHeight w:val="1500"/>
          <w:tblHeader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Место проведения</w:t>
            </w:r>
          </w:p>
        </w:tc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Название экспертизы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Код экспертизы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Соответствие форме ПГ (номер таблицы)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 xml:space="preserve">Соответствие форме ПГ </w:t>
            </w:r>
            <w:r w:rsidRPr="005A4CA2">
              <w:rPr>
                <w:rFonts w:eastAsia="TimesNewRoman"/>
              </w:rPr>
              <w:br/>
              <w:t>(номер строки в соответствующей таблице)</w:t>
            </w:r>
          </w:p>
        </w:tc>
      </w:tr>
      <w:tr w:rsidR="009A0FCE" w:rsidRPr="005A4CA2" w:rsidTr="009A0FCE">
        <w:trPr>
          <w:trHeight w:val="31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7</w:t>
            </w:r>
          </w:p>
        </w:tc>
      </w:tr>
      <w:tr w:rsidR="009A0FCE" w:rsidRPr="005A4CA2" w:rsidTr="009A0FCE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СМО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Повторный МЭК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Плановая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Плановый повторный МЭК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  <w:lang w:val="en-US"/>
              </w:rPr>
            </w:pPr>
            <w:r w:rsidRPr="005A4CA2">
              <w:rPr>
                <w:rFonts w:eastAsia="TimesNewRoman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  <w:lang w:val="en-US"/>
              </w:rPr>
            </w:pPr>
            <w:r w:rsidRPr="005A4CA2">
              <w:rPr>
                <w:rFonts w:eastAsia="TimesNewRoman"/>
                <w:lang w:val="en-US"/>
              </w:rPr>
              <w:t>X</w:t>
            </w:r>
          </w:p>
        </w:tc>
      </w:tr>
      <w:tr w:rsidR="009A0FCE" w:rsidRPr="005A4CA2" w:rsidTr="009A0FCE">
        <w:trPr>
          <w:trHeight w:val="315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По претензии МО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СМО выполняет повторный МЭК реестров счетов в случае несогласия и подачи претензии МО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  <w:lang w:val="en-US"/>
              </w:rPr>
            </w:pPr>
            <w:r w:rsidRPr="005A4CA2">
              <w:rPr>
                <w:rFonts w:eastAsia="TimesNewRoman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  <w:lang w:val="en-US"/>
              </w:rPr>
            </w:pPr>
            <w:r w:rsidRPr="005A4CA2">
              <w:rPr>
                <w:rFonts w:eastAsia="TimesNewRoman"/>
                <w:lang w:val="en-US"/>
              </w:rPr>
              <w:t>X</w:t>
            </w:r>
          </w:p>
        </w:tc>
      </w:tr>
      <w:tr w:rsidR="009A0FCE" w:rsidRPr="005A4CA2" w:rsidTr="009A0FCE">
        <w:trPr>
          <w:trHeight w:val="315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По другим причинам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Другое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  <w:lang w:val="en-US"/>
              </w:rPr>
            </w:pPr>
            <w:r w:rsidRPr="005A4CA2">
              <w:rPr>
                <w:rFonts w:eastAsia="TimesNewRoman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  <w:lang w:val="en-US"/>
              </w:rPr>
            </w:pPr>
            <w:r w:rsidRPr="005A4CA2">
              <w:rPr>
                <w:rFonts w:eastAsia="TimesNewRoman"/>
                <w:lang w:val="en-US"/>
              </w:rPr>
              <w:t>X</w:t>
            </w:r>
          </w:p>
        </w:tc>
      </w:tr>
      <w:tr w:rsidR="009A0FCE" w:rsidRPr="005A4CA2" w:rsidTr="009A0FCE">
        <w:trPr>
          <w:trHeight w:val="360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 xml:space="preserve">МЭЭ 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Плановая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плановая МЭЭ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3.3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1</w:t>
            </w:r>
          </w:p>
        </w:tc>
      </w:tr>
      <w:tr w:rsidR="009A0FCE" w:rsidRPr="005A4CA2" w:rsidTr="009A0FCE">
        <w:trPr>
          <w:trHeight w:val="420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 xml:space="preserve">тематическая МЭЭ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3.3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1.1</w:t>
            </w:r>
          </w:p>
        </w:tc>
      </w:tr>
      <w:tr w:rsidR="009A0FCE" w:rsidRPr="005A4CA2" w:rsidTr="009A0FCE">
        <w:trPr>
          <w:trHeight w:val="1230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Целевая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целевая МЭЭ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3.4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2.1</w:t>
            </w:r>
          </w:p>
        </w:tc>
      </w:tr>
      <w:tr w:rsidR="009A0FCE" w:rsidRPr="005A4CA2" w:rsidTr="009A0FCE">
        <w:trPr>
          <w:trHeight w:val="1530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целевая МЭЭ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3.4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2.2</w:t>
            </w:r>
          </w:p>
        </w:tc>
      </w:tr>
      <w:tr w:rsidR="009A0FCE" w:rsidRPr="005A4CA2" w:rsidTr="009A0FCE">
        <w:trPr>
          <w:trHeight w:val="570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целевая МЭЭ по жалобе от застрахованного лица или его представителя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3.4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2.3</w:t>
            </w:r>
          </w:p>
        </w:tc>
      </w:tr>
      <w:tr w:rsidR="009A0FCE" w:rsidRPr="005A4CA2" w:rsidTr="009A0FCE">
        <w:trPr>
          <w:trHeight w:val="450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 xml:space="preserve">ЭКМП 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Плановая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плановая ЭКМП методом случайной выборки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3.6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1.1</w:t>
            </w:r>
          </w:p>
        </w:tc>
      </w:tr>
      <w:tr w:rsidR="009A0FCE" w:rsidRPr="005A4CA2" w:rsidTr="009A0FCE">
        <w:trPr>
          <w:trHeight w:val="450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тематическая ЭКМП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3.6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1.2</w:t>
            </w:r>
          </w:p>
        </w:tc>
      </w:tr>
      <w:tr w:rsidR="009A0FCE" w:rsidRPr="005A4CA2" w:rsidTr="009A0FCE">
        <w:trPr>
          <w:trHeight w:val="570"/>
        </w:trPr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Целевая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целевая ЭКМП по жалобе от застрахованного лица или его представителя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3.7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FCE" w:rsidRPr="005A4CA2" w:rsidRDefault="009A0FCE" w:rsidP="009A0FCE">
            <w:pPr>
              <w:spacing w:before="0" w:after="0" w:line="240" w:lineRule="auto"/>
              <w:ind w:firstLine="0"/>
              <w:jc w:val="center"/>
              <w:rPr>
                <w:rFonts w:eastAsia="TimesNewRoman"/>
              </w:rPr>
            </w:pPr>
            <w:r w:rsidRPr="005A4CA2">
              <w:rPr>
                <w:rFonts w:eastAsia="TimesNewRoman"/>
              </w:rPr>
              <w:t>1.1</w:t>
            </w:r>
          </w:p>
        </w:tc>
      </w:tr>
    </w:tbl>
    <w:p w:rsidR="00C059D6" w:rsidRDefault="00C059D6" w:rsidP="00C059D6">
      <w:pPr>
        <w:jc w:val="center"/>
      </w:pPr>
    </w:p>
    <w:p w:rsidR="00C059D6" w:rsidRDefault="00C059D6" w:rsidP="00C059D6">
      <w:pPr>
        <w:jc w:val="center"/>
      </w:pPr>
    </w:p>
    <w:p w:rsidR="00C059D6" w:rsidRDefault="00C059D6" w:rsidP="00C059D6">
      <w:pPr>
        <w:jc w:val="center"/>
      </w:pPr>
    </w:p>
    <w:p w:rsidR="00C059D6" w:rsidRDefault="00C059D6" w:rsidP="00C059D6">
      <w:pPr>
        <w:jc w:val="center"/>
      </w:pPr>
    </w:p>
    <w:p w:rsidR="00C059D6" w:rsidRDefault="00C059D6" w:rsidP="00C059D6">
      <w:pPr>
        <w:jc w:val="center"/>
      </w:pPr>
    </w:p>
    <w:p w:rsidR="00C059D6" w:rsidRDefault="00C059D6" w:rsidP="00C059D6">
      <w:pPr>
        <w:jc w:val="center"/>
      </w:pPr>
    </w:p>
    <w:p w:rsidR="00C059D6" w:rsidRDefault="00C059D6" w:rsidP="00C059D6">
      <w:pPr>
        <w:jc w:val="center"/>
      </w:pPr>
    </w:p>
    <w:p w:rsidR="00C059D6" w:rsidRDefault="00C059D6" w:rsidP="00C059D6">
      <w:pPr>
        <w:jc w:val="center"/>
      </w:pPr>
    </w:p>
    <w:p w:rsidR="00C059D6" w:rsidRDefault="00C059D6" w:rsidP="00C059D6">
      <w:pPr>
        <w:jc w:val="center"/>
      </w:pPr>
    </w:p>
    <w:p w:rsidR="00C059D6" w:rsidRDefault="00C059D6" w:rsidP="00C059D6">
      <w:pPr>
        <w:jc w:val="center"/>
      </w:pPr>
    </w:p>
    <w:p w:rsidR="00C059D6" w:rsidRDefault="00C059D6" w:rsidP="00C059D6">
      <w:pPr>
        <w:jc w:val="center"/>
      </w:pPr>
    </w:p>
    <w:p w:rsidR="00C059D6" w:rsidRDefault="00C059D6" w:rsidP="00C059D6">
      <w:pPr>
        <w:jc w:val="center"/>
      </w:pPr>
    </w:p>
    <w:p w:rsidR="009A0FCE" w:rsidRDefault="009A0FCE" w:rsidP="00C059D6">
      <w:pPr>
        <w:jc w:val="center"/>
      </w:pPr>
    </w:p>
    <w:p w:rsidR="009A0FCE" w:rsidRDefault="009A0FCE" w:rsidP="00C059D6">
      <w:pPr>
        <w:jc w:val="center"/>
      </w:pPr>
    </w:p>
    <w:p w:rsidR="009A0FCE" w:rsidRDefault="009A0FCE" w:rsidP="00C059D6">
      <w:pPr>
        <w:jc w:val="center"/>
      </w:pPr>
    </w:p>
    <w:p w:rsidR="009A0FCE" w:rsidRDefault="009A0FCE" w:rsidP="00C059D6">
      <w:pPr>
        <w:jc w:val="center"/>
      </w:pPr>
    </w:p>
    <w:p w:rsidR="009A0FCE" w:rsidRDefault="009A0FCE" w:rsidP="00C059D6">
      <w:pPr>
        <w:jc w:val="center"/>
      </w:pPr>
    </w:p>
    <w:p w:rsidR="009A0FCE" w:rsidRDefault="009A0FCE" w:rsidP="00C059D6">
      <w:pPr>
        <w:jc w:val="center"/>
      </w:pPr>
    </w:p>
    <w:p w:rsidR="009A0FCE" w:rsidRDefault="009A0FCE" w:rsidP="00C059D6">
      <w:pPr>
        <w:jc w:val="center"/>
      </w:pPr>
    </w:p>
    <w:p w:rsidR="009A0FCE" w:rsidRDefault="009A0FCE" w:rsidP="00C059D6">
      <w:pPr>
        <w:jc w:val="center"/>
      </w:pPr>
    </w:p>
    <w:p w:rsidR="009A0FCE" w:rsidRDefault="009A0FCE" w:rsidP="00C059D6">
      <w:pPr>
        <w:jc w:val="center"/>
      </w:pPr>
    </w:p>
    <w:p w:rsidR="009A0FCE" w:rsidRDefault="009A0FCE" w:rsidP="00C059D6">
      <w:pPr>
        <w:jc w:val="center"/>
      </w:pPr>
    </w:p>
    <w:p w:rsidR="009A0FCE" w:rsidRDefault="009A0FCE" w:rsidP="00C059D6">
      <w:pPr>
        <w:jc w:val="center"/>
      </w:pPr>
    </w:p>
    <w:p w:rsidR="009A0FCE" w:rsidRDefault="009A0FCE" w:rsidP="00C059D6">
      <w:pPr>
        <w:jc w:val="center"/>
      </w:pPr>
    </w:p>
    <w:p w:rsidR="00C059D6" w:rsidRPr="00C059D6" w:rsidRDefault="00C059D6" w:rsidP="00C059D6">
      <w:pPr>
        <w:jc w:val="center"/>
        <w:rPr>
          <w:b/>
        </w:rPr>
      </w:pPr>
      <w:r w:rsidRPr="00C059D6">
        <w:rPr>
          <w:b/>
        </w:rPr>
        <w:lastRenderedPageBreak/>
        <w:t>Приложение Е</w:t>
      </w:r>
      <w:bookmarkStart w:id="23" w:name="_Toc503790830"/>
      <w:bookmarkStart w:id="24" w:name="_Toc526788610"/>
    </w:p>
    <w:p w:rsidR="00C059D6" w:rsidRPr="00C059D6" w:rsidRDefault="00C059D6" w:rsidP="00C059D6">
      <w:pPr>
        <w:spacing w:line="276" w:lineRule="auto"/>
        <w:jc w:val="center"/>
        <w:rPr>
          <w:b/>
        </w:rPr>
      </w:pPr>
      <w:r w:rsidRPr="00C059D6">
        <w:rPr>
          <w:b/>
        </w:rPr>
        <w:t xml:space="preserve">Информационное взаимодействие при осуществлении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в формате </w:t>
      </w:r>
      <w:r w:rsidRPr="00C059D6">
        <w:rPr>
          <w:b/>
          <w:lang w:val="en-US"/>
        </w:rPr>
        <w:t>XML</w:t>
      </w:r>
      <w:bookmarkEnd w:id="23"/>
      <w:bookmarkEnd w:id="24"/>
    </w:p>
    <w:p w:rsidR="00C059D6" w:rsidRDefault="00C059D6" w:rsidP="00E064C9">
      <w:pPr>
        <w:pStyle w:val="ae"/>
        <w:numPr>
          <w:ilvl w:val="0"/>
          <w:numId w:val="9"/>
        </w:numPr>
        <w:spacing w:before="0" w:after="0" w:line="240" w:lineRule="auto"/>
      </w:pPr>
    </w:p>
    <w:p w:rsidR="00C059D6" w:rsidRDefault="00C059D6" w:rsidP="00E064C9">
      <w:pPr>
        <w:pStyle w:val="ae"/>
        <w:numPr>
          <w:ilvl w:val="0"/>
          <w:numId w:val="9"/>
        </w:numPr>
        <w:spacing w:before="0" w:after="0" w:line="240" w:lineRule="auto"/>
      </w:pPr>
      <w:r>
        <w:t>При информационном обмене при осуществлении расчетов за медицинскую помощь, оказанную застрахованным лицам за пределами субъекта Российской Федерации, на территории которого застрахован гражданин, используются следующие файлы:</w:t>
      </w:r>
    </w:p>
    <w:p w:rsidR="00C059D6" w:rsidRDefault="00C059D6" w:rsidP="00C059D6"/>
    <w:p w:rsidR="00C059D6" w:rsidRDefault="00C059D6" w:rsidP="00C059D6">
      <w:pPr>
        <w:pStyle w:val="af"/>
        <w:numPr>
          <w:ilvl w:val="0"/>
          <w:numId w:val="0"/>
        </w:numPr>
        <w:spacing w:before="0" w:beforeAutospacing="0" w:after="0"/>
        <w:ind w:firstLine="426"/>
        <w:jc w:val="both"/>
      </w:pPr>
      <w:r>
        <w:t>Таблица Е.1 Перечень файлов, используемых при взаимодействии при осуществлении расчетов за медицинскую помощь, оказанную застрахованным лицам за пределами субъекта Российской Федерации, на территории которого застрахован гражданин</w:t>
      </w:r>
    </w:p>
    <w:tbl>
      <w:tblPr>
        <w:tblStyle w:val="af6"/>
        <w:tblW w:w="0" w:type="auto"/>
        <w:tblLook w:val="00A0" w:firstRow="1" w:lastRow="0" w:firstColumn="1" w:lastColumn="0" w:noHBand="0" w:noVBand="0"/>
      </w:tblPr>
      <w:tblGrid>
        <w:gridCol w:w="672"/>
        <w:gridCol w:w="1662"/>
        <w:gridCol w:w="2835"/>
        <w:gridCol w:w="2976"/>
        <w:gridCol w:w="1985"/>
      </w:tblGrid>
      <w:tr w:rsidR="00C059D6" w:rsidTr="00C05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72" w:type="dxa"/>
          </w:tcPr>
          <w:p w:rsidR="00C059D6" w:rsidRDefault="00C059D6" w:rsidP="00C059D6">
            <w:pPr>
              <w:pStyle w:val="12"/>
            </w:pPr>
            <w:r>
              <w:t>№</w:t>
            </w:r>
          </w:p>
        </w:tc>
        <w:tc>
          <w:tcPr>
            <w:tcW w:w="1662" w:type="dxa"/>
          </w:tcPr>
          <w:p w:rsidR="00C059D6" w:rsidRDefault="00C059D6" w:rsidP="00C059D6">
            <w:pPr>
              <w:pStyle w:val="12"/>
            </w:pPr>
            <w:r>
              <w:t>Файл</w:t>
            </w:r>
          </w:p>
        </w:tc>
        <w:tc>
          <w:tcPr>
            <w:tcW w:w="2835" w:type="dxa"/>
          </w:tcPr>
          <w:p w:rsidR="00C059D6" w:rsidRDefault="00C059D6" w:rsidP="00C059D6">
            <w:pPr>
              <w:pStyle w:val="12"/>
              <w:jc w:val="center"/>
            </w:pPr>
            <w:r>
              <w:t>Имя файла</w:t>
            </w:r>
          </w:p>
        </w:tc>
        <w:tc>
          <w:tcPr>
            <w:tcW w:w="2976" w:type="dxa"/>
          </w:tcPr>
          <w:p w:rsidR="00C059D6" w:rsidRDefault="00C059D6" w:rsidP="00C059D6">
            <w:pPr>
              <w:pStyle w:val="12"/>
            </w:pPr>
            <w:r>
              <w:t>Содержание</w:t>
            </w:r>
          </w:p>
        </w:tc>
        <w:tc>
          <w:tcPr>
            <w:tcW w:w="1985" w:type="dxa"/>
          </w:tcPr>
          <w:p w:rsidR="00C059D6" w:rsidRDefault="00C059D6" w:rsidP="00C059D6">
            <w:pPr>
              <w:pStyle w:val="12"/>
            </w:pPr>
            <w:r>
              <w:t>Примечания</w:t>
            </w:r>
          </w:p>
        </w:tc>
      </w:tr>
      <w:tr w:rsidR="00C059D6" w:rsidTr="00C059D6">
        <w:tc>
          <w:tcPr>
            <w:tcW w:w="672" w:type="dxa"/>
          </w:tcPr>
          <w:p w:rsidR="00C059D6" w:rsidRDefault="00C059D6" w:rsidP="00E064C9">
            <w:pPr>
              <w:pStyle w:val="12"/>
              <w:numPr>
                <w:ilvl w:val="0"/>
                <w:numId w:val="20"/>
              </w:numPr>
            </w:pPr>
          </w:p>
        </w:tc>
        <w:tc>
          <w:tcPr>
            <w:tcW w:w="1662" w:type="dxa"/>
          </w:tcPr>
          <w:p w:rsidR="00C059D6" w:rsidRDefault="00C059D6" w:rsidP="00C059D6">
            <w:pPr>
              <w:pStyle w:val="12"/>
            </w:pPr>
            <w:r>
              <w:t>Файлы реестров счетов по оплате медицинских услуг (основная часть)</w:t>
            </w:r>
          </w:p>
        </w:tc>
        <w:tc>
          <w:tcPr>
            <w:tcW w:w="2835" w:type="dxa"/>
          </w:tcPr>
          <w:p w:rsidR="00C059D6" w:rsidRDefault="00C059D6" w:rsidP="00C059D6">
            <w:pPr>
              <w:pStyle w:val="12"/>
              <w:jc w:val="left"/>
            </w:pPr>
            <w:r>
              <w:t>R + код территориального фонда обязательного медицинского страхования, выставившего счет + код территориального фонда обязательного медицинского страхования, которому предъявлен счет + две последние цифры года + четырехзначный порядковый номер представления основной части в текущем году</w:t>
            </w:r>
          </w:p>
        </w:tc>
        <w:tc>
          <w:tcPr>
            <w:tcW w:w="2976" w:type="dxa"/>
          </w:tcPr>
          <w:p w:rsidR="00C059D6" w:rsidRDefault="00C059D6" w:rsidP="00C059D6">
            <w:pPr>
              <w:pStyle w:val="12"/>
            </w:pPr>
            <w:r>
              <w:t>Содержит данные за очередной отчетный период.</w:t>
            </w:r>
          </w:p>
        </w:tc>
        <w:tc>
          <w:tcPr>
            <w:tcW w:w="1985" w:type="dxa"/>
            <w:vMerge w:val="restart"/>
          </w:tcPr>
          <w:p w:rsidR="00C059D6" w:rsidRDefault="00C059D6" w:rsidP="00C059D6">
            <w:pPr>
              <w:pStyle w:val="12"/>
            </w:pPr>
            <w:r>
              <w:t>Представляются в виде отдельных файлов (ТаблицаЕ.2).</w:t>
            </w:r>
          </w:p>
        </w:tc>
      </w:tr>
      <w:tr w:rsidR="00C059D6" w:rsidTr="00C059D6">
        <w:tc>
          <w:tcPr>
            <w:tcW w:w="672" w:type="dxa"/>
          </w:tcPr>
          <w:p w:rsidR="00C059D6" w:rsidRDefault="00C059D6" w:rsidP="00E064C9">
            <w:pPr>
              <w:pStyle w:val="12"/>
              <w:numPr>
                <w:ilvl w:val="0"/>
                <w:numId w:val="20"/>
              </w:numPr>
            </w:pPr>
          </w:p>
        </w:tc>
        <w:tc>
          <w:tcPr>
            <w:tcW w:w="1662" w:type="dxa"/>
          </w:tcPr>
          <w:p w:rsidR="00C059D6" w:rsidRDefault="00C059D6" w:rsidP="00C059D6">
            <w:pPr>
              <w:pStyle w:val="12"/>
            </w:pPr>
            <w:r>
              <w:t>Файлы реестров счетов по оплате медицинских услуг (исправленная часть)</w:t>
            </w:r>
          </w:p>
        </w:tc>
        <w:tc>
          <w:tcPr>
            <w:tcW w:w="2835" w:type="dxa"/>
          </w:tcPr>
          <w:p w:rsidR="00C059D6" w:rsidRDefault="00C059D6" w:rsidP="00C059D6">
            <w:pPr>
              <w:pStyle w:val="12"/>
              <w:jc w:val="left"/>
            </w:pPr>
            <w:r>
              <w:t>D + код территориального фонда обязательного медицинского страхования, выставившего счет + код территориального фонда обязательного медицинского страхования, которому предъявлен счет + две последние цифры года + четырехзначный порядковый номер представления исправленной части в текущем году</w:t>
            </w:r>
          </w:p>
        </w:tc>
        <w:tc>
          <w:tcPr>
            <w:tcW w:w="2976" w:type="dxa"/>
          </w:tcPr>
          <w:p w:rsidR="00C059D6" w:rsidRDefault="00C059D6" w:rsidP="00C059D6">
            <w:pPr>
              <w:pStyle w:val="12"/>
            </w:pPr>
            <w:r>
              <w:t xml:space="preserve">Содержит повторно представляемую информацию по отдельным случаям оказания медицинской помощи после уточнения и исправления данных основной части по результатам контроля. (Номер и дата счета записей для исправленной части соответствуют номеру и дате счета соответствующих записей основной части, так как по ним проводится сопоставление основной и исправленной частей файлов, однако порядковый номер в имени </w:t>
            </w:r>
            <w:r>
              <w:lastRenderedPageBreak/>
              <w:t>файла увеличивается отдельно для счетов основной и исправленной части)</w:t>
            </w:r>
          </w:p>
        </w:tc>
        <w:tc>
          <w:tcPr>
            <w:tcW w:w="1985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672" w:type="dxa"/>
          </w:tcPr>
          <w:p w:rsidR="00C059D6" w:rsidRDefault="00C059D6" w:rsidP="00E064C9">
            <w:pPr>
              <w:pStyle w:val="12"/>
              <w:numPr>
                <w:ilvl w:val="0"/>
                <w:numId w:val="20"/>
              </w:numPr>
            </w:pPr>
          </w:p>
        </w:tc>
        <w:tc>
          <w:tcPr>
            <w:tcW w:w="1662" w:type="dxa"/>
          </w:tcPr>
          <w:p w:rsidR="00C059D6" w:rsidRDefault="00C059D6" w:rsidP="00C059D6">
            <w:pPr>
              <w:pStyle w:val="12"/>
            </w:pPr>
            <w:r>
              <w:t>Файлы протоколов обработки реестров счетов</w:t>
            </w:r>
          </w:p>
        </w:tc>
        <w:tc>
          <w:tcPr>
            <w:tcW w:w="2835" w:type="dxa"/>
          </w:tcPr>
          <w:p w:rsidR="00C059D6" w:rsidRDefault="00C059D6" w:rsidP="00C059D6">
            <w:pPr>
              <w:pStyle w:val="12"/>
              <w:jc w:val="left"/>
            </w:pPr>
            <w:r>
              <w:t>А + код территориального фонда обязательного медицинского страхования, которому предъявлен счет + код территориального фонда обязательного медицинского страхования, выставившего счет + две последние цифры года + четырехзначный порядковый номер представления протокола обработки реестра счета в текущем году</w:t>
            </w:r>
          </w:p>
        </w:tc>
        <w:tc>
          <w:tcPr>
            <w:tcW w:w="2976" w:type="dxa"/>
          </w:tcPr>
          <w:p w:rsidR="00C059D6" w:rsidRDefault="00C059D6" w:rsidP="00C059D6">
            <w:pPr>
              <w:pStyle w:val="12"/>
            </w:pPr>
            <w:r>
              <w:t>Формируется территориальным фондом обязательного медицинского страхования по месту страхования после оплаты счетов для направления в территориальный фонд ОМС по месту оказания медицинской помощи и содержит все записи реестра – для ответа на полученные файлы реестров счетов и все записи исправленной части реестра – для ответа на полученные исправленные файлы реестров счетов.</w:t>
            </w:r>
          </w:p>
        </w:tc>
        <w:tc>
          <w:tcPr>
            <w:tcW w:w="1985" w:type="dxa"/>
          </w:tcPr>
          <w:p w:rsidR="00C059D6" w:rsidRDefault="00C059D6" w:rsidP="00C059D6">
            <w:pPr>
              <w:pStyle w:val="12"/>
            </w:pPr>
            <w:r>
              <w:t>Формат записей файла приведен в таблице Е.3.</w:t>
            </w:r>
          </w:p>
        </w:tc>
      </w:tr>
      <w:tr w:rsidR="00C059D6" w:rsidTr="00C059D6">
        <w:tc>
          <w:tcPr>
            <w:tcW w:w="672" w:type="dxa"/>
          </w:tcPr>
          <w:p w:rsidR="00C059D6" w:rsidRDefault="00C059D6" w:rsidP="00E064C9">
            <w:pPr>
              <w:pStyle w:val="12"/>
              <w:numPr>
                <w:ilvl w:val="0"/>
                <w:numId w:val="20"/>
              </w:numPr>
            </w:pPr>
          </w:p>
        </w:tc>
        <w:tc>
          <w:tcPr>
            <w:tcW w:w="1662" w:type="dxa"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t>Файлы с журналом ФЛК</w:t>
            </w:r>
          </w:p>
        </w:tc>
        <w:tc>
          <w:tcPr>
            <w:tcW w:w="2835" w:type="dxa"/>
          </w:tcPr>
          <w:p w:rsidR="00C059D6" w:rsidRDefault="00C059D6" w:rsidP="00C059D6">
            <w:pPr>
              <w:pStyle w:val="12"/>
              <w:jc w:val="left"/>
            </w:pPr>
            <w:r>
              <w:rPr>
                <w:lang w:val="en-US"/>
              </w:rPr>
              <w:t>Y</w:t>
            </w:r>
            <w:r>
              <w:t xml:space="preserve"> + код территориального фонда обязательного медицинского страхования, выставившего счет + код территориального фонда обязательного медицинского страхования, которому предъявлен счет + две последние цифры года + четырехзначный порядковый номер представления основной или исправленной части реестра счета в текущем году</w:t>
            </w:r>
          </w:p>
        </w:tc>
        <w:tc>
          <w:tcPr>
            <w:tcW w:w="2976" w:type="dxa"/>
          </w:tcPr>
          <w:p w:rsidR="00C059D6" w:rsidRDefault="00C059D6" w:rsidP="00C059D6">
            <w:pPr>
              <w:pStyle w:val="12"/>
            </w:pPr>
            <w:r>
              <w:t xml:space="preserve">Формируется территориальным фондом обязательного медицинского страхования по месту страхования для направления в территориальный фонд ОМС по месту оказания медицинской помощи и содержит перечень ошибок форматно-логического контроля, </w:t>
            </w:r>
            <w:bookmarkStart w:id="25" w:name="_Ref375910329"/>
            <w:r>
              <w:t>найденных в реестре счета, с указанием п</w:t>
            </w:r>
            <w:bookmarkEnd w:id="25"/>
            <w:r>
              <w:t>озиции ошибки</w:t>
            </w:r>
          </w:p>
        </w:tc>
        <w:tc>
          <w:tcPr>
            <w:tcW w:w="1985" w:type="dxa"/>
          </w:tcPr>
          <w:p w:rsidR="00C059D6" w:rsidRDefault="00C059D6" w:rsidP="00C059D6">
            <w:pPr>
              <w:pStyle w:val="12"/>
            </w:pPr>
            <w:r>
              <w:t>Формат записей файла приведен в таблице Е.4.</w:t>
            </w:r>
          </w:p>
        </w:tc>
      </w:tr>
      <w:tr w:rsidR="00C059D6" w:rsidTr="00C059D6">
        <w:tc>
          <w:tcPr>
            <w:tcW w:w="672" w:type="dxa"/>
          </w:tcPr>
          <w:p w:rsidR="00C059D6" w:rsidRDefault="00C059D6" w:rsidP="00E064C9">
            <w:pPr>
              <w:pStyle w:val="12"/>
              <w:numPr>
                <w:ilvl w:val="0"/>
                <w:numId w:val="20"/>
              </w:numPr>
            </w:pPr>
          </w:p>
        </w:tc>
        <w:tc>
          <w:tcPr>
            <w:tcW w:w="1662" w:type="dxa"/>
          </w:tcPr>
          <w:p w:rsidR="00C059D6" w:rsidRDefault="00C059D6" w:rsidP="00C059D6">
            <w:pPr>
              <w:pStyle w:val="12"/>
            </w:pPr>
            <w:r>
              <w:t>Сведения об оплате</w:t>
            </w:r>
          </w:p>
        </w:tc>
        <w:tc>
          <w:tcPr>
            <w:tcW w:w="2835" w:type="dxa"/>
          </w:tcPr>
          <w:p w:rsidR="00C059D6" w:rsidRDefault="00C059D6" w:rsidP="00C059D6">
            <w:pPr>
              <w:pStyle w:val="12"/>
              <w:jc w:val="left"/>
            </w:pPr>
            <w:r>
              <w:rPr>
                <w:lang w:val="en-US"/>
              </w:rPr>
              <w:t>PL</w:t>
            </w:r>
            <w:r>
              <w:t xml:space="preserve"> + код территориального фонда обязательного медицинского страхования, выставившего счет + код территориального фонда обязательного медицинского </w:t>
            </w:r>
            <w:r>
              <w:lastRenderedPageBreak/>
              <w:t>страхования, которому предъявлен счет + две последние цифры года + четырехзначный порядковый номер представления файла со сведениями об оплате в текущем году</w:t>
            </w:r>
          </w:p>
        </w:tc>
        <w:tc>
          <w:tcPr>
            <w:tcW w:w="2976" w:type="dxa"/>
          </w:tcPr>
          <w:p w:rsidR="00C059D6" w:rsidRDefault="00C059D6" w:rsidP="00C059D6">
            <w:pPr>
              <w:pStyle w:val="12"/>
            </w:pPr>
            <w:r>
              <w:lastRenderedPageBreak/>
              <w:t>Формируется территориальным фондом обязательного медицинского страхования по факту оплаты.</w:t>
            </w:r>
          </w:p>
        </w:tc>
        <w:tc>
          <w:tcPr>
            <w:tcW w:w="1985" w:type="dxa"/>
          </w:tcPr>
          <w:p w:rsidR="00C059D6" w:rsidRDefault="00C059D6" w:rsidP="00C059D6">
            <w:pPr>
              <w:pStyle w:val="12"/>
            </w:pPr>
            <w:r>
              <w:t>Формат записей файла приведен в таблице Е.5.</w:t>
            </w:r>
          </w:p>
        </w:tc>
      </w:tr>
    </w:tbl>
    <w:p w:rsidR="00C059D6" w:rsidRDefault="00C059D6" w:rsidP="00E064C9">
      <w:pPr>
        <w:pStyle w:val="a1"/>
        <w:numPr>
          <w:ilvl w:val="0"/>
          <w:numId w:val="25"/>
        </w:numPr>
        <w:spacing w:before="0" w:after="0" w:line="240" w:lineRule="auto"/>
      </w:pPr>
      <w:r>
        <w:lastRenderedPageBreak/>
        <w:t xml:space="preserve">Информационные файлы имеют формат XML с кодовой страницей </w:t>
      </w:r>
      <w:r>
        <w:br/>
        <w:t>Windows-1251. Файлы передаются в архивированном виде в формате ZIP с расширением архива «.oms», при этом имя архива (до расширения) и имя файла должны быть идентичны друг другу.</w:t>
      </w:r>
    </w:p>
    <w:p w:rsidR="00C059D6" w:rsidRDefault="00C059D6" w:rsidP="00C059D6">
      <w:r>
        <w:t>Тема письма оформляется следующим образом: наименование архивного файла (с расширением) + mtr.</w:t>
      </w:r>
    </w:p>
    <w:p w:rsidR="00C059D6" w:rsidRDefault="00C059D6" w:rsidP="00C059D6">
      <w:pPr>
        <w:pStyle w:val="24"/>
        <w:spacing w:before="0" w:beforeAutospacing="0" w:after="0" w:line="240" w:lineRule="auto"/>
        <w:ind w:left="709"/>
        <w:jc w:val="both"/>
        <w:rPr>
          <w:rFonts w:cs="Times New Roman"/>
          <w:b w:val="0"/>
          <w:szCs w:val="24"/>
        </w:rPr>
      </w:pPr>
      <w:bookmarkStart w:id="26" w:name="_Toc503790831"/>
      <w:bookmarkStart w:id="27" w:name="_Toc526788611"/>
      <w:r>
        <w:rPr>
          <w:rFonts w:cs="Times New Roman"/>
          <w:b w:val="0"/>
          <w:szCs w:val="24"/>
        </w:rPr>
        <w:t>Е.1 Реестр счета</w:t>
      </w:r>
      <w:bookmarkEnd w:id="26"/>
      <w:bookmarkEnd w:id="27"/>
    </w:p>
    <w:p w:rsidR="00C059D6" w:rsidRDefault="00C059D6" w:rsidP="00C059D6"/>
    <w:p w:rsidR="00C059D6" w:rsidRDefault="00C059D6" w:rsidP="00C059D6">
      <w:pPr>
        <w:pStyle w:val="af"/>
        <w:numPr>
          <w:ilvl w:val="0"/>
          <w:numId w:val="0"/>
        </w:numPr>
        <w:spacing w:before="0" w:beforeAutospacing="0"/>
        <w:ind w:left="426"/>
        <w:jc w:val="both"/>
      </w:pPr>
      <w:r>
        <w:t>Таблица Е.2 Реестр счета по оплате медицинских услуг</w:t>
      </w:r>
    </w:p>
    <w:tbl>
      <w:tblPr>
        <w:tblStyle w:val="af6"/>
        <w:tblW w:w="10292" w:type="dxa"/>
        <w:tblLayout w:type="fixed"/>
        <w:tblLook w:val="0000" w:firstRow="0" w:lastRow="0" w:firstColumn="0" w:lastColumn="0" w:noHBand="0" w:noVBand="0"/>
      </w:tblPr>
      <w:tblGrid>
        <w:gridCol w:w="1645"/>
        <w:gridCol w:w="1736"/>
        <w:gridCol w:w="709"/>
        <w:gridCol w:w="1134"/>
        <w:gridCol w:w="2091"/>
        <w:gridCol w:w="2977"/>
      </w:tblGrid>
      <w:tr w:rsidR="00C059D6" w:rsidTr="00C059D6">
        <w:trPr>
          <w:tblHeader/>
        </w:trPr>
        <w:tc>
          <w:tcPr>
            <w:tcW w:w="1645" w:type="dxa"/>
            <w:noWrap/>
          </w:tcPr>
          <w:p w:rsidR="00C059D6" w:rsidRDefault="00C059D6" w:rsidP="00C059D6">
            <w:pPr>
              <w:pStyle w:val="12"/>
              <w:keepNext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Код элемента</w:t>
            </w: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keepNext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keepNext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Тип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keepNext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Формат</w:t>
            </w:r>
          </w:p>
        </w:tc>
        <w:tc>
          <w:tcPr>
            <w:tcW w:w="2091" w:type="dxa"/>
            <w:noWrap/>
          </w:tcPr>
          <w:p w:rsidR="00C059D6" w:rsidRDefault="00C059D6" w:rsidP="00C059D6">
            <w:pPr>
              <w:pStyle w:val="12"/>
              <w:keepNext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Наименование</w:t>
            </w:r>
          </w:p>
        </w:tc>
        <w:tc>
          <w:tcPr>
            <w:tcW w:w="2977" w:type="dxa"/>
            <w:noWrap/>
          </w:tcPr>
          <w:p w:rsidR="00C059D6" w:rsidRDefault="00C059D6" w:rsidP="00C059D6">
            <w:pPr>
              <w:pStyle w:val="12"/>
              <w:keepNext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Дополнительная информация</w:t>
            </w:r>
          </w:p>
        </w:tc>
      </w:tr>
      <w:tr w:rsidR="00C059D6" w:rsidTr="00C059D6">
        <w:tc>
          <w:tcPr>
            <w:tcW w:w="10292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Корневой элемент (Сведения о медпомощи)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  <w:r>
              <w:rPr>
                <w:rFonts w:eastAsia="Calibri"/>
              </w:rPr>
              <w:t>ZL_LIST</w:t>
            </w: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</w:pPr>
            <w:r>
              <w:t>ZGLV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S</w:t>
            </w:r>
          </w:p>
        </w:tc>
        <w:tc>
          <w:tcPr>
            <w:tcW w:w="2091" w:type="dxa"/>
            <w:noWrap/>
          </w:tcPr>
          <w:p w:rsidR="00C059D6" w:rsidRDefault="00C059D6" w:rsidP="00C059D6">
            <w:pPr>
              <w:pStyle w:val="12"/>
            </w:pPr>
            <w:r>
              <w:t>Заголовок файла</w:t>
            </w:r>
          </w:p>
        </w:tc>
        <w:tc>
          <w:tcPr>
            <w:tcW w:w="2977" w:type="dxa"/>
            <w:noWrap/>
          </w:tcPr>
          <w:p w:rsidR="00C059D6" w:rsidRDefault="00C059D6" w:rsidP="00C059D6">
            <w:pPr>
              <w:pStyle w:val="12"/>
            </w:pPr>
            <w:r>
              <w:t>Информация о передаваемом файле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</w:pPr>
            <w:r>
              <w:t>SCHET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S</w:t>
            </w:r>
          </w:p>
        </w:tc>
        <w:tc>
          <w:tcPr>
            <w:tcW w:w="2091" w:type="dxa"/>
            <w:noWrap/>
          </w:tcPr>
          <w:p w:rsidR="00C059D6" w:rsidRDefault="00C059D6" w:rsidP="00C059D6">
            <w:pPr>
              <w:pStyle w:val="12"/>
            </w:pPr>
            <w:r>
              <w:t>Счёт</w:t>
            </w:r>
          </w:p>
        </w:tc>
        <w:tc>
          <w:tcPr>
            <w:tcW w:w="2977" w:type="dxa"/>
            <w:noWrap/>
          </w:tcPr>
          <w:p w:rsidR="00C059D6" w:rsidRDefault="00C059D6" w:rsidP="00C059D6">
            <w:pPr>
              <w:pStyle w:val="12"/>
            </w:pPr>
            <w:r>
              <w:t>Информация о счёте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</w:pPr>
            <w:r>
              <w:t>ZAP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S</w:t>
            </w:r>
          </w:p>
        </w:tc>
        <w:tc>
          <w:tcPr>
            <w:tcW w:w="2091" w:type="dxa"/>
            <w:noWrap/>
          </w:tcPr>
          <w:p w:rsidR="00C059D6" w:rsidRDefault="00C059D6" w:rsidP="00C059D6">
            <w:pPr>
              <w:pStyle w:val="12"/>
            </w:pPr>
            <w:r>
              <w:t>Записи</w:t>
            </w:r>
          </w:p>
        </w:tc>
        <w:tc>
          <w:tcPr>
            <w:tcW w:w="2977" w:type="dxa"/>
            <w:noWrap/>
          </w:tcPr>
          <w:p w:rsidR="00C059D6" w:rsidRDefault="00C059D6" w:rsidP="00C059D6">
            <w:pPr>
              <w:pStyle w:val="12"/>
            </w:pPr>
            <w:r>
              <w:t>Записи о случаях оказания медицинской помощи</w:t>
            </w:r>
          </w:p>
        </w:tc>
      </w:tr>
      <w:tr w:rsidR="00C059D6" w:rsidTr="00C059D6">
        <w:tc>
          <w:tcPr>
            <w:tcW w:w="10292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Заголовок файла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  <w:r>
              <w:t>ZGLV</w:t>
            </w: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VERSION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T(5)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 xml:space="preserve">Версия взаимодействия 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Текущей редакции соответствует значение «3.</w:t>
            </w:r>
            <w:r>
              <w:rPr>
                <w:rFonts w:eastAsia="MS Mincho"/>
                <w:lang w:val="en-US"/>
              </w:rPr>
              <w:t>1</w:t>
            </w:r>
            <w:r>
              <w:rPr>
                <w:rFonts w:eastAsia="MS Mincho"/>
              </w:rPr>
              <w:t>».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D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Дата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В формате ГГГГ-ММ-ДД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t>C_OKATO1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T(5)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Код ОКАТО территории, выставившей счет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  <w:r>
              <w:t>Код территории проставляется в соответствии с классификатором ОКАТО, О002. (Код ОКАТО ТС, дополненный справа нулями до 5 знаков).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</w:pPr>
            <w:r>
              <w:t>OKATO_OMS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T(5)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Код ОКАТО территории страхования по ОМС (территория, в которую выставляется счет)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  <w:r>
              <w:t>Код территории проставляется в соответствии с классификатором ОКАТО, О002. (Код ОКАТО ТС, дополненный справа нулями до 5 знаков).</w:t>
            </w:r>
          </w:p>
        </w:tc>
      </w:tr>
      <w:tr w:rsidR="00C059D6" w:rsidTr="00C059D6">
        <w:tc>
          <w:tcPr>
            <w:tcW w:w="10292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Счёт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  <w:r>
              <w:lastRenderedPageBreak/>
              <w:t>SCHET</w:t>
            </w: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CODE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N(8)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Код записи счета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Код (например, порядковый номер), уникален в пределах ТФОМС, выставившей счёт, в течение года.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YEAR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N(4)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Отчетный год</w:t>
            </w:r>
          </w:p>
        </w:tc>
        <w:tc>
          <w:tcPr>
            <w:tcW w:w="2977" w:type="dxa"/>
            <w:vMerge w:val="restart"/>
          </w:tcPr>
          <w:p w:rsidR="00C059D6" w:rsidRDefault="00C059D6" w:rsidP="00C059D6">
            <w:pPr>
              <w:pStyle w:val="12"/>
            </w:pPr>
            <w:r>
              <w:t>Год и месяц оказания медицинской помощи.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MONTH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N(2)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Отчетный месяц</w:t>
            </w:r>
          </w:p>
        </w:tc>
        <w:tc>
          <w:tcPr>
            <w:tcW w:w="2977" w:type="dxa"/>
            <w:vMerge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NSCHET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T(15)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Номер счёта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DSCHET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D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Дата выставления счёта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В формате ГГГГ-ММ-ДД</w:t>
            </w:r>
          </w:p>
        </w:tc>
      </w:tr>
      <w:tr w:rsidR="00C059D6" w:rsidTr="00C059D6">
        <w:trPr>
          <w:trHeight w:val="426"/>
        </w:trPr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SUMMAV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Сумма счета, выставленная на оплату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COMENTS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T(250)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Служебное поле к счету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SUMMAP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 xml:space="preserve">Сумма, принятая к оплате 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SANK_MEK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Финансовые санкции (МЭК)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Указываются финансовые санкции, применённые к МО по данному счёту.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SANK_MEE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Финансовые санкции (МЭЭ)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Указываются финансовые санкции, применённые к МО по данному счёту.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SANK_EKMP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Финансовые санкции (ЭКМП)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Указываются финансовые санкции, применённые к МО по данному счёту.</w:t>
            </w:r>
          </w:p>
        </w:tc>
      </w:tr>
      <w:tr w:rsidR="00C059D6" w:rsidTr="00C059D6">
        <w:tc>
          <w:tcPr>
            <w:tcW w:w="10292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Записи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  <w:r>
              <w:t>ZAP</w:t>
            </w: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</w:pPr>
            <w:r>
              <w:t>N_ZAP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N(8)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Номер позиции записи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Уникально идентифицирует запись в пределах счета.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</w:pPr>
            <w:r>
              <w:t>PACIENT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S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пациенте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Z_SL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законченном случае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законченном случае оказания медицинской помощи.</w:t>
            </w:r>
          </w:p>
          <w:p w:rsidR="00C059D6" w:rsidRDefault="00C059D6" w:rsidP="00C059D6">
            <w:pPr>
              <w:pStyle w:val="12"/>
              <w:jc w:val="left"/>
            </w:pPr>
            <w:r>
              <w:t>Случай включается в реестр только при условии, что сумма, предъявленная к оплате по законченному случаю, больше 0.</w:t>
            </w:r>
          </w:p>
        </w:tc>
      </w:tr>
      <w:tr w:rsidR="00C059D6" w:rsidTr="00C059D6">
        <w:tc>
          <w:tcPr>
            <w:tcW w:w="10292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 пациенте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t>PACIENT</w:t>
            </w: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VPOLIS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Тип документа, подтверждающего факт страхования </w:t>
            </w:r>
            <w:r>
              <w:lastRenderedPageBreak/>
              <w:t>по ОМС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lastRenderedPageBreak/>
              <w:t>Заполняется в соответствии с F008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SPOLIS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Т(10)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Серия документа, подтверждающего факт страхования по ОМС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NPOLIS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T(20)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Номер документа, подтверждающего факт страхования по ОМС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Может не заполняться только для полисов единого образца. В этом случае достаточно указания ЕНП в соответствующем поле.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ENP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Т(16)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Единый номер полиса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Обязателен для указания после идентификации застрахованного лица в Едином регистре застрахованных лиц.</w:t>
            </w:r>
          </w:p>
        </w:tc>
      </w:tr>
      <w:tr w:rsidR="00C059D6" w:rsidTr="00C059D6">
        <w:trPr>
          <w:trHeight w:val="1400"/>
        </w:trPr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ST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OKATO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Н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(5)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Регион страхования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FAM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T(40)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Фамилия пациента</w:t>
            </w:r>
          </w:p>
        </w:tc>
        <w:tc>
          <w:tcPr>
            <w:tcW w:w="2977" w:type="dxa"/>
            <w:vMerge w:val="restart"/>
          </w:tcPr>
          <w:p w:rsidR="00C059D6" w:rsidRDefault="00C059D6" w:rsidP="00C059D6">
            <w:pPr>
              <w:pStyle w:val="12"/>
              <w:jc w:val="left"/>
            </w:pPr>
            <w:r>
              <w:t xml:space="preserve">FAM (фамилия) и/или IM (имя) указываются обязательно при наличии в документе УДЛ. </w:t>
            </w:r>
          </w:p>
          <w:p w:rsidR="00C059D6" w:rsidRDefault="00C059D6" w:rsidP="00C059D6">
            <w:pPr>
              <w:pStyle w:val="12"/>
              <w:jc w:val="left"/>
            </w:pPr>
            <w:r>
              <w:t>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:rsidR="00C059D6" w:rsidRDefault="00C059D6" w:rsidP="00C059D6">
            <w:pPr>
              <w:pStyle w:val="12"/>
              <w:jc w:val="left"/>
            </w:pPr>
            <w:r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 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IM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T(40)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Имя пациента</w:t>
            </w:r>
          </w:p>
        </w:tc>
        <w:tc>
          <w:tcPr>
            <w:tcW w:w="2977" w:type="dxa"/>
            <w:vMerge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OT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T(40)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Отчество пациента</w:t>
            </w:r>
          </w:p>
        </w:tc>
        <w:tc>
          <w:tcPr>
            <w:tcW w:w="2977" w:type="dxa"/>
            <w:vMerge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Пол пациента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  <w:r>
              <w:t>Заполняется в соответствии с классификатором V005 Приложения А.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D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Дата рождения пациента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>
              <w:rPr>
                <w:lang w:val="en-US"/>
              </w:rPr>
              <w:t>DOST</w:t>
            </w:r>
            <w:r>
              <w:t xml:space="preserve"> должно быть указано значение «4».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>
              <w:rPr>
                <w:lang w:val="en-US"/>
              </w:rPr>
              <w:t>DOST</w:t>
            </w:r>
            <w:r>
              <w:t xml:space="preserve"> должно быть указано значение «5».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Если в документе, удостоверяющем личность, дата рождения не соответствует календарю, то 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>
              <w:rPr>
                <w:lang w:val="en-US"/>
              </w:rPr>
              <w:t>DOST</w:t>
            </w:r>
            <w:r>
              <w:t xml:space="preserve"> должно быть указано значение «6», а также значение «4» или «5» соответственно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t>DOST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Код надёжности идентификации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  <w:r>
              <w:t>1 – отсутствует отчество;</w:t>
            </w:r>
            <w:r>
              <w:br/>
              <w:t>2 – отсутствует фамилия;</w:t>
            </w:r>
            <w:r>
              <w:br/>
              <w:t>3 – отсутствует имя;</w:t>
            </w:r>
            <w:r>
              <w:br/>
              <w:t>4 – известен только месяц и год даты рождения;</w:t>
            </w:r>
            <w:r>
              <w:br/>
              <w:t>5 – известен только год даты рождения;</w:t>
            </w:r>
            <w:r>
              <w:br/>
              <w:t>6 – дата рождения не соответствует календарю.</w:t>
            </w:r>
          </w:p>
          <w:p w:rsidR="00C059D6" w:rsidRDefault="00C059D6" w:rsidP="00C059D6">
            <w:pPr>
              <w:pStyle w:val="12"/>
              <w:jc w:val="left"/>
            </w:pPr>
            <w:r>
              <w:t>Поле повторяется столько раз, сколько особых случаев имеет место.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FAM_P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T(40)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Фамилия представителя пациента</w:t>
            </w:r>
          </w:p>
        </w:tc>
        <w:tc>
          <w:tcPr>
            <w:tcW w:w="2977" w:type="dxa"/>
            <w:vMerge w:val="restart"/>
          </w:tcPr>
          <w:p w:rsidR="00C059D6" w:rsidRDefault="00C059D6" w:rsidP="00C059D6">
            <w:pPr>
              <w:pStyle w:val="12"/>
              <w:jc w:val="left"/>
            </w:pPr>
            <w:r>
              <w:t xml:space="preserve">Заполняются данные о представителе новорожденного пациента без государственной регистрации рождения. </w:t>
            </w:r>
          </w:p>
          <w:p w:rsidR="00C059D6" w:rsidRDefault="00C059D6" w:rsidP="00C059D6">
            <w:pPr>
              <w:pStyle w:val="12"/>
              <w:jc w:val="left"/>
            </w:pPr>
            <w:r>
              <w:t>Реквизиты указываются обязательно, если значение поля NOVOR отлично от нуля.</w:t>
            </w:r>
          </w:p>
          <w:p w:rsidR="00C059D6" w:rsidRDefault="00C059D6" w:rsidP="00C059D6">
            <w:pPr>
              <w:pStyle w:val="12"/>
              <w:jc w:val="left"/>
            </w:pPr>
            <w:r>
              <w:t>FAM_</w:t>
            </w:r>
            <w:r>
              <w:rPr>
                <w:lang w:val="en-US"/>
              </w:rPr>
              <w:t>P</w:t>
            </w:r>
            <w:r>
              <w:t xml:space="preserve"> (фамилия представителя) и/или IM_</w:t>
            </w:r>
            <w:r>
              <w:rPr>
                <w:lang w:val="en-US"/>
              </w:rPr>
              <w:t>P</w:t>
            </w:r>
            <w:r>
              <w:t xml:space="preserve"> (имя представителя) указываются обязательно при наличии в документе УДЛ. </w:t>
            </w:r>
          </w:p>
          <w:p w:rsidR="00C059D6" w:rsidRDefault="00C059D6" w:rsidP="00C059D6">
            <w:pPr>
              <w:pStyle w:val="12"/>
              <w:jc w:val="left"/>
            </w:pPr>
            <w:r>
              <w:t>В случае отсутствия кого-либо реквизита в документе УДЛ в поле DOST_</w:t>
            </w:r>
            <w:r>
              <w:rPr>
                <w:lang w:val="en-US"/>
              </w:rPr>
              <w:t>P</w:t>
            </w:r>
            <w:r>
              <w:t xml:space="preserve"> обязательно включается соответствующее значение, и реквизит не указывается.</w:t>
            </w:r>
          </w:p>
          <w:p w:rsidR="00C059D6" w:rsidRDefault="00C059D6" w:rsidP="00C059D6">
            <w:pPr>
              <w:pStyle w:val="12"/>
              <w:jc w:val="left"/>
            </w:pPr>
            <w:r>
              <w:t>OT_</w:t>
            </w:r>
            <w:r>
              <w:rPr>
                <w:lang w:val="en-US"/>
              </w:rPr>
              <w:t>P</w:t>
            </w:r>
            <w: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>
              <w:rPr>
                <w:lang w:val="en-US"/>
              </w:rPr>
              <w:t>P</w:t>
            </w:r>
            <w:r>
              <w:t xml:space="preserve"> можно опустить соответствующее значение.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>
              <w:rPr>
                <w:lang w:val="en-US"/>
              </w:rPr>
              <w:t>DOST</w:t>
            </w:r>
            <w:r>
              <w:t>_</w:t>
            </w:r>
            <w:r>
              <w:rPr>
                <w:lang w:val="en-US"/>
              </w:rPr>
              <w:t>P</w:t>
            </w:r>
            <w:r>
              <w:t xml:space="preserve"> должно быть указано значение «4».</w:t>
            </w:r>
          </w:p>
          <w:p w:rsidR="00C059D6" w:rsidRDefault="00C059D6" w:rsidP="00C059D6">
            <w:pPr>
              <w:pStyle w:val="12"/>
              <w:jc w:val="left"/>
            </w:pPr>
            <w: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>
              <w:rPr>
                <w:lang w:val="en-US"/>
              </w:rPr>
              <w:t>DOST</w:t>
            </w:r>
            <w:r>
              <w:t>_</w:t>
            </w:r>
            <w:r>
              <w:rPr>
                <w:lang w:val="en-US"/>
              </w:rPr>
              <w:t>P</w:t>
            </w:r>
            <w:r>
              <w:t xml:space="preserve"> должно быть указано значение «5».</w:t>
            </w:r>
          </w:p>
          <w:p w:rsidR="00C059D6" w:rsidRDefault="00C059D6" w:rsidP="00C059D6">
            <w:pPr>
              <w:pStyle w:val="12"/>
              <w:jc w:val="left"/>
            </w:pPr>
            <w:r>
              <w:lastRenderedPageBreak/>
              <w:t xml:space="preserve">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>
              <w:rPr>
                <w:lang w:val="en-US"/>
              </w:rPr>
              <w:t>DOST</w:t>
            </w:r>
            <w:r>
              <w:t>_</w:t>
            </w:r>
            <w:r>
              <w:rPr>
                <w:lang w:val="en-US"/>
              </w:rPr>
              <w:t>P</w:t>
            </w:r>
            <w:r>
              <w:t xml:space="preserve"> должно быть указано значение «6», а также значение «4» или «5» соответственно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IM_P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T(40)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Имя представителя пациента</w:t>
            </w:r>
          </w:p>
        </w:tc>
        <w:tc>
          <w:tcPr>
            <w:tcW w:w="2977" w:type="dxa"/>
            <w:vMerge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OT_P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T(40)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Отчество представителя пациента</w:t>
            </w:r>
          </w:p>
        </w:tc>
        <w:tc>
          <w:tcPr>
            <w:tcW w:w="2977" w:type="dxa"/>
            <w:vMerge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W_P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Пол представителя пациента</w:t>
            </w:r>
          </w:p>
        </w:tc>
        <w:tc>
          <w:tcPr>
            <w:tcW w:w="2977" w:type="dxa"/>
            <w:vMerge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rPr>
          <w:trHeight w:val="474"/>
        </w:trPr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DR_P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D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Дата рождения представителя пациента</w:t>
            </w:r>
          </w:p>
        </w:tc>
        <w:tc>
          <w:tcPr>
            <w:tcW w:w="2977" w:type="dxa"/>
            <w:vMerge/>
          </w:tcPr>
          <w:p w:rsidR="00C059D6" w:rsidRDefault="00C059D6" w:rsidP="00C059D6">
            <w:pPr>
              <w:pStyle w:val="12"/>
              <w:jc w:val="left"/>
            </w:pP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t>DOST</w:t>
            </w:r>
            <w:r>
              <w:rPr>
                <w:lang w:val="en-US"/>
              </w:rPr>
              <w:t>_P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t>N(1)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Код надёжности идентификации представителя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  <w:r>
              <w:t>1 – отсутствует отчество;</w:t>
            </w:r>
            <w:r>
              <w:br/>
              <w:t>2 – отсутствует фамилия;</w:t>
            </w:r>
            <w:r>
              <w:br/>
              <w:t>3 – отсутствует имя;</w:t>
            </w:r>
            <w:r>
              <w:br/>
              <w:t>4 – известен только месяц и год даты рождения;</w:t>
            </w:r>
            <w:r>
              <w:br/>
              <w:t>5 – известен только год даты рождения;</w:t>
            </w:r>
            <w:r>
              <w:br/>
              <w:t>6 – дата рождения не соответствует календарю.</w:t>
            </w:r>
          </w:p>
          <w:p w:rsidR="00C059D6" w:rsidRDefault="00C059D6" w:rsidP="00C059D6">
            <w:pPr>
              <w:pStyle w:val="12"/>
              <w:jc w:val="left"/>
            </w:pPr>
            <w:r>
              <w:t>Поле повторяется столько раз, сколько особых случаев имеет место.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MR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T(100)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Место рождения пациента или представителя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  <w: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DOCTYPE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T(2)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Тип документа, удостоверяющего личность пациента или представителя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F011 «Классификатор типов документов, удостоверяющих личность».</w:t>
            </w:r>
          </w:p>
          <w:p w:rsidR="00C059D6" w:rsidRDefault="00C059D6" w:rsidP="00C059D6">
            <w:pPr>
              <w:pStyle w:val="12"/>
            </w:pPr>
            <w:r>
              <w:t>При указании ЕНП может не заполняться.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DOCSER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T(10)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Серия документа, удостоверяющего личность пациента или представителя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При указании ЕНП может не заполняться. Должны соблюдаться требования по маске серии документов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DOCNUM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T(20)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Номер документа, удостоверяющего личность </w:t>
            </w:r>
            <w:r>
              <w:lastRenderedPageBreak/>
              <w:t>пациента или представителя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lastRenderedPageBreak/>
              <w:t xml:space="preserve">При указании ЕНП может не заполняться. Должны соблюдаться требования </w:t>
            </w:r>
            <w:r>
              <w:lastRenderedPageBreak/>
              <w:t>по маске номера документов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SNILS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T(14)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СНИЛС пациента или представителя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  <w:r>
              <w:t>СНИЛС с разделителями. Указывается при наличии.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OKATOG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T(11)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  <w:jc w:val="left"/>
            </w:pPr>
            <w:r>
              <w:t>Код места жительства по ОКАТО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Заполняется при наличии сведений. Должно указываться с максимальной известной точностью, неизвестная точная часть дополняется нулями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OKATOP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T(11)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Код места пребывания по ОКАТО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Заполняется при наличии сведений. Должно указываться с максимальной известной точностью, неизвестная точная часть дополняется нулями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NOVOR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Т(9)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Признак новорождённого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Указывается в случае оказания медицинской помощи ребёнку до государственной регистрации рождения.</w:t>
            </w:r>
          </w:p>
          <w:p w:rsidR="00C059D6" w:rsidRDefault="00C059D6" w:rsidP="00C059D6">
            <w:pPr>
              <w:pStyle w:val="12"/>
            </w:pPr>
            <w:r>
              <w:t>0 – признак отсутствует.</w:t>
            </w:r>
          </w:p>
          <w:p w:rsidR="00C059D6" w:rsidRDefault="00C059D6" w:rsidP="00C059D6">
            <w:pPr>
              <w:pStyle w:val="12"/>
            </w:pPr>
            <w:r>
              <w:t>Если значение признака отлично от нуля, он заполняется по следующему шаблону:</w:t>
            </w:r>
          </w:p>
          <w:p w:rsidR="00C059D6" w:rsidRDefault="00C059D6" w:rsidP="00C059D6">
            <w:pPr>
              <w:pStyle w:val="12"/>
            </w:pPr>
            <w:r>
              <w:t>ПДДММГГН, где</w:t>
            </w:r>
          </w:p>
          <w:p w:rsidR="00C059D6" w:rsidRDefault="00C059D6" w:rsidP="00C059D6">
            <w:pPr>
              <w:pStyle w:val="12"/>
            </w:pPr>
            <w:r>
              <w:t>П – пол ребёнка в соответствии с классификатором V005 Приложения А;</w:t>
            </w:r>
          </w:p>
          <w:p w:rsidR="00C059D6" w:rsidRDefault="00C059D6" w:rsidP="00C059D6">
            <w:pPr>
              <w:pStyle w:val="12"/>
            </w:pPr>
            <w:r>
              <w:t>ДД – день рождения;</w:t>
            </w:r>
          </w:p>
          <w:p w:rsidR="00C059D6" w:rsidRDefault="00C059D6" w:rsidP="00C059D6">
            <w:pPr>
              <w:pStyle w:val="12"/>
            </w:pPr>
            <w:r>
              <w:t>ММ – месяц рождения;</w:t>
            </w:r>
          </w:p>
          <w:p w:rsidR="00C059D6" w:rsidRDefault="00C059D6" w:rsidP="00C059D6">
            <w:pPr>
              <w:pStyle w:val="12"/>
            </w:pPr>
            <w:r>
              <w:t>ГГ – последние две цифры года рождения;</w:t>
            </w:r>
          </w:p>
          <w:p w:rsidR="00C059D6" w:rsidRDefault="00C059D6" w:rsidP="00C059D6">
            <w:pPr>
              <w:pStyle w:val="12"/>
            </w:pPr>
            <w:r>
              <w:t>Н – порядковый номер ребёнка (до двух знаков).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VNOV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Вес при рождении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  <w:r>
              <w:t>Указывается при оказании медицинской помощи недоношенным и маловесным детям.</w:t>
            </w:r>
          </w:p>
          <w:p w:rsidR="00C059D6" w:rsidRDefault="00C059D6" w:rsidP="00C059D6">
            <w:pPr>
              <w:pStyle w:val="12"/>
            </w:pPr>
            <w:r>
              <w:t>Поле заполняется, если в качестве пациента указан ребёнок.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COMENTP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T(250)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Служебное поле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92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 законченном случае</w:t>
            </w:r>
          </w:p>
        </w:tc>
      </w:tr>
      <w:tr w:rsidR="00C059D6" w:rsidTr="00C059D6">
        <w:tc>
          <w:tcPr>
            <w:tcW w:w="1645" w:type="dxa"/>
            <w:noWrap/>
          </w:tcPr>
          <w:p w:rsidR="00C059D6" w:rsidRDefault="00C059D6" w:rsidP="00C059D6">
            <w:pPr>
              <w:pStyle w:val="12"/>
            </w:pPr>
            <w:r>
              <w:rPr>
                <w:lang w:val="en-US"/>
              </w:rPr>
              <w:t>Z_SL</w:t>
            </w:r>
          </w:p>
        </w:tc>
        <w:tc>
          <w:tcPr>
            <w:tcW w:w="1736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IDCASE</w:t>
            </w:r>
          </w:p>
        </w:tc>
        <w:tc>
          <w:tcPr>
            <w:tcW w:w="709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11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C059D6" w:rsidRDefault="00C059D6" w:rsidP="00C059D6">
            <w:pPr>
              <w:pStyle w:val="12"/>
            </w:pPr>
            <w:r>
              <w:t>Номер записи в реестре случаев</w:t>
            </w:r>
          </w:p>
        </w:tc>
        <w:tc>
          <w:tcPr>
            <w:tcW w:w="2977" w:type="dxa"/>
          </w:tcPr>
          <w:p w:rsidR="00C059D6" w:rsidRDefault="00C059D6" w:rsidP="00C059D6">
            <w:pPr>
              <w:pStyle w:val="12"/>
              <w:jc w:val="left"/>
            </w:pPr>
            <w: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Условия оказания медицинской помощи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Классификатор условий оказания медицинской помощи (</w:t>
            </w:r>
            <w:r>
              <w:rPr>
                <w:lang w:val="en-US"/>
              </w:rPr>
              <w:t>V</w:t>
            </w:r>
            <w:r>
              <w:t>006 Приложения А).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Вид медицинской помощи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Классификатор видов медицинской помощи. Справочник </w:t>
            </w:r>
            <w:r>
              <w:rPr>
                <w:lang w:val="en-US"/>
              </w:rPr>
              <w:t>V</w:t>
            </w:r>
            <w:r>
              <w:t>008 Приложения А.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FOR_POM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Форма оказания медицинской помощи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Классификатор форм оказания медицинской помощи. Справочник </w:t>
            </w:r>
            <w:r>
              <w:rPr>
                <w:lang w:val="en-US"/>
              </w:rPr>
              <w:t>V</w:t>
            </w:r>
            <w:r>
              <w:t>014 Приложения 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NPR_MO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(6)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Код МО, направившей на лечение (диагностику, консультацию, госпитализацию)</w:t>
            </w:r>
          </w:p>
        </w:tc>
        <w:tc>
          <w:tcPr>
            <w:tcW w:w="2977" w:type="dxa"/>
            <w:shd w:val="clear" w:color="auto" w:fill="FFFF00"/>
          </w:tcPr>
          <w:p w:rsidR="00274801" w:rsidRDefault="00274801" w:rsidP="00C059D6">
            <w:pPr>
              <w:pStyle w:val="12"/>
              <w:jc w:val="left"/>
            </w:pPr>
            <w:r>
              <w:t xml:space="preserve">Код МО – юридического лица. Заполняется в соответствии со справочником F003 Приложения А на основании направления на госпитализацию. </w:t>
            </w:r>
          </w:p>
          <w:p w:rsidR="00274801" w:rsidRDefault="00274801" w:rsidP="00C059D6">
            <w:pPr>
              <w:spacing w:line="240" w:lineRule="auto"/>
              <w:ind w:firstLine="45"/>
              <w:jc w:val="left"/>
            </w:pPr>
            <w:r>
              <w:t>Заполнение обязательно в случаях оказания:</w:t>
            </w:r>
          </w:p>
          <w:p w:rsidR="00274801" w:rsidRDefault="00274801" w:rsidP="00C059D6">
            <w:pPr>
              <w:spacing w:line="240" w:lineRule="auto"/>
              <w:ind w:firstLine="45"/>
              <w:jc w:val="left"/>
              <w:rPr>
                <w:kern w:val="0"/>
              </w:rPr>
            </w:pPr>
            <w:r>
              <w:t xml:space="preserve">1.  плановой медицинской помощи в условиях стационара (FOR_POM=3 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 1);</w:t>
            </w:r>
          </w:p>
          <w:p w:rsidR="00274801" w:rsidRDefault="00274801" w:rsidP="00C059D6">
            <w:pPr>
              <w:spacing w:line="240" w:lineRule="auto"/>
              <w:ind w:firstLine="45"/>
              <w:jc w:val="left"/>
            </w:pPr>
            <w:r>
              <w:t xml:space="preserve"> 2. в условиях дневного 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=2);</w:t>
            </w:r>
          </w:p>
          <w:p w:rsidR="00274801" w:rsidRDefault="00274801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3. медицинской помощи при подозрении на злокачественное новообразование или установленном основном диагнозе злокачественного новообразования (первый символ кода основного диагноза - «С») и нейтропении (код основного диагноза - D70 с сопутствующим </w:t>
            </w:r>
          </w:p>
          <w:p w:rsidR="00274801" w:rsidRDefault="00274801" w:rsidP="00C059D6">
            <w:pPr>
              <w:pStyle w:val="12"/>
              <w:jc w:val="left"/>
            </w:pPr>
            <w:r>
              <w:t xml:space="preserve"> диагнозом C00-C80 или </w:t>
            </w:r>
            <w:r>
              <w:lastRenderedPageBreak/>
              <w:t>C97) при направлении из другой МО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NPR_DATE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Дата направления на лечение (диагностику, консультацию, госпитализацию)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Заполняется на основании направления на лечение. </w:t>
            </w:r>
          </w:p>
          <w:p w:rsidR="00274801" w:rsidRDefault="00274801" w:rsidP="00C059D6">
            <w:pPr>
              <w:spacing w:line="240" w:lineRule="auto"/>
              <w:ind w:firstLine="45"/>
              <w:jc w:val="left"/>
            </w:pPr>
            <w:r>
              <w:t>Заполнение обязательно в случаях оказания:</w:t>
            </w:r>
          </w:p>
          <w:p w:rsidR="00274801" w:rsidRDefault="00274801" w:rsidP="00C059D6">
            <w:pPr>
              <w:spacing w:line="240" w:lineRule="auto"/>
              <w:ind w:firstLine="45"/>
              <w:jc w:val="left"/>
              <w:rPr>
                <w:kern w:val="0"/>
              </w:rPr>
            </w:pPr>
            <w:r>
              <w:t xml:space="preserve">1.  плановой медицинской помощи в условиях стационара (FOR_POM=3 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 1);</w:t>
            </w:r>
          </w:p>
          <w:p w:rsidR="00274801" w:rsidRDefault="00274801" w:rsidP="00C059D6">
            <w:pPr>
              <w:spacing w:line="240" w:lineRule="auto"/>
              <w:ind w:firstLine="45"/>
              <w:jc w:val="left"/>
            </w:pPr>
            <w:r>
              <w:t xml:space="preserve"> 2. в условиях дневного стационара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=2);</w:t>
            </w:r>
          </w:p>
          <w:p w:rsidR="00274801" w:rsidRDefault="00274801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3. медицинской помощи при подозрении на злокачественное новообразование или установленном основном диагнозе злокачественного новообразования (первый символ кода основного диагноза - «С») и нейтропении (код основного диагноза - D70 с сопутствующим </w:t>
            </w:r>
          </w:p>
          <w:p w:rsidR="00274801" w:rsidRDefault="00274801" w:rsidP="00C059D6">
            <w:pPr>
              <w:pStyle w:val="12"/>
              <w:jc w:val="left"/>
            </w:pPr>
            <w:r>
              <w:t xml:space="preserve"> диагнозом C00-C80 или C97) при направлении из другой МО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P_DISP2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Признак оказания медицинской помощи в рамках 2 этапа диспансеризации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Обязательно для заполнения значением «1» для случая оказания медицинской помощи в рамках 2 этапа диспансеризации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LPU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T</w:t>
            </w:r>
            <w:r>
              <w:t>(6)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Код МО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МО лечения, указывается в соответствии с реестром F003.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_1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Дата начала лечения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Z</w:t>
            </w:r>
            <w:r>
              <w:rPr>
                <w:rFonts w:eastAsia="Calibri"/>
              </w:rPr>
              <w:t>_2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Дата окончания лечения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KD_Z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Продолжительность госпитализации (койко-дни/пациенто-дни)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Обязательно для заполнения для стационара и дневного стационара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VNOV_M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Вес при рождении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Указывается при оказании медицинской помощи </w:t>
            </w:r>
            <w:r>
              <w:lastRenderedPageBreak/>
              <w:t>недоношенным и маловесным детям.</w:t>
            </w:r>
          </w:p>
          <w:p w:rsidR="00274801" w:rsidRDefault="00274801" w:rsidP="00C059D6">
            <w:pPr>
              <w:pStyle w:val="12"/>
              <w:jc w:val="left"/>
            </w:pPr>
            <w:r>
              <w:t>Поле заполняется, если в качестве пациента указана мать.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RSLT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Результат обращения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Классификатор результатов обращения за медицинской помощью (Приложение А </w:t>
            </w:r>
            <w:r>
              <w:rPr>
                <w:lang w:val="en-US"/>
              </w:rPr>
              <w:t>V</w:t>
            </w:r>
            <w:r>
              <w:t>009).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ISHOD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Исход заболевания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  <w:r>
              <w:t xml:space="preserve">Классификатор исходов заболевания (Приложение А </w:t>
            </w:r>
            <w:r>
              <w:rPr>
                <w:lang w:val="en-US"/>
              </w:rPr>
              <w:t>V</w:t>
            </w:r>
            <w:r>
              <w:t>012).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OS_SLUCH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НМ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Признак "Особый случай" при регистрации обращения за медицинской помощью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Указываются все имевшиеся особые случаи.</w:t>
            </w:r>
          </w:p>
          <w:p w:rsidR="00274801" w:rsidRDefault="00274801" w:rsidP="00C059D6">
            <w:pPr>
              <w:pStyle w:val="12"/>
              <w:jc w:val="left"/>
            </w:pPr>
            <w: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274801" w:rsidRDefault="00274801" w:rsidP="00C059D6">
            <w:pPr>
              <w:pStyle w:val="12"/>
              <w:jc w:val="left"/>
            </w:pPr>
            <w: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VB_P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Признак внутрибольничного перевода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  <w:r>
              <w:t>Указывается«1» только при оплате случая по КСГ с внутрибольничным переводом.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Сведения о случае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IDSP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Код способа оплаты медицинской помощи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Классификатор способов оплаты медицинской помощи V010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SUMV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Сумма, выставленная к оплате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Равна сумме значений SUM_M вложенных элементов </w:t>
            </w:r>
            <w:r>
              <w:rPr>
                <w:rFonts w:eastAsia="Calibri"/>
                <w:lang w:val="en-US"/>
              </w:rPr>
              <w:t>SL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Тип оплаты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Оплата случая оказания медпомощи:</w:t>
            </w:r>
          </w:p>
          <w:p w:rsidR="00274801" w:rsidRDefault="00274801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0 – не принято решение об </w:t>
            </w:r>
            <w:r>
              <w:rPr>
                <w:rFonts w:eastAsia="MS Mincho"/>
              </w:rPr>
              <w:lastRenderedPageBreak/>
              <w:t>оплате</w:t>
            </w:r>
          </w:p>
          <w:p w:rsidR="00274801" w:rsidRDefault="00274801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1 – полная;</w:t>
            </w:r>
          </w:p>
          <w:p w:rsidR="00274801" w:rsidRDefault="00274801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2 – полный отказ;</w:t>
            </w:r>
          </w:p>
          <w:p w:rsidR="00274801" w:rsidRDefault="00274801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3 – частичный отказ.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(15.2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Сумма, принятая к оплате СМО (ТФОМС)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Заполняется СМО (ТФОМС).</w:t>
            </w:r>
          </w:p>
          <w:p w:rsidR="00274801" w:rsidRDefault="00274801" w:rsidP="00C059D6">
            <w:pPr>
              <w:pStyle w:val="12"/>
              <w:jc w:val="left"/>
            </w:pP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S</w:t>
            </w:r>
          </w:p>
        </w:tc>
        <w:tc>
          <w:tcPr>
            <w:tcW w:w="2091" w:type="dxa"/>
            <w:shd w:val="clear" w:color="auto" w:fill="C6D9F1"/>
          </w:tcPr>
          <w:p w:rsidR="00274801" w:rsidRDefault="00274801" w:rsidP="00C059D6">
            <w:pPr>
              <w:pStyle w:val="12"/>
              <w:jc w:val="left"/>
            </w:pPr>
            <w:r>
              <w:t xml:space="preserve">Сведения о санкциях  </w:t>
            </w:r>
          </w:p>
        </w:tc>
        <w:tc>
          <w:tcPr>
            <w:tcW w:w="2977" w:type="dxa"/>
            <w:shd w:val="clear" w:color="auto" w:fill="C6D9F1"/>
          </w:tcPr>
          <w:p w:rsidR="00274801" w:rsidRDefault="00274801" w:rsidP="00C059D6">
            <w:pPr>
              <w:pStyle w:val="12"/>
              <w:jc w:val="left"/>
            </w:pPr>
            <w:r>
              <w:t>Описывает санкции, примененные в рамках данного законченного случая.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SANK_IT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Сумма санкций по законченному случаю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Итоговые санкции определяются на основании санкций, описанных в элементе </w:t>
            </w:r>
            <w:r>
              <w:rPr>
                <w:lang w:val="en-US"/>
              </w:rPr>
              <w:t>SANK</w:t>
            </w:r>
            <w:r>
              <w:t>.</w:t>
            </w:r>
          </w:p>
        </w:tc>
      </w:tr>
      <w:tr w:rsidR="00274801" w:rsidTr="00C059D6">
        <w:tc>
          <w:tcPr>
            <w:tcW w:w="10292" w:type="dxa"/>
            <w:gridSpan w:val="6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rStyle w:val="affffa"/>
              </w:rPr>
              <w:t>Сведения о случае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  <w:r>
              <w:rPr>
                <w:lang w:val="en-US"/>
              </w:rPr>
              <w:t>SL</w:t>
            </w: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Идентификатор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Уникально идентифицирует элемент </w:t>
            </w:r>
            <w:r>
              <w:rPr>
                <w:lang w:val="en-US"/>
              </w:rPr>
              <w:t>SL</w:t>
            </w:r>
            <w:r>
              <w:t xml:space="preserve"> в пределах законченного случая.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VID_HMP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12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Вид высокотехнологичной медицинской помощи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Заполнение обязательно для случаев оказания высокотехнологичной медицинской помощи.</w:t>
            </w:r>
          </w:p>
          <w:p w:rsidR="00274801" w:rsidRDefault="00274801" w:rsidP="00C059D6">
            <w:pPr>
              <w:pStyle w:val="12"/>
              <w:jc w:val="left"/>
            </w:pPr>
            <w:r>
              <w:t xml:space="preserve">Классификатор видов высокотехнологичной медицинской помощи. Справочник </w:t>
            </w:r>
            <w:r>
              <w:rPr>
                <w:lang w:val="en-US"/>
              </w:rPr>
              <w:t>V</w:t>
            </w:r>
            <w:r>
              <w:t>018 Приложения 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METOD_HMP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Метод высокотехнологичной медицинской помощи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Классификатор методов высокотехнологичной медицинской помощи. Справочник </w:t>
            </w:r>
            <w:r>
              <w:rPr>
                <w:lang w:val="en-US"/>
              </w:rPr>
              <w:t>V</w:t>
            </w:r>
            <w:r>
              <w:t>019 Приложения 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PROFIL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N(3)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Профиль медицинской помощи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  <w:r>
              <w:t>Классификатор V002 Приложения А.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N(3)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Профиль койки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Классификатор V020 Приложения А.</w:t>
            </w:r>
          </w:p>
          <w:p w:rsidR="00274801" w:rsidRDefault="00274801" w:rsidP="00C059D6">
            <w:pPr>
              <w:pStyle w:val="12"/>
              <w:jc w:val="left"/>
            </w:pPr>
            <w:r>
              <w:t xml:space="preserve">Обязательно для заполнения для круглосуточного и дневного стационара 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DET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 xml:space="preserve">Признак детского </w:t>
            </w:r>
            <w:r>
              <w:lastRenderedPageBreak/>
              <w:t>профиля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  <w:r>
              <w:lastRenderedPageBreak/>
              <w:t>0-нет, 1-да.</w:t>
            </w:r>
          </w:p>
          <w:p w:rsidR="00274801" w:rsidRDefault="00274801" w:rsidP="00C059D6">
            <w:pPr>
              <w:pStyle w:val="12"/>
            </w:pPr>
            <w:r>
              <w:lastRenderedPageBreak/>
              <w:t>Заполняется в зависимости от профиля оказанной медицинской помощи.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P_CEL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Т</w:t>
            </w:r>
            <w:r>
              <w:rPr>
                <w:lang w:val="en-US"/>
              </w:rPr>
              <w:t>(</w:t>
            </w:r>
            <w: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Цель посещения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</w:pPr>
            <w:r>
              <w:t xml:space="preserve">Классификатор целей посещения </w:t>
            </w:r>
            <w:r>
              <w:rPr>
                <w:lang w:val="en-US"/>
              </w:rPr>
              <w:t>V</w:t>
            </w:r>
            <w:r>
              <w:t>025 Приложения А.</w:t>
            </w:r>
          </w:p>
          <w:p w:rsidR="00274801" w:rsidRDefault="00274801" w:rsidP="00C059D6">
            <w:pPr>
              <w:pStyle w:val="12"/>
              <w:ind w:firstLine="34"/>
              <w:jc w:val="left"/>
            </w:pPr>
            <w:r>
              <w:t>Обязательно для заполнения для амбулаторных условий.</w:t>
            </w:r>
          </w:p>
        </w:tc>
      </w:tr>
      <w:tr w:rsidR="00274801" w:rsidTr="00C059D6">
        <w:tc>
          <w:tcPr>
            <w:tcW w:w="1645" w:type="dxa"/>
            <w:shd w:val="clear" w:color="auto" w:fill="auto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DISP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Признак диспансеризации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Указывается «1» для случаев, первоначально поданных в соответствии с пунктом Д.3 Приложения Д.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TAL_D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Дата выдачи талона на ВМП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Заполняется на основании талона на ВМП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NHISTORY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T(50)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DATE_1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D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Дата начала лечения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DATE_2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D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Дата окончания лечения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KD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Продолжительность госпитализации (койко-дни/пациенто-дни)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Обязательно для заполнения для стационара и дневного стационара.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DS0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Н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T(10)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Диагноз первичный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Код из справочника МКБ до уровня подрубрики, если она предусмотрена для данного кода (неуказание подрубрики допускается для случаев оказания скорой медицинской помощи). 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DS1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T(10)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Диагноз основной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Код из справочника МКБ до уровня подрубрики, если она предусмотрена для данного кода (неуказание подрубрики допускается для случаев </w:t>
            </w:r>
            <w:r>
              <w:lastRenderedPageBreak/>
              <w:t>оказания скорой медицинской помощи).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DS2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T(10)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Диагноз сопутствующего заболевания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Код из справочника МКБ до уровня подрубрики, если она предусмотрена для данного кода (неуказание подрубрики допускается для случаев оказания скорой медицинской помощи). Указывается в случае установления.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T(</w:t>
            </w:r>
            <w:r>
              <w:t>10)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Диагноз осложнения заболевания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Код из справочника МКБ до уровня подрубрики, если она предусмотрена для данного кода (неуказание подрубрики допускается для скорой медицинской помощи). Указывается в случае установления в соответствии с медицинской документацией.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C_ZAB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Характер основного заболевания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autoSpaceDE w:val="0"/>
              <w:autoSpaceDN w:val="0"/>
              <w:adjustRightInd w:val="0"/>
              <w:spacing w:line="240" w:lineRule="auto"/>
              <w:ind w:hanging="26"/>
              <w:jc w:val="left"/>
            </w:pPr>
            <w:r>
              <w:t xml:space="preserve">Классификатор характера заболевания </w:t>
            </w:r>
            <w:r>
              <w:rPr>
                <w:lang w:val="en-US"/>
              </w:rPr>
              <w:t>V</w:t>
            </w:r>
            <w:r>
              <w:t>027 Приложения А.</w:t>
            </w:r>
          </w:p>
          <w:p w:rsidR="00274801" w:rsidRDefault="00274801" w:rsidP="00C059D6">
            <w:pPr>
              <w:pStyle w:val="12"/>
              <w:jc w:val="left"/>
            </w:pPr>
            <w:r>
              <w:t xml:space="preserve">Обязательно к заполнению, если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не равен 4 или код основного диагноза не входит в рубрику </w:t>
            </w:r>
            <w:r>
              <w:rPr>
                <w:lang w:val="en-US"/>
              </w:rPr>
              <w:t>Z</w:t>
            </w:r>
            <w:r>
              <w:t xml:space="preserve"> 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DS_ONK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Признак подозрения на злокачественное новообразование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Заполняется  значениями:</w:t>
            </w:r>
          </w:p>
          <w:p w:rsidR="00274801" w:rsidRDefault="00274801" w:rsidP="00C059D6">
            <w:pPr>
              <w:pStyle w:val="12"/>
              <w:jc w:val="left"/>
            </w:pPr>
            <w:r>
              <w:t>0 - при отсутствии подозрения  на злокачественное новообразование;</w:t>
            </w:r>
          </w:p>
          <w:p w:rsidR="00274801" w:rsidRDefault="00274801" w:rsidP="00C059D6">
            <w:pPr>
              <w:autoSpaceDE w:val="0"/>
              <w:autoSpaceDN w:val="0"/>
              <w:adjustRightInd w:val="0"/>
              <w:spacing w:line="240" w:lineRule="auto"/>
              <w:ind w:hanging="26"/>
              <w:jc w:val="left"/>
            </w:pPr>
            <w:r>
              <w:t>1 -  при выявлении подозрения  на злокачественное новообразование.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DN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Диспансерное наблюдение</w:t>
            </w:r>
          </w:p>
        </w:tc>
        <w:tc>
          <w:tcPr>
            <w:tcW w:w="2977" w:type="dxa"/>
          </w:tcPr>
          <w:p w:rsidR="00274801" w:rsidRDefault="00274801" w:rsidP="00C059D6">
            <w:pPr>
              <w:spacing w:before="0" w:after="0" w:line="240" w:lineRule="auto"/>
              <w:ind w:right="113" w:firstLine="175"/>
              <w:jc w:val="left"/>
            </w:pPr>
            <w:r>
              <w:t>Указываются  сведения о диспансерном наблюдении по поводу основного заболевания (состояния):</w:t>
            </w:r>
          </w:p>
          <w:p w:rsidR="00274801" w:rsidRDefault="00274801" w:rsidP="00C059D6">
            <w:pPr>
              <w:spacing w:before="0" w:after="0" w:line="240" w:lineRule="auto"/>
              <w:ind w:left="34" w:right="113" w:firstLine="175"/>
              <w:rPr>
                <w:spacing w:val="4"/>
              </w:rPr>
            </w:pPr>
            <w:r>
              <w:rPr>
                <w:spacing w:val="4"/>
              </w:rPr>
              <w:t>1 - состоит,</w:t>
            </w:r>
          </w:p>
          <w:p w:rsidR="00274801" w:rsidRDefault="00274801" w:rsidP="00C059D6">
            <w:pPr>
              <w:spacing w:before="0" w:after="0" w:line="240" w:lineRule="auto"/>
              <w:ind w:left="34" w:right="113" w:firstLine="175"/>
            </w:pPr>
            <w:r>
              <w:rPr>
                <w:spacing w:val="4"/>
              </w:rPr>
              <w:t xml:space="preserve">2 - взят, </w:t>
            </w:r>
          </w:p>
          <w:p w:rsidR="00274801" w:rsidRDefault="00274801" w:rsidP="00C059D6">
            <w:pPr>
              <w:spacing w:before="0" w:after="0" w:line="240" w:lineRule="auto"/>
              <w:ind w:left="34" w:right="113" w:firstLine="175"/>
              <w:rPr>
                <w:spacing w:val="4"/>
              </w:rPr>
            </w:pPr>
            <w:r>
              <w:rPr>
                <w:spacing w:val="4"/>
              </w:rPr>
              <w:lastRenderedPageBreak/>
              <w:t>4 - снят по причине выздоровления,</w:t>
            </w:r>
          </w:p>
          <w:p w:rsidR="00274801" w:rsidRDefault="00274801" w:rsidP="00C059D6">
            <w:pPr>
              <w:pStyle w:val="12"/>
              <w:spacing w:before="0" w:after="0"/>
              <w:ind w:left="199"/>
              <w:jc w:val="left"/>
              <w:rPr>
                <w:spacing w:val="4"/>
              </w:rPr>
            </w:pPr>
            <w:r>
              <w:rPr>
                <w:spacing w:val="4"/>
              </w:rPr>
              <w:t>6 - снят по другим причинам.</w:t>
            </w:r>
          </w:p>
          <w:p w:rsidR="00274801" w:rsidRDefault="00274801" w:rsidP="00C059D6">
            <w:pPr>
              <w:pStyle w:val="12"/>
              <w:spacing w:before="0" w:after="0"/>
              <w:jc w:val="left"/>
            </w:pPr>
            <w:r>
              <w:t xml:space="preserve">Обязательно для заполнения, если </w:t>
            </w:r>
            <w:r>
              <w:rPr>
                <w:lang w:val="en-US"/>
              </w:rPr>
              <w:t>P</w:t>
            </w:r>
            <w:r>
              <w:t>_</w:t>
            </w:r>
            <w:r>
              <w:rPr>
                <w:lang w:val="en-US"/>
              </w:rPr>
              <w:t>CEL</w:t>
            </w:r>
            <w:r>
              <w:t>=1.3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CODE_MES1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Т(20)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Код МЭС</w:t>
            </w:r>
          </w:p>
        </w:tc>
        <w:tc>
          <w:tcPr>
            <w:tcW w:w="2977" w:type="dxa"/>
            <w:vMerge w:val="restart"/>
          </w:tcPr>
          <w:p w:rsidR="00274801" w:rsidRDefault="00274801" w:rsidP="00C059D6">
            <w:pPr>
              <w:pStyle w:val="12"/>
              <w:jc w:val="left"/>
            </w:pPr>
            <w:r>
              <w:t>Классификатор МЭС. Указывается при наличии утверждённого стандарта.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CODE_MES2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Т(20)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Код МЭС сопутствующего заболевания</w:t>
            </w:r>
          </w:p>
        </w:tc>
        <w:tc>
          <w:tcPr>
            <w:tcW w:w="2977" w:type="dxa"/>
            <w:vMerge/>
          </w:tcPr>
          <w:p w:rsidR="00274801" w:rsidRDefault="00274801" w:rsidP="00C059D6">
            <w:pPr>
              <w:pStyle w:val="12"/>
              <w:jc w:val="left"/>
            </w:pP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NAPR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  <w:r>
              <w:rPr>
                <w:lang w:val="en-US"/>
              </w:rPr>
              <w:t>M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Сведения об оформлении направления 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Обязательно к заполнению в случае оформления направления при  подозрении на злокачественное новообразование (</w:t>
            </w: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ONK</w:t>
            </w:r>
            <w:r>
              <w:rPr>
                <w:rFonts w:eastAsia="Calibri"/>
              </w:rPr>
              <w:t>=1)</w:t>
            </w:r>
            <w:r>
              <w:t xml:space="preserve"> или установленном диагнозе злокачественного новообразования(первый символ кода основного диагноза - «С») и нейтропении (код основного диагноза - D70 с сопутствующим </w:t>
            </w:r>
          </w:p>
          <w:p w:rsidR="00274801" w:rsidRDefault="00274801" w:rsidP="00C059D6">
            <w:pPr>
              <w:pStyle w:val="12"/>
              <w:jc w:val="left"/>
            </w:pPr>
            <w:r>
              <w:t xml:space="preserve"> диагнозом C00-C80 или C97).</w:t>
            </w:r>
          </w:p>
          <w:p w:rsidR="00274801" w:rsidRDefault="00274801" w:rsidP="00C059D6">
            <w:pPr>
              <w:pStyle w:val="12"/>
              <w:jc w:val="left"/>
            </w:pPr>
            <w:r>
              <w:t>При отсутствии подозрения на злокачественное 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CONS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Сведения о проведении консилиума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Содержит сведения о проведении консилиума в целях определения тактики обследования или лечения.</w:t>
            </w:r>
          </w:p>
          <w:p w:rsidR="00274801" w:rsidRDefault="00274801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Обязательно к заполнению при  подозрении на злокачественное новообразование (</w:t>
            </w:r>
            <w:r>
              <w:rPr>
                <w:rFonts w:eastAsia="Calibri"/>
                <w:lang w:val="en-US"/>
              </w:rPr>
              <w:t>DS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ONK</w:t>
            </w:r>
            <w:r>
              <w:rPr>
                <w:rFonts w:eastAsia="Calibri"/>
              </w:rPr>
              <w:t>=1)</w:t>
            </w:r>
            <w:r>
              <w:t xml:space="preserve"> или установленном диагнозе злокачественного новообразования (первый </w:t>
            </w:r>
            <w:r>
              <w:lastRenderedPageBreak/>
              <w:t>символ кода основного диагноза - «С») и нейтропении (код основного диагноза - D70 с сопутствующим </w:t>
            </w:r>
          </w:p>
          <w:p w:rsidR="00274801" w:rsidRDefault="00274801" w:rsidP="00C059D6">
            <w:pPr>
              <w:pStyle w:val="12"/>
              <w:jc w:val="left"/>
            </w:pPr>
            <w:r>
              <w:t xml:space="preserve"> диагнозом C00-C80 или C97).</w:t>
            </w:r>
          </w:p>
          <w:p w:rsidR="00274801" w:rsidRDefault="00274801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 xml:space="preserve"> При отсутствии подозрения на злокачественное 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</w:t>
            </w:r>
            <w:r>
              <w:t>_</w:t>
            </w:r>
            <w:r>
              <w:rPr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Сведения о случае лечения онкологического заболевания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aff4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>Обязательно к заполнению при установленном основном диагнозе злокачественного новообразования (первый символ кода основного диагноза - «С») и нейтропении (код основного диагноза - D70 с сопутствующим </w:t>
            </w:r>
          </w:p>
          <w:p w:rsidR="00274801" w:rsidRDefault="00274801" w:rsidP="00C059D6">
            <w:pPr>
              <w:pStyle w:val="12"/>
              <w:tabs>
                <w:tab w:val="left" w:pos="254"/>
              </w:tabs>
              <w:jc w:val="left"/>
            </w:pPr>
            <w:r>
              <w:t xml:space="preserve"> диагнозом C00-C80 или C97), если </w:t>
            </w:r>
          </w:p>
          <w:p w:rsidR="00274801" w:rsidRDefault="00274801" w:rsidP="00C059D6">
            <w:pPr>
              <w:pStyle w:val="12"/>
              <w:tabs>
                <w:tab w:val="left" w:pos="254"/>
              </w:tabs>
              <w:jc w:val="left"/>
            </w:pPr>
            <w:r>
              <w:t>(</w:t>
            </w:r>
            <w:r>
              <w:rPr>
                <w:lang w:val="en-US"/>
              </w:rPr>
              <w:t>P</w:t>
            </w:r>
            <w:r>
              <w:t>_</w:t>
            </w:r>
            <w:r>
              <w:rPr>
                <w:lang w:val="en-US"/>
              </w:rPr>
              <w:t>CEL</w:t>
            </w:r>
            <w:r>
              <w:t xml:space="preserve"> не равен 1.3 и </w:t>
            </w:r>
          </w:p>
          <w:p w:rsidR="00274801" w:rsidRDefault="00274801" w:rsidP="00C059D6">
            <w:pPr>
              <w:pStyle w:val="12"/>
              <w:tabs>
                <w:tab w:val="left" w:pos="254"/>
              </w:tabs>
              <w:jc w:val="left"/>
            </w:pP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 не равен 4 и </w:t>
            </w:r>
          </w:p>
          <w:p w:rsidR="00274801" w:rsidRDefault="00274801" w:rsidP="00C059D6">
            <w:pPr>
              <w:pStyle w:val="12"/>
              <w:tabs>
                <w:tab w:val="left" w:pos="254"/>
              </w:tabs>
              <w:jc w:val="left"/>
            </w:pPr>
            <w:r>
              <w:t xml:space="preserve">REAB не равен 1 и </w:t>
            </w:r>
          </w:p>
          <w:p w:rsidR="00274801" w:rsidRDefault="00274801" w:rsidP="00C059D6">
            <w:pPr>
              <w:pStyle w:val="12"/>
              <w:jc w:val="left"/>
            </w:pPr>
            <w:r>
              <w:t>DS_ONK не равен 1) 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KSG</w:t>
            </w:r>
            <w:r>
              <w:t>_</w:t>
            </w:r>
            <w:r>
              <w:rPr>
                <w:lang w:val="en-US"/>
              </w:rPr>
              <w:t>KPG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Сведения о КСГ</w:t>
            </w:r>
            <w:r>
              <w:rPr>
                <w:lang w:val="en-US"/>
              </w:rPr>
              <w:t>/</w:t>
            </w:r>
            <w:r>
              <w:t>КПГ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Заполняется при оплате случая лечения по КСГ или КПГ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REAB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Признак реабилитации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Указывается 1 для случаев реабилитации.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PRVS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N(4)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Специальность лечащего врача/ врача, закрывшего талон/историю болезни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t xml:space="preserve">Классификатор медицинских специальностей (Приложение А V021). Указывается значение </w:t>
            </w:r>
            <w:r>
              <w:rPr>
                <w:lang w:val="en-US"/>
              </w:rPr>
              <w:t>IDSPEC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t>VERS_SPEC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T(4)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Код классификатора медицинских специальностей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  <w:r>
              <w:t>Указывается значение «V0</w:t>
            </w:r>
            <w:r>
              <w:rPr>
                <w:lang w:val="en-US"/>
              </w:rPr>
              <w:t>2</w:t>
            </w:r>
            <w:r>
              <w:t>1».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ED_COL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N(5.2)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 xml:space="preserve">Количество </w:t>
            </w:r>
            <w:r>
              <w:lastRenderedPageBreak/>
              <w:t>единиц оплаты медицинской помощи</w:t>
            </w:r>
          </w:p>
        </w:tc>
        <w:tc>
          <w:tcPr>
            <w:tcW w:w="2977" w:type="dxa"/>
          </w:tcPr>
          <w:p w:rsidR="00274801" w:rsidRDefault="00540745" w:rsidP="00C059D6">
            <w:pPr>
              <w:pStyle w:val="12"/>
              <w:rPr>
                <w:color w:val="FF0000"/>
              </w:rPr>
            </w:pPr>
            <w:r w:rsidRPr="00540745">
              <w:rPr>
                <w:color w:val="FF0000"/>
              </w:rPr>
              <w:lastRenderedPageBreak/>
              <w:t xml:space="preserve">Всегда «1», кроме </w:t>
            </w:r>
            <w:r w:rsidRPr="00540745">
              <w:rPr>
                <w:color w:val="FF0000"/>
              </w:rPr>
              <w:lastRenderedPageBreak/>
              <w:t>стоматологов</w:t>
            </w:r>
          </w:p>
          <w:p w:rsidR="00540745" w:rsidRDefault="00540745" w:rsidP="00C059D6">
            <w:pPr>
              <w:pStyle w:val="12"/>
            </w:pP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TARIF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Тариф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rPr>
                <w:rFonts w:eastAsia="MS Mincho"/>
              </w:rPr>
              <w:t>Тариф с учётом всех коэффициентов (п</w:t>
            </w:r>
            <w:r>
              <w:t>ри оплате случая по КСГ с внутрибольничным переводом – стоимость¸ рассчитанная в соответствии с Методическими рекомендациями по способам оплаты медицинской помощи за счет средств ОМС).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SUM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M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5.2)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Стоимость случая, выставленная к оплате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Может указываться нулевое значение.</w:t>
            </w:r>
          </w:p>
          <w:p w:rsidR="00274801" w:rsidRDefault="00274801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Может состоять из тарифа и стоимости некоторых услуг.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</w:pPr>
            <w:r>
              <w:t>USL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S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Сведения об услуге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Описывает услуги, оказанные в рамках данного случая.</w:t>
            </w:r>
          </w:p>
          <w:p w:rsidR="00274801" w:rsidRDefault="00274801" w:rsidP="00C059D6">
            <w:pPr>
              <w:pStyle w:val="12"/>
              <w:jc w:val="left"/>
            </w:pPr>
            <w:r>
              <w:t>Допускается указание услуг с нулевой стоимостью.</w:t>
            </w:r>
          </w:p>
          <w:p w:rsidR="00274801" w:rsidRDefault="00274801" w:rsidP="00C059D6">
            <w:pPr>
              <w:pStyle w:val="12"/>
              <w:jc w:val="left"/>
            </w:pPr>
            <w:r>
              <w:t>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COMENTSL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T(250)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Служебное поле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</w:p>
        </w:tc>
      </w:tr>
      <w:tr w:rsidR="00274801" w:rsidTr="00C059D6">
        <w:tc>
          <w:tcPr>
            <w:tcW w:w="10292" w:type="dxa"/>
            <w:gridSpan w:val="6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Сведения об оформлении направления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NAPR</w:t>
            </w: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NAPR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DATE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Дата направления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NAPR_MO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Т</w:t>
            </w:r>
            <w:r>
              <w:rPr>
                <w:lang w:val="en-US"/>
              </w:rPr>
              <w:t>(6)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 xml:space="preserve">Код МО, куда оформлено направление </w:t>
            </w:r>
          </w:p>
        </w:tc>
        <w:tc>
          <w:tcPr>
            <w:tcW w:w="2977" w:type="dxa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t xml:space="preserve">Код МО – юридического лица. Заполняется в соответствии со справочником F003 Приложения А. </w:t>
            </w:r>
          </w:p>
          <w:p w:rsidR="00274801" w:rsidRDefault="00274801" w:rsidP="00C059D6">
            <w:pPr>
              <w:pStyle w:val="12"/>
              <w:jc w:val="left"/>
            </w:pPr>
            <w:r>
              <w:t xml:space="preserve">Заполнение обязательно в случаях оформления направления в другую МО 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NAPR_V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Вид направления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Классификатор видов направления </w:t>
            </w:r>
            <w:r>
              <w:rPr>
                <w:lang w:val="en-US"/>
              </w:rPr>
              <w:t>V</w:t>
            </w:r>
            <w:r>
              <w:t xml:space="preserve">028 </w:t>
            </w:r>
            <w:r>
              <w:lastRenderedPageBreak/>
              <w:t>Приложения 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MET_ISSL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Метод диагностического исследования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Если </w:t>
            </w:r>
            <w:r>
              <w:rPr>
                <w:rFonts w:eastAsia="Calibri"/>
                <w:lang w:val="en-US"/>
              </w:rPr>
              <w:t>NAPR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>=3, з</w:t>
            </w:r>
            <w:r>
              <w:t xml:space="preserve">аполняется в соответствии с классификатором методов диагностического исследования </w:t>
            </w:r>
            <w:r>
              <w:rPr>
                <w:lang w:val="en-US"/>
              </w:rPr>
              <w:t>V</w:t>
            </w:r>
            <w:r>
              <w:t>029 Приложения 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NAPR_USL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Т(15)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Медицинская услуга (код), указанная в направлении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Указывается в соответствии с номенклатурой медицинских услуг (</w:t>
            </w:r>
            <w:r>
              <w:rPr>
                <w:lang w:val="en-US"/>
              </w:rPr>
              <w:t>V</w:t>
            </w:r>
            <w:r>
              <w:t xml:space="preserve">001). Обязательно к заполнению при заполненном </w:t>
            </w:r>
            <w:r>
              <w:rPr>
                <w:rFonts w:eastAsia="Calibri"/>
                <w:lang w:val="en-US"/>
              </w:rPr>
              <w:t>MET_ISSL</w:t>
            </w:r>
          </w:p>
        </w:tc>
      </w:tr>
      <w:tr w:rsidR="00274801" w:rsidTr="00C059D6">
        <w:tc>
          <w:tcPr>
            <w:tcW w:w="10292" w:type="dxa"/>
            <w:gridSpan w:val="6"/>
            <w:noWrap/>
            <w:vAlign w:val="center"/>
          </w:tcPr>
          <w:p w:rsidR="00274801" w:rsidRDefault="00274801" w:rsidP="00C059D6">
            <w:pPr>
              <w:pStyle w:val="12"/>
              <w:jc w:val="center"/>
            </w:pPr>
            <w:r>
              <w:t>Сведения о проведении консилиума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CONS</w:t>
            </w: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CONS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091" w:type="dxa"/>
            <w:vAlign w:val="center"/>
          </w:tcPr>
          <w:p w:rsidR="00274801" w:rsidRDefault="00274801" w:rsidP="00C059D6">
            <w:pPr>
              <w:pStyle w:val="12"/>
              <w:jc w:val="left"/>
            </w:pPr>
            <w:r>
              <w:t>Цель проведения консилиума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Классификатор целей консилиума </w:t>
            </w:r>
            <w:r>
              <w:rPr>
                <w:lang w:val="en-US"/>
              </w:rPr>
              <w:t>N</w:t>
            </w:r>
            <w:r>
              <w:t xml:space="preserve">019 Приложения А 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DT_CONS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091" w:type="dxa"/>
            <w:vAlign w:val="center"/>
          </w:tcPr>
          <w:p w:rsidR="00274801" w:rsidRDefault="00274801" w:rsidP="00C059D6">
            <w:pPr>
              <w:pStyle w:val="12"/>
              <w:jc w:val="left"/>
            </w:pPr>
            <w:r>
              <w:t>Дата проведения консилиума</w:t>
            </w:r>
          </w:p>
        </w:tc>
        <w:tc>
          <w:tcPr>
            <w:tcW w:w="2977" w:type="dxa"/>
            <w:vAlign w:val="center"/>
          </w:tcPr>
          <w:p w:rsidR="00274801" w:rsidRDefault="00274801" w:rsidP="00C059D6">
            <w:pPr>
              <w:pStyle w:val="12"/>
              <w:jc w:val="left"/>
            </w:pPr>
            <w:r>
              <w:t xml:space="preserve">Обязательно  заполнению, если </w:t>
            </w:r>
            <w:r>
              <w:rPr>
                <w:rFonts w:eastAsia="Calibri"/>
                <w:lang w:val="en-US"/>
              </w:rPr>
              <w:t>PR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CONS</w:t>
            </w:r>
            <w:r>
              <w:rPr>
                <w:rFonts w:eastAsia="Calibri"/>
              </w:rPr>
              <w:t xml:space="preserve"> не равен 0</w:t>
            </w:r>
          </w:p>
        </w:tc>
      </w:tr>
      <w:tr w:rsidR="00274801" w:rsidTr="00C059D6">
        <w:tc>
          <w:tcPr>
            <w:tcW w:w="10292" w:type="dxa"/>
            <w:gridSpan w:val="6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Сведения о случае лечения онкологического заболевания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ONK_SL</w:t>
            </w: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DS1_T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Повод обращения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Классификатор поводов обращения </w:t>
            </w:r>
            <w:r>
              <w:rPr>
                <w:lang w:val="en-US"/>
              </w:rPr>
              <w:t>N</w:t>
            </w:r>
            <w:r>
              <w:t>018 Приложения 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STAD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Стадия заболевания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002 Приложения 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ONK_T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 xml:space="preserve">Значение </w:t>
            </w:r>
            <w:r>
              <w:rPr>
                <w:lang w:val="en-US"/>
              </w:rPr>
              <w:t>Tumor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003 Приложения 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ONK_N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 xml:space="preserve">Значение </w:t>
            </w:r>
            <w:r>
              <w:rPr>
                <w:lang w:val="en-US"/>
              </w:rPr>
              <w:t>Nodus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004 Приложения 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ONK_M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 xml:space="preserve">Значение </w:t>
            </w:r>
            <w:r>
              <w:rPr>
                <w:lang w:val="en-US"/>
              </w:rPr>
              <w:t xml:space="preserve">Metastasis 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005 Приложения 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MTSTZ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Признак выявления отдалённых метастазов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Обязательно к  заполнению значением 1 при выявлении отдалённых метастазов только при рецидиве или </w:t>
            </w:r>
            <w:r>
              <w:lastRenderedPageBreak/>
              <w:t>прогрессировании (</w:t>
            </w:r>
            <w:r>
              <w:rPr>
                <w:lang w:val="en-US"/>
              </w:rPr>
              <w:t>DS</w:t>
            </w:r>
            <w:r>
              <w:t>1_</w:t>
            </w:r>
            <w:r>
              <w:rPr>
                <w:lang w:val="en-US"/>
              </w:rPr>
              <w:t>T</w:t>
            </w:r>
            <w:r>
              <w:t xml:space="preserve">=1 или </w:t>
            </w:r>
            <w:r>
              <w:rPr>
                <w:lang w:val="en-US"/>
              </w:rPr>
              <w:t>DS</w:t>
            </w:r>
            <w:r>
              <w:t>1_</w:t>
            </w:r>
            <w:r>
              <w:rPr>
                <w:lang w:val="en-US"/>
              </w:rPr>
              <w:t>T</w:t>
            </w:r>
            <w:r>
              <w:t>=2)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SOD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</w:t>
            </w:r>
            <w:r>
              <w:t>4.2)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Суммарная очаговая доза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Обязательно для заполнения при проведении лучевой или химиолучевой терапии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=3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>=4)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DIAG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Диагностический блок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Содержит сведения о проведенных исследованиях и их результатах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B_PROT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Сведения об имеющихся противопоказаниях и отказах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</w:t>
            </w:r>
            <w:r>
              <w:t>_</w:t>
            </w:r>
            <w:r>
              <w:rPr>
                <w:lang w:val="en-US"/>
              </w:rPr>
              <w:t>USL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Сведения об услуге при лечении онкологического заболевания</w:t>
            </w:r>
          </w:p>
        </w:tc>
        <w:tc>
          <w:tcPr>
            <w:tcW w:w="2977" w:type="dxa"/>
            <w:vAlign w:val="center"/>
          </w:tcPr>
          <w:p w:rsidR="00274801" w:rsidRDefault="00274801" w:rsidP="00C059D6">
            <w:pPr>
              <w:pStyle w:val="12"/>
            </w:pPr>
            <w:r>
              <w:t>Обязательно к заполнению для стационара и дневного стационара  (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=1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OK</w:t>
            </w:r>
            <w:r>
              <w:t xml:space="preserve">=2) </w:t>
            </w:r>
          </w:p>
        </w:tc>
      </w:tr>
      <w:tr w:rsidR="00274801" w:rsidTr="00C059D6">
        <w:tc>
          <w:tcPr>
            <w:tcW w:w="10292" w:type="dxa"/>
            <w:gridSpan w:val="6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Диагностический блок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B</w:t>
            </w:r>
            <w:r>
              <w:t>_</w:t>
            </w:r>
            <w:r>
              <w:rPr>
                <w:lang w:val="en-US"/>
              </w:rPr>
              <w:t>DIAG</w:t>
            </w: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DATE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Дата взятия материала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Указывается дата взятия материала для проведения диагностики.</w:t>
            </w:r>
          </w:p>
          <w:p w:rsidR="00274801" w:rsidRDefault="00274801" w:rsidP="00C059D6">
            <w:pPr>
              <w:pStyle w:val="12"/>
            </w:pPr>
            <w:r>
              <w:t xml:space="preserve">Обязательно к заполнению только при отсутствии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TIP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Тип диагностического показателя</w:t>
            </w:r>
          </w:p>
        </w:tc>
        <w:tc>
          <w:tcPr>
            <w:tcW w:w="2977" w:type="dxa"/>
          </w:tcPr>
          <w:p w:rsidR="00274801" w:rsidRDefault="00274801" w:rsidP="00C059D6">
            <w:pPr>
              <w:spacing w:before="0" w:line="240" w:lineRule="auto"/>
              <w:ind w:firstLine="0"/>
              <w:jc w:val="left"/>
            </w:pPr>
            <w:r>
              <w:t xml:space="preserve">При отсутствии </w:t>
            </w:r>
            <w:r>
              <w:br/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DATE</w:t>
            </w:r>
            <w:r>
              <w:t xml:space="preserve"> обязательно к заполнению значениями:</w:t>
            </w:r>
          </w:p>
          <w:p w:rsidR="00274801" w:rsidRDefault="00274801" w:rsidP="00C059D6">
            <w:pPr>
              <w:spacing w:before="0" w:line="240" w:lineRule="auto"/>
              <w:ind w:firstLine="0"/>
              <w:jc w:val="left"/>
            </w:pPr>
            <w:r>
              <w:t>1 – гистологический признак;</w:t>
            </w:r>
          </w:p>
          <w:p w:rsidR="00274801" w:rsidRDefault="00274801" w:rsidP="00C059D6">
            <w:pPr>
              <w:pStyle w:val="12"/>
              <w:spacing w:before="0"/>
              <w:jc w:val="left"/>
            </w:pPr>
            <w:r>
              <w:t>2 – маркёр (ИГХ).</w:t>
            </w:r>
          </w:p>
          <w:p w:rsidR="00274801" w:rsidRDefault="00274801" w:rsidP="00C059D6">
            <w:pPr>
              <w:pStyle w:val="12"/>
            </w:pPr>
            <w:r>
              <w:t xml:space="preserve">При наличии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 xml:space="preserve"> заполнению не подлежит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(3)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Код диагностического показателя</w:t>
            </w:r>
          </w:p>
        </w:tc>
        <w:tc>
          <w:tcPr>
            <w:tcW w:w="2977" w:type="dxa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  <w:r>
              <w:rPr>
                <w:rFonts w:eastAsia="Calibri"/>
              </w:rPr>
              <w:t>=1</w:t>
            </w:r>
            <w:r>
              <w:t xml:space="preserve">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 xml:space="preserve">007 Приложения А. </w:t>
            </w:r>
          </w:p>
          <w:p w:rsidR="00274801" w:rsidRDefault="00274801" w:rsidP="00C059D6">
            <w:pPr>
              <w:pStyle w:val="12"/>
              <w:jc w:val="left"/>
            </w:pPr>
            <w:r>
              <w:t xml:space="preserve">При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  <w:r>
              <w:rPr>
                <w:rFonts w:eastAsia="Calibri"/>
              </w:rPr>
              <w:t>=2</w:t>
            </w:r>
            <w:r>
              <w:t xml:space="preserve"> </w:t>
            </w:r>
            <w:r>
              <w:lastRenderedPageBreak/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010 Приложения А.</w:t>
            </w:r>
          </w:p>
          <w:p w:rsidR="00274801" w:rsidRDefault="00274801" w:rsidP="00C059D6">
            <w:pPr>
              <w:pStyle w:val="12"/>
            </w:pPr>
            <w:r>
              <w:t xml:space="preserve">При наличии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 xml:space="preserve"> заполнению не подлежит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RSLT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(3)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Код результата диагностики</w:t>
            </w:r>
          </w:p>
        </w:tc>
        <w:tc>
          <w:tcPr>
            <w:tcW w:w="2977" w:type="dxa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  <w:r>
              <w:rPr>
                <w:rFonts w:eastAsia="Calibri"/>
              </w:rPr>
              <w:t>=1</w:t>
            </w:r>
            <w:r>
              <w:t xml:space="preserve">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 xml:space="preserve">008 Приложения А. </w:t>
            </w:r>
          </w:p>
          <w:p w:rsidR="00274801" w:rsidRDefault="00274801" w:rsidP="00C059D6">
            <w:pPr>
              <w:pStyle w:val="12"/>
              <w:jc w:val="left"/>
            </w:pPr>
            <w:r>
              <w:t xml:space="preserve">При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>_</w:t>
            </w:r>
            <w:r>
              <w:rPr>
                <w:rFonts w:eastAsia="Calibri"/>
                <w:lang w:val="en-US"/>
              </w:rPr>
              <w:t>TIP</w:t>
            </w:r>
            <w:r>
              <w:rPr>
                <w:rFonts w:eastAsia="Calibri"/>
              </w:rPr>
              <w:t>=2</w:t>
            </w:r>
            <w:r>
              <w:t xml:space="preserve">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011 Приложения А.</w:t>
            </w:r>
          </w:p>
          <w:p w:rsidR="00274801" w:rsidRDefault="00274801" w:rsidP="00C059D6">
            <w:pPr>
              <w:pStyle w:val="12"/>
            </w:pPr>
            <w:r>
              <w:t xml:space="preserve">При наличии </w:t>
            </w:r>
            <w:r>
              <w:rPr>
                <w:rFonts w:eastAsia="Calibri"/>
                <w:lang w:val="en-US"/>
              </w:rPr>
              <w:t>DIAG</w:t>
            </w:r>
            <w:r>
              <w:rPr>
                <w:rFonts w:eastAsia="Calibri"/>
              </w:rPr>
              <w:t xml:space="preserve">_ </w:t>
            </w:r>
            <w:r>
              <w:rPr>
                <w:rFonts w:eastAsia="Calibri"/>
                <w:lang w:val="en-US"/>
              </w:rPr>
              <w:t>DATE</w:t>
            </w:r>
            <w:r>
              <w:rPr>
                <w:rFonts w:eastAsia="Calibri"/>
              </w:rPr>
              <w:t xml:space="preserve"> заполнению не подлежит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t>REC_</w:t>
            </w:r>
            <w:r>
              <w:rPr>
                <w:lang w:val="en-US"/>
              </w:rPr>
              <w:t>RSLT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Признак получения результата диагностики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  <w:r>
              <w:t xml:space="preserve">Заполняется значением «1» в случае получения результата диагностики </w:t>
            </w:r>
          </w:p>
        </w:tc>
      </w:tr>
      <w:tr w:rsidR="00274801" w:rsidTr="00C059D6">
        <w:tc>
          <w:tcPr>
            <w:tcW w:w="10292" w:type="dxa"/>
            <w:gridSpan w:val="6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Сведения об имеющихся противопоказаниях и отказах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B_PROT</w:t>
            </w: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PROT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Код противопоказания или отказа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001 Приложения А.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D_PROT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Дата регистрации противопоказания или отказа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</w:p>
        </w:tc>
      </w:tr>
      <w:tr w:rsidR="00274801" w:rsidTr="00C059D6">
        <w:tc>
          <w:tcPr>
            <w:tcW w:w="10292" w:type="dxa"/>
            <w:gridSpan w:val="6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rStyle w:val="affffa"/>
                <w:b w:val="0"/>
              </w:rPr>
              <w:t>Сведения об услуге</w:t>
            </w:r>
            <w:r>
              <w:rPr>
                <w:b/>
              </w:rPr>
              <w:t xml:space="preserve"> </w:t>
            </w:r>
            <w:r>
              <w:t>при лечении онкологического заболевания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ONK</w:t>
            </w:r>
            <w:r>
              <w:t>_</w:t>
            </w:r>
            <w:r>
              <w:rPr>
                <w:lang w:val="en-US"/>
              </w:rPr>
              <w:t>USL</w:t>
            </w: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USL_TIP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Тип услуги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013 Приложения А.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HIR_TIP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Тип хирургического лечения</w:t>
            </w:r>
          </w:p>
        </w:tc>
        <w:tc>
          <w:tcPr>
            <w:tcW w:w="2977" w:type="dxa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=1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014 Приложения А.</w:t>
            </w:r>
          </w:p>
          <w:p w:rsidR="00274801" w:rsidRDefault="00274801" w:rsidP="00C059D6">
            <w:pPr>
              <w:pStyle w:val="12"/>
            </w:pPr>
            <w:r>
              <w:t xml:space="preserve">Не подлежит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 не равном 1.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LEK_TIP_L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Линия лекарственной терапии</w:t>
            </w:r>
          </w:p>
        </w:tc>
        <w:tc>
          <w:tcPr>
            <w:tcW w:w="2977" w:type="dxa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=2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 xml:space="preserve">015 </w:t>
            </w:r>
            <w:r>
              <w:lastRenderedPageBreak/>
              <w:t>Приложения А.</w:t>
            </w:r>
          </w:p>
          <w:p w:rsidR="00274801" w:rsidRDefault="00274801" w:rsidP="00C059D6">
            <w:pPr>
              <w:pStyle w:val="12"/>
            </w:pPr>
            <w:r>
              <w:t xml:space="preserve">Не подлежит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 не равном 2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LEK_TIP_V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Цикл лекарственной терапии</w:t>
            </w:r>
          </w:p>
        </w:tc>
        <w:tc>
          <w:tcPr>
            <w:tcW w:w="2977" w:type="dxa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=2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016 Приложения А.</w:t>
            </w:r>
          </w:p>
          <w:p w:rsidR="00274801" w:rsidRDefault="00274801" w:rsidP="00C059D6">
            <w:pPr>
              <w:pStyle w:val="12"/>
            </w:pPr>
            <w:r>
              <w:t xml:space="preserve">Не подлежит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 не равном 2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LEK_PR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Обязательно к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=2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>=4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LUCH</w:t>
            </w:r>
            <w:r>
              <w:t>_</w:t>
            </w:r>
            <w:r>
              <w:rPr>
                <w:lang w:val="en-US"/>
              </w:rPr>
              <w:t>TIP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Тип лучевой терапии</w:t>
            </w:r>
          </w:p>
        </w:tc>
        <w:tc>
          <w:tcPr>
            <w:tcW w:w="2977" w:type="dxa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t xml:space="preserve">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=3 или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=4 заполняется в соответствии со справочником </w:t>
            </w:r>
            <w:r>
              <w:rPr>
                <w:lang w:val="en-US"/>
              </w:rPr>
              <w:t>N</w:t>
            </w:r>
            <w:r>
              <w:t>017 Приложения А.</w:t>
            </w:r>
          </w:p>
          <w:p w:rsidR="00274801" w:rsidRDefault="00274801" w:rsidP="00C059D6">
            <w:pPr>
              <w:pStyle w:val="12"/>
              <w:jc w:val="left"/>
            </w:pPr>
            <w:r>
              <w:t xml:space="preserve">Не подлежит заполнению при </w:t>
            </w:r>
            <w:r>
              <w:rPr>
                <w:lang w:val="en-US"/>
              </w:rPr>
              <w:t>USL</w:t>
            </w:r>
            <w:r>
              <w:t>_</w:t>
            </w:r>
            <w:r>
              <w:rPr>
                <w:lang w:val="en-US"/>
              </w:rPr>
              <w:t>TIP</w:t>
            </w:r>
            <w:r>
              <w:t xml:space="preserve"> не равном 3 или 4</w:t>
            </w:r>
          </w:p>
        </w:tc>
      </w:tr>
      <w:tr w:rsidR="00274801" w:rsidTr="00C059D6">
        <w:tc>
          <w:tcPr>
            <w:tcW w:w="10292" w:type="dxa"/>
            <w:gridSpan w:val="6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Сведения о введенном противоопухолевом лекарственном препарате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LEK_PR</w:t>
            </w: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REGNUM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T(40)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rPr>
                <w:bCs/>
              </w:rPr>
              <w:t xml:space="preserve">Регистрационный номер </w:t>
            </w:r>
            <w:r>
              <w:t>лекарственного препарата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  <w:r>
              <w:t xml:space="preserve">Заполняется в соответствии с Государственным реестром лекарственных средств </w:t>
            </w:r>
            <w:r>
              <w:rPr>
                <w:lang w:val="en-US"/>
              </w:rPr>
              <w:t>V</w:t>
            </w:r>
            <w:r>
              <w:t>011 Приложения 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DATE_INJ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O</w:t>
            </w:r>
            <w:r>
              <w:t>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Дата введения лекарственного препарата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</w:p>
        </w:tc>
      </w:tr>
      <w:tr w:rsidR="00274801" w:rsidTr="00C059D6">
        <w:tc>
          <w:tcPr>
            <w:tcW w:w="10292" w:type="dxa"/>
            <w:gridSpan w:val="6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Сведения о КСГ/КПГ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KSG</w:t>
            </w:r>
            <w:r>
              <w:t>_</w:t>
            </w:r>
            <w:r>
              <w:rPr>
                <w:lang w:val="en-US"/>
              </w:rPr>
              <w:t xml:space="preserve"> KPG</w:t>
            </w: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N_KSG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(20)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Номер КСГ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Номер КСГ (</w:t>
            </w:r>
            <w:r>
              <w:rPr>
                <w:lang w:val="en-US"/>
              </w:rPr>
              <w:t>V</w:t>
            </w:r>
            <w:r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>
              <w:rPr>
                <w:lang w:val="en-US"/>
              </w:rPr>
              <w:t>N</w:t>
            </w:r>
            <w:r>
              <w:t>_</w:t>
            </w:r>
            <w:r>
              <w:rPr>
                <w:lang w:val="en-US"/>
              </w:rPr>
              <w:t>K</w:t>
            </w:r>
            <w:r>
              <w:t>Р</w:t>
            </w:r>
            <w:r>
              <w:rPr>
                <w:lang w:val="en-US"/>
              </w:rPr>
              <w:t>G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VER</w:t>
            </w:r>
            <w:r>
              <w:t>_</w:t>
            </w:r>
            <w:r>
              <w:rPr>
                <w:lang w:val="en-US"/>
              </w:rPr>
              <w:t>KSG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(4)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Модель определения КСГ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Указывается версия модели определения КСГ (год)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KSG</w:t>
            </w:r>
            <w:r>
              <w:t>_</w:t>
            </w:r>
            <w:r>
              <w:rPr>
                <w:lang w:val="en-US"/>
              </w:rPr>
              <w:t>PG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Признак использования подгруппы КСГ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0 – подгруппа КСГ не применялась;</w:t>
            </w:r>
          </w:p>
          <w:p w:rsidR="00274801" w:rsidRDefault="00274801" w:rsidP="00C059D6">
            <w:pPr>
              <w:pStyle w:val="12"/>
              <w:jc w:val="left"/>
            </w:pPr>
            <w:r>
              <w:t xml:space="preserve">1 – подгруппа КСГ </w:t>
            </w:r>
            <w:r>
              <w:lastRenderedPageBreak/>
              <w:t>применялась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N_KPG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Номер КПГ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Номер КПГ (</w:t>
            </w:r>
            <w:r>
              <w:rPr>
                <w:lang w:val="en-US"/>
              </w:rPr>
              <w:t>V</w:t>
            </w:r>
            <w:r>
              <w:t xml:space="preserve">026). Заполняется при оплате случая лечения по КПГ. Не подлежит заполнению при заполненном </w:t>
            </w:r>
            <w:r>
              <w:rPr>
                <w:lang w:val="en-US"/>
              </w:rPr>
              <w:t>N</w:t>
            </w:r>
            <w:r>
              <w:t>_</w:t>
            </w:r>
            <w:r>
              <w:rPr>
                <w:lang w:val="en-US"/>
              </w:rPr>
              <w:t>KSG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KOEF</w:t>
            </w:r>
            <w:r>
              <w:t>_</w:t>
            </w:r>
            <w:r>
              <w:rPr>
                <w:lang w:val="en-US"/>
              </w:rPr>
              <w:t>Z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Коэффициент затратоемкости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Значение коэффициента затратоемкости группы/подгруппы КСГ или КПГ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KOEF</w:t>
            </w:r>
            <w:r>
              <w:t>_</w:t>
            </w:r>
            <w:r>
              <w:rPr>
                <w:lang w:val="en-US"/>
              </w:rPr>
              <w:t>UP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Управленческий коэффициент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Значение управленческого коэффициента для КСГ  или КПГ. При  отсутствии указывается «1»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BZTSZ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N(6.2)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Базовая ставка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Значение базовой ставки, указывается в рублях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KOEF</w:t>
            </w:r>
            <w:r>
              <w:t>_</w:t>
            </w:r>
            <w:r>
              <w:rPr>
                <w:lang w:val="en-US"/>
              </w:rPr>
              <w:t>D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(2.5)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Коэффициент дифференциации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Значение коэффициента дифференциации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KOEF</w:t>
            </w:r>
            <w:r>
              <w:t>_</w:t>
            </w:r>
            <w:r>
              <w:rPr>
                <w:lang w:val="en-US"/>
              </w:rPr>
              <w:t>U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2.5)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Коэффициент уровня/подуровня оказания медицинской помощи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Значение коэффициента уровня/подуровня оказания медицинской помощи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</w:pPr>
            <w:r>
              <w:rPr>
                <w:lang w:val="en-US"/>
              </w:rPr>
              <w:t>DKK</w:t>
            </w:r>
            <w:r>
              <w:t>1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10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Дополнительный классификационный критерий</w:t>
            </w:r>
          </w:p>
        </w:tc>
        <w:tc>
          <w:tcPr>
            <w:tcW w:w="2977" w:type="dxa"/>
          </w:tcPr>
          <w:p w:rsidR="00274801" w:rsidRDefault="00274801" w:rsidP="00C059D6">
            <w:pPr>
              <w:spacing w:line="240" w:lineRule="auto"/>
              <w:ind w:firstLine="34"/>
              <w:jc w:val="left"/>
            </w:pPr>
            <w:r>
              <w:t>Дополнительный классификационный критерий (</w:t>
            </w:r>
            <w:r>
              <w:rPr>
                <w:lang w:val="en-US"/>
              </w:rPr>
              <w:t>V</w:t>
            </w:r>
            <w:r>
              <w:t xml:space="preserve">024), в том числе установленный субъектом  Российской Федерации. </w:t>
            </w:r>
          </w:p>
          <w:p w:rsidR="00274801" w:rsidRDefault="00274801" w:rsidP="00C059D6">
            <w:pPr>
              <w:spacing w:line="240" w:lineRule="auto"/>
              <w:ind w:firstLine="34"/>
              <w:jc w:val="left"/>
            </w:pPr>
            <w:r>
              <w:t>Обязателен к заполнению:</w:t>
            </w:r>
          </w:p>
          <w:p w:rsidR="00274801" w:rsidRDefault="00274801" w:rsidP="00C059D6">
            <w:pPr>
              <w:spacing w:line="240" w:lineRule="auto"/>
              <w:ind w:firstLine="34"/>
              <w:jc w:val="left"/>
            </w:pPr>
            <w:r>
              <w:t>-  в случае применения при оплате случая лечения по КСГ;</w:t>
            </w:r>
          </w:p>
          <w:p w:rsidR="00274801" w:rsidRDefault="00274801" w:rsidP="00C059D6">
            <w:pPr>
              <w:spacing w:line="240" w:lineRule="auto"/>
              <w:ind w:firstLine="34"/>
              <w:jc w:val="left"/>
            </w:pPr>
            <w:r>
              <w:t>- в случае применения при оплате случая лечения по КПГ, если применен региональный дополнительный классификационный критерий;</w:t>
            </w:r>
          </w:p>
          <w:p w:rsidR="00274801" w:rsidRDefault="00274801" w:rsidP="00C059D6">
            <w:pPr>
              <w:pStyle w:val="12"/>
              <w:ind w:firstLine="34"/>
              <w:jc w:val="left"/>
            </w:pPr>
            <w:r>
              <w:t xml:space="preserve">- в случае применения схемы лекарственной терапии, указанной в группировщике КСГ, при злокачественном новообразовании независимо от способа </w:t>
            </w:r>
            <w:r>
              <w:lastRenderedPageBreak/>
              <w:t>оплаты случая лечения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DKK</w:t>
            </w:r>
            <w:r>
              <w:t>2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10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Дополнительный классификационный критерий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Заполняется кодом схемы лекарственной терапии в соответствии с классификатором </w:t>
            </w:r>
            <w:r>
              <w:rPr>
                <w:lang w:val="en-US"/>
              </w:rPr>
              <w:t>V</w:t>
            </w:r>
            <w:r>
              <w:t>024 (только для комбинированных схем лечения при злокачественном новообразовании независимо от способа оплаты случая лечения)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jc w:val="left"/>
            </w:pPr>
            <w:r>
              <w:rPr>
                <w:lang w:val="en-US"/>
              </w:rPr>
              <w:t>SL</w:t>
            </w:r>
            <w:r>
              <w:t>_</w:t>
            </w:r>
            <w:r>
              <w:rPr>
                <w:lang w:val="en-US"/>
              </w:rPr>
              <w:t>K</w:t>
            </w:r>
          </w:p>
          <w:p w:rsidR="00274801" w:rsidRDefault="00274801" w:rsidP="00C059D6">
            <w:pPr>
              <w:pStyle w:val="12"/>
              <w:rPr>
                <w:lang w:val="en-US"/>
              </w:rPr>
            </w:pP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Признак использования</w:t>
            </w:r>
          </w:p>
          <w:p w:rsidR="00274801" w:rsidRDefault="00274801" w:rsidP="00C059D6">
            <w:pPr>
              <w:pStyle w:val="12"/>
            </w:pPr>
            <w:r>
              <w:t>КСЛП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0 – КСЛП не применялся;</w:t>
            </w:r>
          </w:p>
          <w:p w:rsidR="00274801" w:rsidRDefault="00274801" w:rsidP="00C059D6">
            <w:pPr>
              <w:pStyle w:val="12"/>
              <w:jc w:val="left"/>
            </w:pPr>
            <w:r>
              <w:t>1 – КСЛП применялся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IT</w:t>
            </w:r>
            <w:r>
              <w:t>_</w:t>
            </w:r>
            <w:r>
              <w:rPr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(1.</w:t>
            </w:r>
            <w:r>
              <w:rPr>
                <w:lang w:val="en-US"/>
              </w:rPr>
              <w:t>5</w:t>
            </w:r>
            <w: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Применённый коэффициент сложности лечения пациента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Итоговое значение коэффициента сложности лечения пациента для данного случая.</w:t>
            </w:r>
          </w:p>
          <w:p w:rsidR="00274801" w:rsidRDefault="00274801" w:rsidP="00C059D6">
            <w:pPr>
              <w:pStyle w:val="12"/>
              <w:jc w:val="left"/>
            </w:pPr>
            <w:r>
              <w:t>Указывается только при использовании.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SL_KOEF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УМ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Коэффициенты сложности лечения пациента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Сведения о применённых коэффициентах сложности лечения пациента.</w:t>
            </w:r>
          </w:p>
          <w:p w:rsidR="00274801" w:rsidRDefault="00274801" w:rsidP="00C059D6">
            <w:pPr>
              <w:pStyle w:val="12"/>
              <w:jc w:val="left"/>
            </w:pPr>
            <w:r>
              <w:t xml:space="preserve">Указывается при наличии </w:t>
            </w:r>
            <w:r>
              <w:rPr>
                <w:lang w:val="en-US"/>
              </w:rPr>
              <w:t>IT</w:t>
            </w:r>
            <w:r>
              <w:t>_</w:t>
            </w:r>
            <w:r>
              <w:rPr>
                <w:lang w:val="en-US"/>
              </w:rPr>
              <w:t>SL</w:t>
            </w:r>
            <w:r>
              <w:t>.</w:t>
            </w:r>
          </w:p>
        </w:tc>
      </w:tr>
      <w:tr w:rsidR="00274801" w:rsidTr="00C059D6">
        <w:tc>
          <w:tcPr>
            <w:tcW w:w="10292" w:type="dxa"/>
            <w:gridSpan w:val="6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Коэффициенты сложности лечения пациента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  <w:r>
              <w:rPr>
                <w:lang w:val="en-US"/>
              </w:rPr>
              <w:t>SL_KOEF</w:t>
            </w: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IDSL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Номер коэффициента сложности лечения пациента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В соответствии с региональным справочником.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Z_SL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shd w:val="clear" w:color="auto" w:fill="FFFF00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1.</w:t>
            </w:r>
            <w:r>
              <w:rPr>
                <w:lang w:val="en-US"/>
              </w:rPr>
              <w:t>5)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Значение коэффициента сложности лечения пациента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</w:p>
        </w:tc>
      </w:tr>
      <w:tr w:rsidR="00274801" w:rsidTr="00C059D6">
        <w:tc>
          <w:tcPr>
            <w:tcW w:w="10292" w:type="dxa"/>
            <w:gridSpan w:val="6"/>
            <w:noWrap/>
          </w:tcPr>
          <w:p w:rsidR="00274801" w:rsidRDefault="00274801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об услуге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t>USL</w:t>
            </w: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IDSERV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T(36)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Номер записи в реестре услуг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  <w:r>
              <w:t>Уникален в пределах случая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LPU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Т(6)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Код МО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  <w:r>
              <w:t>МО лечения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PROFIL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N(3)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Профиль медицинской помощи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  <w:r>
              <w:t>Классификатор V002 Приложения А.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VID_VME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Т</w:t>
            </w:r>
            <w:r>
              <w:rPr>
                <w:lang w:val="en-US"/>
              </w:rPr>
              <w:t>(</w:t>
            </w:r>
            <w:r>
              <w:t>15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Вид медицинского вмешательства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Указывается в соответствии с номенклатурой </w:t>
            </w:r>
            <w:r>
              <w:lastRenderedPageBreak/>
              <w:t>медицинских услуг (</w:t>
            </w:r>
            <w:r>
              <w:rPr>
                <w:lang w:val="en-US"/>
              </w:rPr>
              <w:t>V</w:t>
            </w:r>
            <w:r>
              <w:t>001), в том числе для услуг диализа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DET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N(1)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Признак детского профиля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  <w:r>
              <w:t>0-нет, 1-да.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DATE_IN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D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Дата начала оказания услуги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DATE_OUT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D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Дата окончания оказания услуги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DS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Т(10)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  <w:jc w:val="left"/>
            </w:pPr>
            <w:r>
              <w:t>Диагноз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>Код из справочника МКБ до уровня подрубрики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CODE_USL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(</w:t>
            </w:r>
            <w:r>
              <w:t>20</w:t>
            </w:r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Код услуги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Заполняется в соответствии с территориальным классификатором услуг.  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USL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Т(254)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Наименование услуги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  <w:jc w:val="left"/>
            </w:pPr>
            <w:r>
              <w:t xml:space="preserve">Указывается в соответствии с территориальным классификатором услуг. 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KOL_USL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N(6.2)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Количество услуг (кратность услуги)</w:t>
            </w:r>
          </w:p>
        </w:tc>
        <w:tc>
          <w:tcPr>
            <w:tcW w:w="2977" w:type="dxa"/>
          </w:tcPr>
          <w:p w:rsidR="00274801" w:rsidRDefault="00540745" w:rsidP="00C059D6">
            <w:pPr>
              <w:pStyle w:val="12"/>
            </w:pPr>
            <w:r w:rsidRPr="00540745">
              <w:rPr>
                <w:color w:val="FF0000"/>
              </w:rPr>
              <w:t>Всегда «1», за искл. стоматологов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TARIF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 xml:space="preserve">Тариф 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t>SUMV_USL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Стоимость медицинской услуги, выставленная к оплате (руб.)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PRVS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bookmarkStart w:id="28" w:name="_Ref375843362"/>
            <w:r>
              <w:t>N(</w:t>
            </w:r>
            <w:r>
              <w:rPr>
                <w:lang w:val="en-US"/>
              </w:rPr>
              <w:t>4</w:t>
            </w:r>
            <w:r>
              <w:t>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Специальность медработника</w:t>
            </w:r>
            <w:bookmarkEnd w:id="28"/>
            <w:r>
              <w:t>, выполнившего услугу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  <w:r>
              <w:t xml:space="preserve">Классификатор медицинских специальностей (Приложение А V021). Указывается значение </w:t>
            </w:r>
            <w:r>
              <w:rPr>
                <w:lang w:val="en-US"/>
              </w:rPr>
              <w:t>IDSPEC</w:t>
            </w:r>
          </w:p>
        </w:tc>
      </w:tr>
      <w:tr w:rsidR="00274801" w:rsidTr="00C059D6">
        <w:tc>
          <w:tcPr>
            <w:tcW w:w="1645" w:type="dxa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noWrap/>
          </w:tcPr>
          <w:p w:rsidR="00274801" w:rsidRDefault="00274801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COMENTU</w:t>
            </w:r>
          </w:p>
        </w:tc>
        <w:tc>
          <w:tcPr>
            <w:tcW w:w="709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T(250)</w:t>
            </w:r>
          </w:p>
        </w:tc>
        <w:tc>
          <w:tcPr>
            <w:tcW w:w="2091" w:type="dxa"/>
          </w:tcPr>
          <w:p w:rsidR="00274801" w:rsidRDefault="00274801" w:rsidP="00C059D6">
            <w:pPr>
              <w:pStyle w:val="12"/>
            </w:pPr>
            <w:r>
              <w:t>Служебное поле</w:t>
            </w:r>
          </w:p>
        </w:tc>
        <w:tc>
          <w:tcPr>
            <w:tcW w:w="2977" w:type="dxa"/>
          </w:tcPr>
          <w:p w:rsidR="00274801" w:rsidRDefault="00274801" w:rsidP="00C059D6">
            <w:pPr>
              <w:pStyle w:val="12"/>
            </w:pPr>
          </w:p>
        </w:tc>
      </w:tr>
      <w:tr w:rsidR="00274801" w:rsidTr="00C059D6">
        <w:tc>
          <w:tcPr>
            <w:tcW w:w="10292" w:type="dxa"/>
            <w:gridSpan w:val="6"/>
            <w:shd w:val="clear" w:color="auto" w:fill="C6D9F1"/>
            <w:noWrap/>
          </w:tcPr>
          <w:p w:rsidR="00274801" w:rsidRDefault="00274801" w:rsidP="00C059D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Style w:val="affffa"/>
                <w:b w:val="0"/>
              </w:rPr>
              <w:t>Сведения о санкциях</w:t>
            </w:r>
          </w:p>
        </w:tc>
      </w:tr>
      <w:tr w:rsidR="00274801" w:rsidTr="00C059D6">
        <w:tc>
          <w:tcPr>
            <w:tcW w:w="1645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  <w:r>
              <w:t>SANK</w:t>
            </w:r>
          </w:p>
        </w:tc>
        <w:tc>
          <w:tcPr>
            <w:tcW w:w="1736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left"/>
              <w:rPr>
                <w:lang w:val="en-US"/>
              </w:rPr>
            </w:pPr>
            <w:r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Т(36)</w:t>
            </w:r>
          </w:p>
        </w:tc>
        <w:tc>
          <w:tcPr>
            <w:tcW w:w="2091" w:type="dxa"/>
            <w:shd w:val="clear" w:color="auto" w:fill="C6D9F1"/>
          </w:tcPr>
          <w:p w:rsidR="00274801" w:rsidRDefault="00274801" w:rsidP="00C059D6">
            <w:pPr>
              <w:pStyle w:val="12"/>
            </w:pPr>
            <w:r>
              <w:t>Идентификатор санкции</w:t>
            </w:r>
          </w:p>
        </w:tc>
        <w:tc>
          <w:tcPr>
            <w:tcW w:w="2977" w:type="dxa"/>
            <w:shd w:val="clear" w:color="auto" w:fill="C6D9F1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rPr>
                <w:rFonts w:eastAsia="MS Mincho"/>
              </w:rPr>
              <w:t>Уникален в пределах законченного случая.</w:t>
            </w:r>
          </w:p>
        </w:tc>
      </w:tr>
      <w:tr w:rsidR="00274801" w:rsidTr="00C059D6">
        <w:tc>
          <w:tcPr>
            <w:tcW w:w="1645" w:type="dxa"/>
            <w:shd w:val="clear" w:color="auto" w:fill="C6D9F1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left"/>
              <w:rPr>
                <w:lang w:val="en-US"/>
              </w:rPr>
            </w:pPr>
            <w:r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N(15.2)</w:t>
            </w:r>
          </w:p>
        </w:tc>
        <w:tc>
          <w:tcPr>
            <w:tcW w:w="2091" w:type="dxa"/>
            <w:shd w:val="clear" w:color="auto" w:fill="C6D9F1"/>
          </w:tcPr>
          <w:p w:rsidR="00274801" w:rsidRDefault="00274801" w:rsidP="00C059D6">
            <w:pPr>
              <w:pStyle w:val="12"/>
            </w:pPr>
            <w:r>
              <w:t>Сумма финансовой санкции</w:t>
            </w:r>
          </w:p>
        </w:tc>
        <w:tc>
          <w:tcPr>
            <w:tcW w:w="2977" w:type="dxa"/>
            <w:shd w:val="clear" w:color="auto" w:fill="C6D9F1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t>При невыявлении причин для отказа (частичной) оплаты значение должно быть равно 0</w:t>
            </w:r>
          </w:p>
        </w:tc>
      </w:tr>
      <w:tr w:rsidR="00274801" w:rsidTr="00C059D6">
        <w:tc>
          <w:tcPr>
            <w:tcW w:w="1645" w:type="dxa"/>
            <w:shd w:val="clear" w:color="auto" w:fill="C6D9F1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left"/>
              <w:rPr>
                <w:lang w:val="en-US"/>
              </w:rPr>
            </w:pPr>
            <w:r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N(2)</w:t>
            </w:r>
          </w:p>
        </w:tc>
        <w:tc>
          <w:tcPr>
            <w:tcW w:w="2091" w:type="dxa"/>
            <w:shd w:val="clear" w:color="auto" w:fill="C6D9F1"/>
          </w:tcPr>
          <w:p w:rsidR="00274801" w:rsidRDefault="00274801" w:rsidP="00C059D6">
            <w:pPr>
              <w:pStyle w:val="12"/>
            </w:pPr>
            <w:r>
              <w:t>Код вида контроля</w:t>
            </w:r>
          </w:p>
        </w:tc>
        <w:tc>
          <w:tcPr>
            <w:tcW w:w="2977" w:type="dxa"/>
            <w:shd w:val="clear" w:color="auto" w:fill="C6D9F1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rPr>
                <w:rFonts w:eastAsia="MS Mincho"/>
              </w:rPr>
              <w:t xml:space="preserve">Заполняется в соответствии с Классификатором видов </w:t>
            </w:r>
            <w:r>
              <w:rPr>
                <w:rFonts w:eastAsia="MS Mincho"/>
              </w:rPr>
              <w:lastRenderedPageBreak/>
              <w:t xml:space="preserve">контроля F006, Приложение А </w:t>
            </w:r>
          </w:p>
        </w:tc>
      </w:tr>
      <w:tr w:rsidR="00274801" w:rsidTr="00C059D6">
        <w:tc>
          <w:tcPr>
            <w:tcW w:w="1645" w:type="dxa"/>
            <w:shd w:val="clear" w:color="auto" w:fill="C6D9F1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left"/>
              <w:rPr>
                <w:lang w:val="en-US"/>
              </w:rPr>
            </w:pPr>
            <w:r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N(3)</w:t>
            </w:r>
          </w:p>
        </w:tc>
        <w:tc>
          <w:tcPr>
            <w:tcW w:w="2091" w:type="dxa"/>
            <w:shd w:val="clear" w:color="auto" w:fill="C6D9F1"/>
          </w:tcPr>
          <w:p w:rsidR="00274801" w:rsidRDefault="00274801" w:rsidP="00C059D6">
            <w:pPr>
              <w:pStyle w:val="12"/>
            </w:pPr>
            <w:r>
              <w:t>Код причины отказа (частичной) оплаты</w:t>
            </w:r>
          </w:p>
        </w:tc>
        <w:tc>
          <w:tcPr>
            <w:tcW w:w="2977" w:type="dxa"/>
            <w:shd w:val="clear" w:color="auto" w:fill="C6D9F1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>
              <w:rPr>
                <w:rFonts w:eastAsia="MS Mincho"/>
                <w:lang w:val="en-US"/>
              </w:rPr>
              <w:t>S</w:t>
            </w:r>
            <w:r>
              <w:rPr>
                <w:rFonts w:eastAsia="MS Mincho"/>
              </w:rPr>
              <w:t>_</w:t>
            </w:r>
            <w:r>
              <w:rPr>
                <w:rFonts w:eastAsia="MS Mincho"/>
                <w:lang w:val="en-US"/>
              </w:rPr>
              <w:t>SUM</w:t>
            </w:r>
            <w:r>
              <w:rPr>
                <w:rFonts w:eastAsia="MS Mincho"/>
              </w:rPr>
              <w:t xml:space="preserve"> не равна 0</w:t>
            </w:r>
          </w:p>
        </w:tc>
      </w:tr>
      <w:tr w:rsidR="00274801" w:rsidTr="00C059D6">
        <w:tc>
          <w:tcPr>
            <w:tcW w:w="1645" w:type="dxa"/>
            <w:shd w:val="clear" w:color="auto" w:fill="C6D9F1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left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091" w:type="dxa"/>
            <w:shd w:val="clear" w:color="auto" w:fill="C6D9F1"/>
          </w:tcPr>
          <w:p w:rsidR="00274801" w:rsidRDefault="00274801" w:rsidP="00C059D6">
            <w:pPr>
              <w:pStyle w:val="12"/>
            </w:pPr>
            <w:r>
              <w:t>Дата акта МЭК, МЭЭ или ЭКМП</w:t>
            </w:r>
          </w:p>
        </w:tc>
        <w:tc>
          <w:tcPr>
            <w:tcW w:w="2977" w:type="dxa"/>
            <w:shd w:val="clear" w:color="auto" w:fill="C6D9F1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</w:p>
        </w:tc>
      </w:tr>
      <w:tr w:rsidR="00274801" w:rsidTr="00C059D6">
        <w:tc>
          <w:tcPr>
            <w:tcW w:w="1645" w:type="dxa"/>
            <w:shd w:val="clear" w:color="auto" w:fill="C6D9F1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left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  <w:tc>
          <w:tcPr>
            <w:tcW w:w="2091" w:type="dxa"/>
            <w:shd w:val="clear" w:color="auto" w:fill="C6D9F1"/>
          </w:tcPr>
          <w:p w:rsidR="00274801" w:rsidRDefault="00274801" w:rsidP="00C059D6">
            <w:pPr>
              <w:pStyle w:val="12"/>
            </w:pPr>
            <w:r>
              <w:t>Номер акта МЭК, МЭЭ или ЭКМП</w:t>
            </w:r>
          </w:p>
        </w:tc>
        <w:tc>
          <w:tcPr>
            <w:tcW w:w="2977" w:type="dxa"/>
            <w:shd w:val="clear" w:color="auto" w:fill="C6D9F1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</w:p>
        </w:tc>
      </w:tr>
      <w:tr w:rsidR="00274801" w:rsidTr="00C059D6">
        <w:tc>
          <w:tcPr>
            <w:tcW w:w="1645" w:type="dxa"/>
            <w:shd w:val="clear" w:color="auto" w:fill="C6D9F1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left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  <w:tc>
          <w:tcPr>
            <w:tcW w:w="2091" w:type="dxa"/>
            <w:shd w:val="clear" w:color="auto" w:fill="C6D9F1"/>
          </w:tcPr>
          <w:p w:rsidR="00274801" w:rsidRDefault="00274801" w:rsidP="00C059D6">
            <w:pPr>
              <w:pStyle w:val="12"/>
            </w:pPr>
            <w:r>
              <w:t>Код эксперта качества медицинской помощи</w:t>
            </w:r>
          </w:p>
        </w:tc>
        <w:tc>
          <w:tcPr>
            <w:tcW w:w="2977" w:type="dxa"/>
            <w:shd w:val="clear" w:color="auto" w:fill="C6D9F1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rPr>
                <w:rFonts w:eastAsia="MS Mincho"/>
              </w:rPr>
              <w:t xml:space="preserve">Обязательно к заполнению в соответствии с </w:t>
            </w:r>
            <w:r>
              <w:rPr>
                <w:rFonts w:eastAsia="MS Mincho"/>
                <w:lang w:val="en-US"/>
              </w:rPr>
              <w:t>F</w:t>
            </w:r>
            <w:r>
              <w:rPr>
                <w:rFonts w:eastAsia="MS Mincho"/>
              </w:rPr>
              <w:t xml:space="preserve">004 (Реестр экспертов </w:t>
            </w:r>
            <w:r>
              <w:t>качества медицинской помощи, Приложение А)</w:t>
            </w:r>
            <w:r>
              <w:rPr>
                <w:rFonts w:eastAsia="MS Mincho"/>
              </w:rPr>
              <w:t xml:space="preserve">  для </w:t>
            </w:r>
            <w:r>
              <w:t>экспертиз качества медицинской помощи</w:t>
            </w:r>
            <w:r>
              <w:rPr>
                <w:rFonts w:eastAsia="MS Mincho"/>
                <w:shd w:val="clear" w:color="auto" w:fill="FF0000"/>
              </w:rPr>
              <w:t xml:space="preserve"> (</w:t>
            </w:r>
            <w:r>
              <w:rPr>
                <w:rFonts w:eastAsia="MS Mincho"/>
                <w:shd w:val="clear" w:color="auto" w:fill="FF0000"/>
                <w:lang w:val="en-US"/>
              </w:rPr>
              <w:t>S</w:t>
            </w:r>
            <w:r>
              <w:rPr>
                <w:rFonts w:eastAsia="MS Mincho"/>
                <w:shd w:val="clear" w:color="auto" w:fill="FF0000"/>
              </w:rPr>
              <w:t>_</w:t>
            </w:r>
            <w:r>
              <w:rPr>
                <w:rFonts w:eastAsia="MS Mincho"/>
                <w:shd w:val="clear" w:color="auto" w:fill="FF0000"/>
                <w:lang w:val="en-US"/>
              </w:rPr>
              <w:t>TIP</w:t>
            </w:r>
            <w:r>
              <w:rPr>
                <w:rFonts w:eastAsia="MS Mincho"/>
                <w:shd w:val="clear" w:color="auto" w:fill="FF0000"/>
              </w:rPr>
              <w:t>&gt;=30)</w:t>
            </w:r>
          </w:p>
        </w:tc>
      </w:tr>
      <w:tr w:rsidR="00274801" w:rsidTr="00C059D6">
        <w:tc>
          <w:tcPr>
            <w:tcW w:w="1645" w:type="dxa"/>
            <w:shd w:val="clear" w:color="auto" w:fill="C6D9F1"/>
            <w:noWrap/>
          </w:tcPr>
          <w:p w:rsidR="00274801" w:rsidRDefault="00274801" w:rsidP="00C059D6">
            <w:pPr>
              <w:pStyle w:val="12"/>
            </w:pPr>
          </w:p>
        </w:tc>
        <w:tc>
          <w:tcPr>
            <w:tcW w:w="1736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left"/>
              <w:rPr>
                <w:lang w:val="en-US"/>
              </w:rPr>
            </w:pPr>
            <w:r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Т(250)</w:t>
            </w:r>
          </w:p>
        </w:tc>
        <w:tc>
          <w:tcPr>
            <w:tcW w:w="2091" w:type="dxa"/>
            <w:shd w:val="clear" w:color="auto" w:fill="C6D9F1"/>
          </w:tcPr>
          <w:p w:rsidR="00274801" w:rsidRDefault="00274801" w:rsidP="00C059D6">
            <w:pPr>
              <w:pStyle w:val="12"/>
            </w:pPr>
            <w:r>
              <w:t>Комментарий</w:t>
            </w:r>
          </w:p>
        </w:tc>
        <w:tc>
          <w:tcPr>
            <w:tcW w:w="2977" w:type="dxa"/>
            <w:shd w:val="clear" w:color="auto" w:fill="C6D9F1"/>
          </w:tcPr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rPr>
                <w:rFonts w:eastAsia="MS Mincho"/>
              </w:rPr>
              <w:t>Комментарий к санкции.</w:t>
            </w:r>
          </w:p>
        </w:tc>
      </w:tr>
      <w:tr w:rsidR="00274801" w:rsidTr="00C059D6">
        <w:tc>
          <w:tcPr>
            <w:tcW w:w="1645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rPr>
                <w:lang w:val="en-US"/>
              </w:rPr>
            </w:pPr>
          </w:p>
        </w:tc>
        <w:tc>
          <w:tcPr>
            <w:tcW w:w="1736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left"/>
              <w:rPr>
                <w:lang w:val="en-US"/>
              </w:rPr>
            </w:pPr>
            <w:r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274801" w:rsidRDefault="00274801" w:rsidP="00C059D6">
            <w:pPr>
              <w:pStyle w:val="12"/>
              <w:jc w:val="center"/>
              <w:rPr>
                <w:lang w:val="en-US"/>
              </w:rPr>
            </w:pPr>
            <w:r>
              <w:t>N(1)</w:t>
            </w:r>
          </w:p>
        </w:tc>
        <w:tc>
          <w:tcPr>
            <w:tcW w:w="2091" w:type="dxa"/>
            <w:shd w:val="clear" w:color="auto" w:fill="C6D9F1"/>
          </w:tcPr>
          <w:p w:rsidR="00274801" w:rsidRDefault="00274801" w:rsidP="00C059D6">
            <w:pPr>
              <w:pStyle w:val="12"/>
            </w:pPr>
            <w:r>
              <w:t>Источник</w:t>
            </w:r>
          </w:p>
        </w:tc>
        <w:tc>
          <w:tcPr>
            <w:tcW w:w="2977" w:type="dxa"/>
            <w:shd w:val="clear" w:color="auto" w:fill="C6D9F1"/>
          </w:tcPr>
          <w:p w:rsidR="00274801" w:rsidRDefault="00274801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1 – ТФОМС1 к МО,</w:t>
            </w:r>
          </w:p>
          <w:p w:rsidR="00274801" w:rsidRDefault="00274801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 xml:space="preserve">2 – ТФОМС2 к ТФОМС1 </w:t>
            </w:r>
            <w:r>
              <w:t>(только в протоколе обработки основной части)</w:t>
            </w:r>
            <w:r>
              <w:rPr>
                <w:rFonts w:eastAsia="MS Mincho"/>
              </w:rPr>
              <w:t>,</w:t>
            </w:r>
          </w:p>
          <w:p w:rsidR="00274801" w:rsidRDefault="00274801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3 – уточнённые санкции ТФОМС1 к МО (только в исправленной части и далее),</w:t>
            </w:r>
          </w:p>
          <w:p w:rsidR="00274801" w:rsidRDefault="00274801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4 – итоговые санкции ТФОМС2 к ТФОМС1 (только в протоколе обработки исправленной части),</w:t>
            </w:r>
          </w:p>
          <w:p w:rsidR="00274801" w:rsidRDefault="00274801" w:rsidP="00C059D6">
            <w:pPr>
              <w:pStyle w:val="12"/>
            </w:pPr>
            <w:r>
              <w:t>где:</w:t>
            </w:r>
          </w:p>
          <w:p w:rsidR="00274801" w:rsidRDefault="00274801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ТФОМС1 – ТФОМС территории оказания медицинской помощи;</w:t>
            </w:r>
          </w:p>
          <w:p w:rsidR="00274801" w:rsidRDefault="00274801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ТФОМС2 – ТФОМС территории страхования;</w:t>
            </w:r>
          </w:p>
          <w:p w:rsidR="00274801" w:rsidRDefault="00274801" w:rsidP="00C059D6">
            <w:pPr>
              <w:spacing w:line="240" w:lineRule="auto"/>
              <w:ind w:firstLine="0"/>
              <w:jc w:val="left"/>
            </w:pPr>
            <w:r>
              <w:rPr>
                <w:rFonts w:eastAsia="MS Mincho"/>
              </w:rPr>
              <w:t>МО – МО, оказавшая медицинскую помощь.</w:t>
            </w:r>
          </w:p>
        </w:tc>
      </w:tr>
    </w:tbl>
    <w:p w:rsidR="00C059D6" w:rsidRDefault="00C059D6" w:rsidP="00C059D6">
      <w:pPr>
        <w:pStyle w:val="24"/>
        <w:spacing w:before="480" w:beforeAutospacing="0" w:line="240" w:lineRule="auto"/>
        <w:ind w:left="709"/>
        <w:jc w:val="both"/>
        <w:rPr>
          <w:rFonts w:cs="Times New Roman"/>
          <w:b w:val="0"/>
          <w:szCs w:val="24"/>
        </w:rPr>
      </w:pPr>
      <w:bookmarkStart w:id="29" w:name="_Toc503790832"/>
      <w:bookmarkStart w:id="30" w:name="_Toc526788612"/>
      <w:r>
        <w:rPr>
          <w:rFonts w:cs="Times New Roman"/>
          <w:b w:val="0"/>
          <w:sz w:val="28"/>
          <w:szCs w:val="28"/>
        </w:rPr>
        <w:lastRenderedPageBreak/>
        <w:t xml:space="preserve">Е.2 </w:t>
      </w:r>
      <w:r>
        <w:rPr>
          <w:rFonts w:cs="Times New Roman"/>
          <w:b w:val="0"/>
          <w:szCs w:val="24"/>
        </w:rPr>
        <w:t>Протокол обработки реестра счета</w:t>
      </w:r>
      <w:bookmarkEnd w:id="29"/>
      <w:bookmarkEnd w:id="30"/>
    </w:p>
    <w:p w:rsidR="00C059D6" w:rsidRDefault="00C059D6" w:rsidP="00C059D6">
      <w:r>
        <w:t>Записи в файле протокола обработки реестра счета имеют структуру, приведенную в таблице Е.3. Заполняются все поля, если иное не оговорено в их описании. Значения полей отражают условия, приведенные в разделе «Содержание».</w:t>
      </w:r>
    </w:p>
    <w:p w:rsidR="00C059D6" w:rsidRDefault="00C059D6" w:rsidP="00C059D6">
      <w:pPr>
        <w:pStyle w:val="af"/>
        <w:numPr>
          <w:ilvl w:val="0"/>
          <w:numId w:val="0"/>
        </w:numPr>
        <w:ind w:left="426"/>
        <w:jc w:val="both"/>
      </w:pPr>
      <w:r>
        <w:t>Таблица Е.3 Протокол обработки реестра счета</w:t>
      </w:r>
    </w:p>
    <w:tbl>
      <w:tblPr>
        <w:tblStyle w:val="af6"/>
        <w:tblW w:w="10231" w:type="dxa"/>
        <w:tblLayout w:type="fixed"/>
        <w:tblLook w:val="0000" w:firstRow="0" w:lastRow="0" w:firstColumn="0" w:lastColumn="0" w:noHBand="0" w:noVBand="0"/>
      </w:tblPr>
      <w:tblGrid>
        <w:gridCol w:w="1868"/>
        <w:gridCol w:w="1843"/>
        <w:gridCol w:w="850"/>
        <w:gridCol w:w="1134"/>
        <w:gridCol w:w="2268"/>
        <w:gridCol w:w="2268"/>
      </w:tblGrid>
      <w:tr w:rsidR="00C059D6" w:rsidTr="00C059D6">
        <w:trPr>
          <w:tblHeader/>
        </w:trPr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Style w:val="affffa"/>
                <w:b w:val="0"/>
              </w:rPr>
            </w:pPr>
            <w:r>
              <w:rPr>
                <w:rStyle w:val="affffa"/>
              </w:rPr>
              <w:t>Код элемента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Style w:val="affffa"/>
                <w:b w:val="0"/>
              </w:rPr>
            </w:pPr>
            <w:r>
              <w:rPr>
                <w:rStyle w:val="affffa"/>
              </w:rPr>
              <w:t>Содержание элемента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Тип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Формат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  <w:rPr>
                <w:rStyle w:val="affffa"/>
                <w:b w:val="0"/>
              </w:rPr>
            </w:pPr>
            <w:r>
              <w:rPr>
                <w:rStyle w:val="affffa"/>
              </w:rPr>
              <w:t>Наименование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  <w:rPr>
                <w:rStyle w:val="affffa"/>
                <w:b w:val="0"/>
              </w:rPr>
            </w:pPr>
            <w:r>
              <w:rPr>
                <w:rStyle w:val="affffa"/>
              </w:rPr>
              <w:t>Дополнительная информация</w:t>
            </w:r>
          </w:p>
        </w:tc>
      </w:tr>
      <w:tr w:rsidR="00C059D6" w:rsidTr="00C059D6">
        <w:tc>
          <w:tcPr>
            <w:tcW w:w="1023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Корневой элемент (Сведения о медпомощи)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  <w:r>
              <w:rPr>
                <w:rFonts w:eastAsia="Calibri"/>
              </w:rPr>
              <w:t>ZL_LIST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ZGLV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S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Заголовок файла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Информация о передаваемом файле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SCHET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S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Счёт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Информация о счёте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ZAP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S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Записи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Записи о случаях оказания медицинской помощи</w:t>
            </w:r>
          </w:p>
        </w:tc>
      </w:tr>
      <w:tr w:rsidR="00C059D6" w:rsidTr="00C059D6">
        <w:tc>
          <w:tcPr>
            <w:tcW w:w="1023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Заголовок файла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  <w:r>
              <w:t>ZGLV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VERSION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T(5)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 xml:space="preserve">Версия взаимодействия 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Текущей редакции соответствует значение «3.0».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D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Дата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В формате ГГГГ-ММ-ДД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OKATO_OMS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T(5)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Код ОКАТО территории, указавшей причины для дополнительного рассмотрения отдельных позиций реестра счета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Код территории проставляется в соответствии с классификатором ОКАТО, О002. (Код ОКАТО ТС, дополненный справа нулями до 5 знаков).</w:t>
            </w:r>
          </w:p>
        </w:tc>
      </w:tr>
      <w:tr w:rsidR="00C059D6" w:rsidTr="00C059D6">
        <w:tc>
          <w:tcPr>
            <w:tcW w:w="1023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Счёт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  <w:r>
              <w:t>SCHET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YEAR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N(4)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Отчетный год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MONTH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N(2)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Отчетный месяц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NSCHET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T(15)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счёта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DSCHET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D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Дата выставления счёта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В формате ГГГГ-ММ-ДД</w:t>
            </w:r>
          </w:p>
        </w:tc>
      </w:tr>
      <w:tr w:rsidR="00C059D6" w:rsidTr="00C059D6">
        <w:trPr>
          <w:trHeight w:val="426"/>
        </w:trPr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SUMMAV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Сумма, выставленная на оплату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SUMMAP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 xml:space="preserve">Сумма, принятая к оплате 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SANK_MEK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Финансовые санкции (МЭК)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Сумма, снятая с оплаты по результатам МЭК, заполняется после проведения МЭК.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SANK_MEE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Финансовые санкции (МЭЭ)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 xml:space="preserve">Сумма, снятая с оплаты по результатам МЭЭ, заполняется после проведения МЭЭ. 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SANK_EKMP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Финансовые санкции (ЭКМП)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 xml:space="preserve">Сумма, снятая с оплаты по результатам ЭКМП, заполняется после проведения ЭКМП. </w:t>
            </w:r>
          </w:p>
        </w:tc>
      </w:tr>
      <w:tr w:rsidR="00C059D6" w:rsidTr="00C059D6">
        <w:tc>
          <w:tcPr>
            <w:tcW w:w="1023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Записи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  <w:r>
              <w:t>ZAP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N_ZAP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N(8)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позиции записи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Уникально идентифицирует запись в пределах счета.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PACIENT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S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пациенте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Z_SL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законченном случае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законченном случае оказания медицинской помощи</w:t>
            </w:r>
          </w:p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3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 пациенте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  <w:r>
              <w:t>PACIENT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VPOLIS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Тип документа, подтверждающего факт страхования по ОМС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F008 Приложения А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SPOLIS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Т(10)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Серия документа, подтверждающего факт страхования по ОМС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NPOLIS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T(20)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документа, подтверждающего факт страхования по ОМС</w:t>
            </w:r>
          </w:p>
        </w:tc>
        <w:tc>
          <w:tcPr>
            <w:tcW w:w="2268" w:type="dxa"/>
          </w:tcPr>
          <w:p w:rsidR="00C059D6" w:rsidRDefault="00C7758F" w:rsidP="00C059D6">
            <w:pPr>
              <w:pStyle w:val="12"/>
            </w:pPr>
            <w:r>
              <w:t>Для полисов единого образца указывается ЕНП,</w:t>
            </w:r>
            <w:r w:rsidRPr="004130C0">
              <w:rPr>
                <w:color w:val="FF0000"/>
              </w:rPr>
              <w:t xml:space="preserve"> в случае отсутствия значения, выгружать «0»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ENP</w:t>
            </w:r>
          </w:p>
        </w:tc>
        <w:tc>
          <w:tcPr>
            <w:tcW w:w="850" w:type="dxa"/>
            <w:shd w:val="clear" w:color="auto" w:fill="FFFF00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Единый номер полиса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31" w:type="dxa"/>
            <w:gridSpan w:val="6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rStyle w:val="affffa"/>
              </w:rPr>
              <w:lastRenderedPageBreak/>
              <w:t>Сведения о законченном случае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lang w:val="en-US"/>
              </w:rPr>
              <w:t>Z_SL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IDCASE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N(11)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записи в реестре случаев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IDSP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N(2)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Код способа оплаты медицинской помощи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Классификатор способов оплаты медицинской помощи V010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SL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>Сведения о случае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rPr>
                <w:rFonts w:eastAsia="MS Mincho"/>
              </w:rPr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SUMV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>Сумма, выставленная к оплате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rPr>
                <w:rFonts w:eastAsia="MS Mincho"/>
              </w:rPr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OPLATA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Тип оплаты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Оплата случая оказания медпомощи:</w:t>
            </w:r>
          </w:p>
          <w:p w:rsidR="00C059D6" w:rsidRDefault="00C059D6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0 – не принято решение об оплате</w:t>
            </w:r>
          </w:p>
          <w:p w:rsidR="00C059D6" w:rsidRDefault="00C059D6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1 – полная оплата;</w:t>
            </w:r>
          </w:p>
          <w:p w:rsidR="00C059D6" w:rsidRDefault="00C059D6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2 – полный отказ;</w:t>
            </w:r>
          </w:p>
          <w:p w:rsidR="00C059D6" w:rsidRDefault="00C059D6" w:rsidP="00C059D6">
            <w:pPr>
              <w:pStyle w:val="12"/>
              <w:rPr>
                <w:rFonts w:eastAsia="MS Mincho"/>
              </w:rPr>
            </w:pPr>
            <w:r>
              <w:rPr>
                <w:rFonts w:eastAsia="MS Mincho"/>
              </w:rPr>
              <w:t>3 – частичный отказ.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SUMP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 xml:space="preserve">Сумма, принятая к оплате 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 xml:space="preserve">Сумма, принятая к оплате территориальным фондом ОМС, которому предъявлен счёт. 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SANK</w:t>
            </w:r>
          </w:p>
        </w:tc>
        <w:tc>
          <w:tcPr>
            <w:tcW w:w="85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S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 xml:space="preserve">Сведения о санкциях  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Описывает санкции, примененные в рамках данного законченного случая.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SANK_IT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Сумма санкций по законченному случаю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Итоговые санкции определяются на основании санкций, описанных в элементе </w:t>
            </w:r>
            <w:r>
              <w:rPr>
                <w:lang w:val="en-US"/>
              </w:rPr>
              <w:t>SANK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COMENTSL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T(250)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Служебное поле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3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 случае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  <w:r>
              <w:t>SL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SL_ID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Идентификатор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Уникально идентифицирует элемент </w:t>
            </w:r>
            <w:r>
              <w:rPr>
                <w:lang w:val="en-US"/>
              </w:rPr>
              <w:t>SL</w:t>
            </w:r>
            <w:r>
              <w:t xml:space="preserve"> в пределах законченного случая.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NHISTORY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T(50)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Номер истории </w:t>
            </w:r>
            <w:r>
              <w:lastRenderedPageBreak/>
              <w:t>болезни/ талона амбулаторного пациента/ карты вызова скорой медицинской помощи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ED_COL</w:t>
            </w:r>
          </w:p>
        </w:tc>
        <w:tc>
          <w:tcPr>
            <w:tcW w:w="85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N(5.2)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Количество единиц оплаты медицинской помощи</w:t>
            </w:r>
          </w:p>
        </w:tc>
        <w:tc>
          <w:tcPr>
            <w:tcW w:w="2268" w:type="dxa"/>
            <w:shd w:val="clear" w:color="auto" w:fill="C6D9F1"/>
          </w:tcPr>
          <w:p w:rsidR="00C059D6" w:rsidRDefault="00540745" w:rsidP="00C059D6">
            <w:pPr>
              <w:pStyle w:val="12"/>
            </w:pPr>
            <w:r w:rsidRPr="00540745">
              <w:rPr>
                <w:color w:val="FF0000"/>
              </w:rPr>
              <w:t>Всегда «1», кроме стоматологов</w:t>
            </w:r>
          </w:p>
        </w:tc>
      </w:tr>
      <w:tr w:rsidR="00C059D6" w:rsidTr="00C059D6">
        <w:tc>
          <w:tcPr>
            <w:tcW w:w="1868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TARIF</w:t>
            </w:r>
          </w:p>
        </w:tc>
        <w:tc>
          <w:tcPr>
            <w:tcW w:w="85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Тариф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0231" w:type="dxa"/>
            <w:gridSpan w:val="6"/>
            <w:shd w:val="clear" w:color="auto" w:fill="C6D9F1"/>
            <w:noWrap/>
            <w:vAlign w:val="center"/>
          </w:tcPr>
          <w:p w:rsidR="00C059D6" w:rsidRDefault="00C059D6" w:rsidP="00C059D6">
            <w:pPr>
              <w:pStyle w:val="12"/>
              <w:jc w:val="center"/>
              <w:rPr>
                <w:b/>
              </w:rPr>
            </w:pPr>
            <w:r>
              <w:rPr>
                <w:rStyle w:val="affffa"/>
                <w:b w:val="0"/>
              </w:rPr>
              <w:t>Сведения о санкциях</w:t>
            </w:r>
          </w:p>
        </w:tc>
      </w:tr>
      <w:tr w:rsidR="00C059D6" w:rsidTr="00C059D6">
        <w:tc>
          <w:tcPr>
            <w:tcW w:w="1868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SANK</w:t>
            </w:r>
          </w:p>
        </w:tc>
        <w:tc>
          <w:tcPr>
            <w:tcW w:w="1843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S_CODE</w:t>
            </w:r>
          </w:p>
        </w:tc>
        <w:tc>
          <w:tcPr>
            <w:tcW w:w="85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Т(36)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Идентификатор санкции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Уникален в пределах законченного случая.</w:t>
            </w:r>
          </w:p>
        </w:tc>
      </w:tr>
      <w:tr w:rsidR="00C059D6" w:rsidTr="00C059D6">
        <w:tc>
          <w:tcPr>
            <w:tcW w:w="1868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S_SUM</w:t>
            </w:r>
          </w:p>
        </w:tc>
        <w:tc>
          <w:tcPr>
            <w:tcW w:w="85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N(15.2)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Сумма финансовой санкции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t>При невыявлении причин для отказа (частичной) оплаты значение должно быть равно 0</w:t>
            </w:r>
          </w:p>
        </w:tc>
      </w:tr>
      <w:tr w:rsidR="00C059D6" w:rsidTr="00C059D6">
        <w:tc>
          <w:tcPr>
            <w:tcW w:w="1868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S_TIP</w:t>
            </w:r>
          </w:p>
        </w:tc>
        <w:tc>
          <w:tcPr>
            <w:tcW w:w="85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N(2)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Код вида контроля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C059D6" w:rsidTr="00C059D6">
        <w:tc>
          <w:tcPr>
            <w:tcW w:w="1868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S_OSN</w:t>
            </w:r>
          </w:p>
        </w:tc>
        <w:tc>
          <w:tcPr>
            <w:tcW w:w="85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N(3)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Код причины отказа (частичной) оплаты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>
              <w:rPr>
                <w:rFonts w:eastAsia="MS Mincho"/>
                <w:lang w:val="en-US"/>
              </w:rPr>
              <w:t>S</w:t>
            </w:r>
            <w:r>
              <w:rPr>
                <w:rFonts w:eastAsia="MS Mincho"/>
              </w:rPr>
              <w:t>_</w:t>
            </w:r>
            <w:r>
              <w:rPr>
                <w:rFonts w:eastAsia="MS Mincho"/>
                <w:lang w:val="en-US"/>
              </w:rPr>
              <w:t>SUM</w:t>
            </w:r>
            <w:r>
              <w:rPr>
                <w:rFonts w:eastAsia="MS Mincho"/>
              </w:rPr>
              <w:t xml:space="preserve"> не равна 0</w:t>
            </w:r>
          </w:p>
        </w:tc>
      </w:tr>
      <w:tr w:rsidR="00C059D6" w:rsidTr="00C059D6">
        <w:tc>
          <w:tcPr>
            <w:tcW w:w="1868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85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Дата акта МЭК, МЭЭ или ЭКМП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NUM_ACT</w:t>
            </w:r>
          </w:p>
        </w:tc>
        <w:tc>
          <w:tcPr>
            <w:tcW w:w="85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T(30)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Номер акта МЭК, МЭЭ или ЭКМП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85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УМ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rPr>
                <w:lang w:val="en-US"/>
              </w:rPr>
              <w:t>T(8)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Код эксперта качества медицинской помощи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rPr>
                <w:rFonts w:eastAsia="MS Mincho"/>
              </w:rPr>
              <w:t xml:space="preserve">Обязательно к заполнению в соответствии с </w:t>
            </w:r>
            <w:r>
              <w:rPr>
                <w:rFonts w:eastAsia="MS Mincho"/>
                <w:lang w:val="en-US"/>
              </w:rPr>
              <w:t>F</w:t>
            </w:r>
            <w:r>
              <w:rPr>
                <w:rFonts w:eastAsia="MS Mincho"/>
              </w:rPr>
              <w:t xml:space="preserve">004 (Реестр экспертов </w:t>
            </w:r>
            <w:r>
              <w:t xml:space="preserve">качества </w:t>
            </w:r>
            <w:r>
              <w:lastRenderedPageBreak/>
              <w:t>медицинской помощи, Приложение А)</w:t>
            </w:r>
            <w:r>
              <w:rPr>
                <w:rFonts w:eastAsia="MS Mincho"/>
              </w:rPr>
              <w:t xml:space="preserve">  для </w:t>
            </w:r>
            <w:r>
              <w:t>экспертиз качества медицинской помощи</w:t>
            </w:r>
            <w:r>
              <w:rPr>
                <w:rFonts w:eastAsia="MS Mincho"/>
                <w:shd w:val="clear" w:color="auto" w:fill="FF0000"/>
              </w:rPr>
              <w:t xml:space="preserve"> (</w:t>
            </w:r>
            <w:r>
              <w:rPr>
                <w:rFonts w:eastAsia="MS Mincho"/>
                <w:shd w:val="clear" w:color="auto" w:fill="FF0000"/>
                <w:lang w:val="en-US"/>
              </w:rPr>
              <w:t>S</w:t>
            </w:r>
            <w:r>
              <w:rPr>
                <w:rFonts w:eastAsia="MS Mincho"/>
                <w:shd w:val="clear" w:color="auto" w:fill="FF0000"/>
              </w:rPr>
              <w:t>_</w:t>
            </w:r>
            <w:r>
              <w:rPr>
                <w:rFonts w:eastAsia="MS Mincho"/>
                <w:shd w:val="clear" w:color="auto" w:fill="FF0000"/>
                <w:lang w:val="en-US"/>
              </w:rPr>
              <w:t>TIP</w:t>
            </w:r>
            <w:r>
              <w:rPr>
                <w:rFonts w:eastAsia="MS Mincho"/>
                <w:shd w:val="clear" w:color="auto" w:fill="FF0000"/>
              </w:rPr>
              <w:t>&gt;=30)</w:t>
            </w:r>
          </w:p>
        </w:tc>
      </w:tr>
      <w:tr w:rsidR="00C059D6" w:rsidTr="00C059D6">
        <w:tc>
          <w:tcPr>
            <w:tcW w:w="1868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S_COM</w:t>
            </w:r>
          </w:p>
        </w:tc>
        <w:tc>
          <w:tcPr>
            <w:tcW w:w="85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Т(250)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Комментарий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</w:pPr>
            <w:r>
              <w:rPr>
                <w:rFonts w:eastAsia="MS Mincho"/>
              </w:rPr>
              <w:t>Комментарий к санкции.</w:t>
            </w:r>
          </w:p>
        </w:tc>
      </w:tr>
      <w:tr w:rsidR="00C059D6" w:rsidTr="00C059D6">
        <w:tc>
          <w:tcPr>
            <w:tcW w:w="1868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rPr>
                <w:rFonts w:eastAsia="Calibri"/>
              </w:rPr>
            </w:pPr>
            <w:r>
              <w:rPr>
                <w:rFonts w:eastAsia="Calibri"/>
              </w:rPr>
              <w:t>S_IST</w:t>
            </w:r>
          </w:p>
        </w:tc>
        <w:tc>
          <w:tcPr>
            <w:tcW w:w="850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shd w:val="clear" w:color="auto" w:fill="C6D9F1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N(1)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</w:pPr>
            <w:r>
              <w:t>Источник</w:t>
            </w:r>
          </w:p>
        </w:tc>
        <w:tc>
          <w:tcPr>
            <w:tcW w:w="2268" w:type="dxa"/>
            <w:shd w:val="clear" w:color="auto" w:fill="C6D9F1"/>
          </w:tcPr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1 – ТФОМС1 </w:t>
            </w:r>
            <w:bookmarkStart w:id="31" w:name="_Ref352666020"/>
            <w:r>
              <w:rPr>
                <w:rFonts w:eastAsia="MS Mincho"/>
              </w:rPr>
              <w:t>к МО,</w:t>
            </w:r>
          </w:p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2 – ТФОМС2 к ТФОМС1 </w:t>
            </w:r>
            <w:r>
              <w:t>(только в прот</w:t>
            </w:r>
            <w:bookmarkEnd w:id="31"/>
            <w:r>
              <w:t>околе обработки основной части)</w:t>
            </w:r>
            <w:r>
              <w:rPr>
                <w:rFonts w:eastAsia="MS Mincho"/>
              </w:rPr>
              <w:t>,</w:t>
            </w:r>
          </w:p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3 – уточнённые санкции ТФОМС1 к МО (только в исправленной части и далее),</w:t>
            </w:r>
          </w:p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4 – итоговые санкции ТФОМС2 к ТФОМС1 (только в протоколе обработки исправленной части),</w:t>
            </w:r>
          </w:p>
          <w:p w:rsidR="00C059D6" w:rsidRDefault="00C059D6" w:rsidP="00C059D6">
            <w:pPr>
              <w:pStyle w:val="12"/>
              <w:jc w:val="left"/>
            </w:pPr>
            <w:r>
              <w:t>где:</w:t>
            </w:r>
          </w:p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ТФОМС1 – ТФОМС территории оказания медицинской помощи;</w:t>
            </w:r>
          </w:p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ТФОМС2 – ТФОМС территории страхования;</w:t>
            </w:r>
          </w:p>
          <w:p w:rsidR="00C059D6" w:rsidRDefault="00C059D6" w:rsidP="00C059D6">
            <w:pPr>
              <w:pStyle w:val="1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МО – МО, оказавшая медицинскую помощь.</w:t>
            </w:r>
          </w:p>
          <w:p w:rsidR="00C059D6" w:rsidRDefault="00C059D6" w:rsidP="00C059D6">
            <w:pPr>
              <w:pStyle w:val="12"/>
            </w:pPr>
            <w:r>
              <w:t>Указание типа санкции «2» или «3» с источником (</w:t>
            </w:r>
            <w:r>
              <w:rPr>
                <w:rFonts w:eastAsia="Calibri"/>
              </w:rPr>
              <w:t>S_IST</w:t>
            </w:r>
            <w:r>
              <w:t xml:space="preserve">) «2» означает запрос проведения </w:t>
            </w:r>
            <w:r>
              <w:lastRenderedPageBreak/>
              <w:t>соответствующего вида экспертизы.</w:t>
            </w:r>
          </w:p>
        </w:tc>
      </w:tr>
    </w:tbl>
    <w:p w:rsidR="00C059D6" w:rsidRDefault="00C059D6" w:rsidP="00C059D6">
      <w:pPr>
        <w:pStyle w:val="24"/>
        <w:spacing w:before="480" w:beforeAutospacing="0" w:line="240" w:lineRule="auto"/>
        <w:ind w:left="709"/>
        <w:rPr>
          <w:rFonts w:cs="Times New Roman"/>
          <w:b w:val="0"/>
          <w:szCs w:val="24"/>
        </w:rPr>
      </w:pPr>
      <w:bookmarkStart w:id="32" w:name="_Toc503790833"/>
      <w:bookmarkStart w:id="33" w:name="_Toc526788613"/>
      <w:r>
        <w:rPr>
          <w:rFonts w:cs="Times New Roman"/>
          <w:b w:val="0"/>
          <w:szCs w:val="24"/>
        </w:rPr>
        <w:lastRenderedPageBreak/>
        <w:t>Е.3 Журнал ФЛК</w:t>
      </w:r>
      <w:bookmarkEnd w:id="32"/>
      <w:bookmarkEnd w:id="33"/>
    </w:p>
    <w:p w:rsidR="00C059D6" w:rsidRDefault="00C059D6" w:rsidP="00C059D6">
      <w:pPr>
        <w:pStyle w:val="af"/>
        <w:numPr>
          <w:ilvl w:val="0"/>
          <w:numId w:val="0"/>
        </w:numPr>
        <w:ind w:left="426"/>
      </w:pPr>
      <w:r>
        <w:t>Таблица Е.4 Структура журнала ФЛК</w:t>
      </w:r>
    </w:p>
    <w:tbl>
      <w:tblPr>
        <w:tblStyle w:val="af6"/>
        <w:tblW w:w="10231" w:type="dxa"/>
        <w:tblLayout w:type="fixed"/>
        <w:tblLook w:val="0000" w:firstRow="0" w:lastRow="0" w:firstColumn="0" w:lastColumn="0" w:noHBand="0" w:noVBand="0"/>
      </w:tblPr>
      <w:tblGrid>
        <w:gridCol w:w="1868"/>
        <w:gridCol w:w="1843"/>
        <w:gridCol w:w="850"/>
        <w:gridCol w:w="1134"/>
        <w:gridCol w:w="2268"/>
        <w:gridCol w:w="2268"/>
      </w:tblGrid>
      <w:tr w:rsidR="00C059D6" w:rsidTr="00C059D6">
        <w:trPr>
          <w:tblHeader/>
        </w:trPr>
        <w:tc>
          <w:tcPr>
            <w:tcW w:w="1868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Код элемента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Содержание элемента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Тип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Формат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Наименование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Дополнительная информация</w:t>
            </w:r>
          </w:p>
        </w:tc>
      </w:tr>
      <w:tr w:rsidR="00C059D6" w:rsidTr="00C059D6">
        <w:tc>
          <w:tcPr>
            <w:tcW w:w="1023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Корневой элемент (Сведения о медпомощи)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  <w:r>
              <w:t>FLK_P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FNAME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T(24)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Имя файла журнала ФЛК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FNAME_I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T(24)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Имя исходного файла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PR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НМ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S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Причина отказа</w:t>
            </w:r>
          </w:p>
        </w:tc>
        <w:tc>
          <w:tcPr>
            <w:tcW w:w="2268" w:type="dxa"/>
            <w:noWrap/>
          </w:tcPr>
          <w:p w:rsidR="00C059D6" w:rsidRDefault="00C059D6" w:rsidP="00C059D6">
            <w:pPr>
              <w:pStyle w:val="12"/>
            </w:pPr>
            <w:r>
              <w:t>В файл включается информация обо всех обнаруженных ошибках</w:t>
            </w:r>
          </w:p>
        </w:tc>
      </w:tr>
      <w:tr w:rsidR="00C059D6" w:rsidTr="00C059D6">
        <w:tc>
          <w:tcPr>
            <w:tcW w:w="10231" w:type="dxa"/>
            <w:gridSpan w:val="6"/>
            <w:noWrap/>
          </w:tcPr>
          <w:p w:rsidR="00C059D6" w:rsidRDefault="00C059D6" w:rsidP="00C059D6">
            <w:pPr>
              <w:pStyle w:val="1e"/>
              <w:rPr>
                <w:rStyle w:val="affffa"/>
                <w:b w:val="0"/>
              </w:rPr>
            </w:pPr>
            <w:r>
              <w:rPr>
                <w:rStyle w:val="affffa"/>
              </w:rPr>
              <w:t>Причины отказа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  <w:r>
              <w:t>PR</w:t>
            </w: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OSHIB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O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N(3)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Код ошибки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 xml:space="preserve">В соответствии с классификатором </w:t>
            </w:r>
            <w:r>
              <w:rPr>
                <w:lang w:val="en-US"/>
              </w:rPr>
              <w:t>Q</w:t>
            </w:r>
            <w:r>
              <w:t>008 Приложения А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IM_POL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T(20)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Имя поля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  <w:jc w:val="left"/>
            </w:pPr>
            <w:r>
              <w:t xml:space="preserve">Имя поля, содержащего ошибку. </w:t>
            </w:r>
          </w:p>
          <w:p w:rsidR="00C059D6" w:rsidRDefault="00C059D6" w:rsidP="00C059D6">
            <w:pPr>
              <w:pStyle w:val="12"/>
              <w:jc w:val="left"/>
            </w:pPr>
            <w:r>
              <w:t>Не заполняется только в том случае, если ошибка относится к файлу в целом.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CONT_ER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T(250)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Содержание поля, вызвавшего ошибку.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Приводится содержание поля, вызвавшего ошибку.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BAS_EL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T(20)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Имя базового элемента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Имя базового элемента для поля, в котором обнаружена ошибка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N_ZAP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N(8)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записи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записи, в одном из полей которого обнаружена ошибка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IDCASE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N(11)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записи в реестре случаев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 xml:space="preserve">Номер законченного случая, в котором обнаружена ошибка </w:t>
            </w:r>
            <w:r>
              <w:lastRenderedPageBreak/>
              <w:t>(указывается, если ошибка обнаружена внутри тега «</w:t>
            </w:r>
            <w:r>
              <w:rPr>
                <w:lang w:val="en-US"/>
              </w:rPr>
              <w:t>Z</w:t>
            </w:r>
            <w:r>
              <w:t>_SL», в том числе во входящих в него элементах «</w:t>
            </w:r>
            <w:r>
              <w:rPr>
                <w:lang w:val="en-US"/>
              </w:rPr>
              <w:t>SL</w:t>
            </w:r>
            <w:r>
              <w:t>» и услугах).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SL_ID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Идентификатор случая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Идентификатор случая, в котором обнаружена ошибка (указывается, если ошибка обнаружена внутри тега «SL», в том числе во входящих в него услугах).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IDSERV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T(36)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записи в реестре услуг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Номер услуги, в которой обнаружена ошибка (указывается, если ошибка обнаружена внутри тега «USL»)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C059D6">
            <w:pPr>
              <w:pStyle w:val="12"/>
            </w:pPr>
          </w:p>
        </w:tc>
        <w:tc>
          <w:tcPr>
            <w:tcW w:w="1843" w:type="dxa"/>
            <w:noWrap/>
          </w:tcPr>
          <w:p w:rsidR="00C059D6" w:rsidRDefault="00C059D6" w:rsidP="00C059D6">
            <w:pPr>
              <w:pStyle w:val="12"/>
            </w:pPr>
            <w:r>
              <w:t>COMMENT</w:t>
            </w:r>
          </w:p>
        </w:tc>
        <w:tc>
          <w:tcPr>
            <w:tcW w:w="850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C059D6" w:rsidRDefault="00C059D6" w:rsidP="00C059D6">
            <w:pPr>
              <w:pStyle w:val="12"/>
              <w:jc w:val="center"/>
            </w:pPr>
            <w:r>
              <w:t>T(250)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Комментарий</w:t>
            </w:r>
          </w:p>
        </w:tc>
        <w:tc>
          <w:tcPr>
            <w:tcW w:w="2268" w:type="dxa"/>
          </w:tcPr>
          <w:p w:rsidR="00C059D6" w:rsidRDefault="00C059D6" w:rsidP="00C059D6">
            <w:pPr>
              <w:pStyle w:val="12"/>
            </w:pPr>
            <w:r>
              <w:t>Описание ошибки</w:t>
            </w:r>
          </w:p>
        </w:tc>
      </w:tr>
    </w:tbl>
    <w:p w:rsidR="00C059D6" w:rsidRDefault="00C059D6" w:rsidP="00C059D6">
      <w:pPr>
        <w:pStyle w:val="24"/>
        <w:spacing w:before="480" w:beforeAutospacing="0" w:line="240" w:lineRule="auto"/>
        <w:ind w:left="709"/>
        <w:rPr>
          <w:rFonts w:cs="Times New Roman"/>
          <w:b w:val="0"/>
          <w:szCs w:val="24"/>
        </w:rPr>
      </w:pPr>
      <w:bookmarkStart w:id="34" w:name="_Toc503790834"/>
      <w:bookmarkStart w:id="35" w:name="_Toc526788614"/>
      <w:r>
        <w:rPr>
          <w:rFonts w:cs="Times New Roman"/>
          <w:b w:val="0"/>
          <w:sz w:val="28"/>
          <w:szCs w:val="28"/>
        </w:rPr>
        <w:t xml:space="preserve">Е.4 </w:t>
      </w:r>
      <w:r>
        <w:rPr>
          <w:rFonts w:cs="Times New Roman"/>
          <w:b w:val="0"/>
          <w:szCs w:val="24"/>
        </w:rPr>
        <w:t>Сведения об оплате</w:t>
      </w:r>
      <w:bookmarkEnd w:id="34"/>
      <w:bookmarkEnd w:id="35"/>
    </w:p>
    <w:p w:rsidR="00C059D6" w:rsidRDefault="00C059D6" w:rsidP="00C059D6">
      <w:pPr>
        <w:pStyle w:val="af"/>
        <w:numPr>
          <w:ilvl w:val="0"/>
          <w:numId w:val="0"/>
        </w:numPr>
        <w:ind w:left="426"/>
      </w:pPr>
      <w:r>
        <w:t>Таблица Е.5 Структура файла со сведениями об оплате</w:t>
      </w:r>
    </w:p>
    <w:tbl>
      <w:tblPr>
        <w:tblStyle w:val="af6"/>
        <w:tblW w:w="10231" w:type="dxa"/>
        <w:tblLayout w:type="fixed"/>
        <w:tblLook w:val="0000" w:firstRow="0" w:lastRow="0" w:firstColumn="0" w:lastColumn="0" w:noHBand="0" w:noVBand="0"/>
      </w:tblPr>
      <w:tblGrid>
        <w:gridCol w:w="1868"/>
        <w:gridCol w:w="1843"/>
        <w:gridCol w:w="850"/>
        <w:gridCol w:w="1134"/>
        <w:gridCol w:w="2268"/>
        <w:gridCol w:w="2268"/>
      </w:tblGrid>
      <w:tr w:rsidR="00C059D6" w:rsidTr="00C059D6">
        <w:trPr>
          <w:tblHeader/>
        </w:trPr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Код элемента</w:t>
            </w:r>
          </w:p>
        </w:tc>
        <w:tc>
          <w:tcPr>
            <w:tcW w:w="1843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Содержание элемента</w:t>
            </w:r>
          </w:p>
        </w:tc>
        <w:tc>
          <w:tcPr>
            <w:tcW w:w="850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Тип</w:t>
            </w:r>
          </w:p>
        </w:tc>
        <w:tc>
          <w:tcPr>
            <w:tcW w:w="1134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Формат</w:t>
            </w:r>
          </w:p>
        </w:tc>
        <w:tc>
          <w:tcPr>
            <w:tcW w:w="22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Наименование</w:t>
            </w:r>
          </w:p>
        </w:tc>
        <w:tc>
          <w:tcPr>
            <w:tcW w:w="22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  <w:rPr>
                <w:rStyle w:val="affffa"/>
                <w:b w:val="0"/>
              </w:rPr>
            </w:pPr>
            <w:r>
              <w:rPr>
                <w:rStyle w:val="affffa"/>
              </w:rPr>
              <w:t>Дополнительная информация</w:t>
            </w:r>
          </w:p>
        </w:tc>
      </w:tr>
      <w:tr w:rsidR="00C059D6" w:rsidTr="00C059D6">
        <w:tc>
          <w:tcPr>
            <w:tcW w:w="10231" w:type="dxa"/>
            <w:gridSpan w:val="6"/>
            <w:noWrap/>
          </w:tcPr>
          <w:p w:rsidR="00C059D6" w:rsidRDefault="00C059D6" w:rsidP="00717F42">
            <w:pPr>
              <w:pStyle w:val="1e"/>
              <w:spacing w:beforeLines="40" w:before="96" w:afterLines="40" w:after="96"/>
              <w:rPr>
                <w:rStyle w:val="affffa"/>
                <w:b w:val="0"/>
              </w:rPr>
            </w:pPr>
            <w:r>
              <w:rPr>
                <w:rStyle w:val="affffa"/>
              </w:rPr>
              <w:t>Корневой элемент (Сведения об оплате)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PL_S</w:t>
            </w:r>
          </w:p>
        </w:tc>
        <w:tc>
          <w:tcPr>
            <w:tcW w:w="1843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t>FNAME</w:t>
            </w:r>
          </w:p>
        </w:tc>
        <w:tc>
          <w:tcPr>
            <w:tcW w:w="850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T(24)</w:t>
            </w:r>
          </w:p>
        </w:tc>
        <w:tc>
          <w:tcPr>
            <w:tcW w:w="22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t>Имя файла со сведениями об оплате</w:t>
            </w:r>
          </w:p>
        </w:tc>
        <w:tc>
          <w:tcPr>
            <w:tcW w:w="22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rPr>
                <w:lang w:val="en-US"/>
              </w:rPr>
              <w:t>SVED</w:t>
            </w:r>
          </w:p>
        </w:tc>
        <w:tc>
          <w:tcPr>
            <w:tcW w:w="850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S</w:t>
            </w:r>
          </w:p>
        </w:tc>
        <w:tc>
          <w:tcPr>
            <w:tcW w:w="22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t>Сведения</w:t>
            </w:r>
          </w:p>
        </w:tc>
        <w:tc>
          <w:tcPr>
            <w:tcW w:w="22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0231" w:type="dxa"/>
            <w:gridSpan w:val="6"/>
            <w:noWrap/>
            <w:hideMark/>
          </w:tcPr>
          <w:p w:rsidR="00C059D6" w:rsidRDefault="00C059D6" w:rsidP="00717F42">
            <w:pPr>
              <w:pStyle w:val="1e"/>
              <w:spacing w:beforeLines="40" w:before="96" w:afterLines="40" w:after="96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</w:t>
            </w:r>
          </w:p>
        </w:tc>
      </w:tr>
      <w:tr w:rsidR="00C059D6" w:rsidTr="00C059D6">
        <w:tc>
          <w:tcPr>
            <w:tcW w:w="1868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rPr>
                <w:lang w:val="en-US"/>
              </w:rPr>
              <w:t>SVED</w:t>
            </w: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N_PLPR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Т(15)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Номер платёжного поручения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rPr>
                <w:lang w:val="en-US"/>
              </w:rPr>
              <w:t>D_PLPR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D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Дата платёжного поручения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KOL_SCH</w:t>
            </w:r>
          </w:p>
        </w:tc>
        <w:tc>
          <w:tcPr>
            <w:tcW w:w="850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  <w:tc>
          <w:tcPr>
            <w:tcW w:w="2268" w:type="dxa"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Количество счетов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t xml:space="preserve">Количество оплачиваемых </w:t>
            </w:r>
            <w:r>
              <w:lastRenderedPageBreak/>
              <w:t>счетов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SCH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ОМ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Счёт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ITOG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N(15.2)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Всего к оплате: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PRED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  <w:rPr>
                <w:lang w:val="en-US"/>
              </w:rPr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rPr>
                <w:lang w:val="en-US"/>
              </w:rPr>
              <w:t>T</w:t>
            </w:r>
            <w:r>
              <w:t>(1000)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Предмет платежа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POL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О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  <w:jc w:val="left"/>
            </w:pPr>
            <w:r>
              <w:t>Сведения о получателе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PLAT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О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  <w:jc w:val="left"/>
            </w:pPr>
            <w:r>
              <w:t>Сведения о плательщике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0231" w:type="dxa"/>
            <w:gridSpan w:val="6"/>
            <w:noWrap/>
            <w:hideMark/>
          </w:tcPr>
          <w:p w:rsidR="00C059D6" w:rsidRDefault="00C059D6" w:rsidP="00717F42">
            <w:pPr>
              <w:pStyle w:val="1e"/>
              <w:spacing w:beforeLines="40" w:before="96" w:afterLines="40" w:after="96"/>
              <w:rPr>
                <w:rStyle w:val="affffa"/>
                <w:b w:val="0"/>
              </w:rPr>
            </w:pPr>
            <w:r>
              <w:rPr>
                <w:rStyle w:val="affffa"/>
              </w:rPr>
              <w:t>Счёт</w:t>
            </w:r>
          </w:p>
        </w:tc>
      </w:tr>
      <w:tr w:rsidR="00C059D6" w:rsidTr="00C059D6">
        <w:tc>
          <w:tcPr>
            <w:tcW w:w="1868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rPr>
                <w:lang w:val="en-US"/>
              </w:rPr>
              <w:t>SCH</w:t>
            </w: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N_SCH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Т(15)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Номер счёта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D_SCH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D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Дата счёта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t>FNAME_I</w:t>
            </w:r>
          </w:p>
        </w:tc>
        <w:tc>
          <w:tcPr>
            <w:tcW w:w="850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T(24)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t>Имя исходного реестра счёта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SUM_SCH</w:t>
            </w:r>
          </w:p>
        </w:tc>
        <w:tc>
          <w:tcPr>
            <w:tcW w:w="850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  <w:tc>
          <w:tcPr>
            <w:tcW w:w="2268" w:type="dxa"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Сумма оплаты по счёту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t>Указывается сумма оплаты по данному счёту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SL_SCH</w:t>
            </w:r>
          </w:p>
        </w:tc>
        <w:tc>
          <w:tcPr>
            <w:tcW w:w="850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О</w:t>
            </w:r>
          </w:p>
        </w:tc>
        <w:tc>
          <w:tcPr>
            <w:tcW w:w="1134" w:type="dxa"/>
            <w:noWrap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  <w:tc>
          <w:tcPr>
            <w:tcW w:w="2268" w:type="dxa"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Количество случаев, оплачиваемых по счёту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t>Количество случаев по данному счёту, по которым производится оплата</w:t>
            </w:r>
          </w:p>
        </w:tc>
      </w:tr>
      <w:tr w:rsidR="00C059D6" w:rsidTr="00C059D6">
        <w:tc>
          <w:tcPr>
            <w:tcW w:w="10231" w:type="dxa"/>
            <w:gridSpan w:val="6"/>
            <w:noWrap/>
            <w:hideMark/>
          </w:tcPr>
          <w:p w:rsidR="00C059D6" w:rsidRDefault="00C059D6" w:rsidP="00717F42">
            <w:pPr>
              <w:pStyle w:val="1e"/>
              <w:spacing w:beforeLines="40" w:before="96" w:afterLines="40" w:after="96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 получателе</w:t>
            </w:r>
          </w:p>
        </w:tc>
      </w:tr>
      <w:tr w:rsidR="00C059D6" w:rsidTr="00C059D6">
        <w:tc>
          <w:tcPr>
            <w:tcW w:w="1868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rPr>
                <w:lang w:val="en-US"/>
              </w:rPr>
              <w:t>POL</w:t>
            </w: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L_NAIM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Т(250)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Наименование получателя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L_A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Т(250)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Адрес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L_B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Т(100)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Банк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t>Наименование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L_RS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N(20)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Расчётный счёт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L_BIC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Т(9)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БИК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L_IN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О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Т(10)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ИНН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L_KP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О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Т(9)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КПП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L_KB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N(20)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КБК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L_OKTMO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T(8)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Код по ОКТМО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0231" w:type="dxa"/>
            <w:gridSpan w:val="6"/>
            <w:noWrap/>
            <w:hideMark/>
          </w:tcPr>
          <w:p w:rsidR="00C059D6" w:rsidRDefault="00C059D6" w:rsidP="00717F42">
            <w:pPr>
              <w:pStyle w:val="1e"/>
              <w:spacing w:beforeLines="40" w:before="96" w:afterLines="40" w:after="96"/>
              <w:rPr>
                <w:rStyle w:val="affffa"/>
                <w:b w:val="0"/>
              </w:rPr>
            </w:pPr>
            <w:r>
              <w:rPr>
                <w:rStyle w:val="affffa"/>
              </w:rPr>
              <w:t>Сведения о плательщике</w:t>
            </w:r>
          </w:p>
        </w:tc>
      </w:tr>
      <w:tr w:rsidR="00C059D6" w:rsidTr="00C059D6">
        <w:tc>
          <w:tcPr>
            <w:tcW w:w="1868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rPr>
                <w:lang w:val="en-US"/>
              </w:rPr>
              <w:t>PLAT</w:t>
            </w: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T_NAIM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Т(250)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Наименование плательщика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T_A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Т(250)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Адрес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T_B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Т(100)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Банк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t>Наименование</w:t>
            </w: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T_RS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N(20)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tabs>
                <w:tab w:val="center" w:pos="1026"/>
              </w:tabs>
              <w:spacing w:beforeLines="40" w:before="96" w:afterLines="40" w:after="96" w:line="240" w:lineRule="auto"/>
              <w:ind w:firstLine="0"/>
            </w:pPr>
            <w:r>
              <w:t>Расчётный счёт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T_BIC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Т(9)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БИК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T_IN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О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Т(10)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ИНН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T_KP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О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Т(9)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КПП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  <w:tr w:rsidR="00C059D6" w:rsidTr="00C059D6">
        <w:tc>
          <w:tcPr>
            <w:tcW w:w="1868" w:type="dxa"/>
            <w:noWrap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  <w:tc>
          <w:tcPr>
            <w:tcW w:w="1843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  <w:r>
              <w:rPr>
                <w:lang w:val="en-US"/>
              </w:rPr>
              <w:t>T_OKTMO</w:t>
            </w:r>
          </w:p>
        </w:tc>
        <w:tc>
          <w:tcPr>
            <w:tcW w:w="850" w:type="dxa"/>
            <w:noWrap/>
            <w:hideMark/>
          </w:tcPr>
          <w:p w:rsidR="00C059D6" w:rsidRDefault="00C059D6" w:rsidP="00717F42">
            <w:pPr>
              <w:pStyle w:val="12"/>
              <w:spacing w:beforeLines="40" w:before="96" w:afterLines="40" w:after="96"/>
              <w:jc w:val="center"/>
            </w:pPr>
            <w:r>
              <w:t>O</w:t>
            </w:r>
          </w:p>
        </w:tc>
        <w:tc>
          <w:tcPr>
            <w:tcW w:w="1134" w:type="dxa"/>
            <w:noWrap/>
            <w:hideMark/>
          </w:tcPr>
          <w:p w:rsidR="00C059D6" w:rsidRDefault="00C059D6" w:rsidP="00717F42">
            <w:pPr>
              <w:spacing w:beforeLines="40" w:before="96" w:afterLines="40" w:after="96"/>
              <w:ind w:firstLine="22"/>
              <w:jc w:val="center"/>
            </w:pPr>
            <w:r>
              <w:t>T(8)</w:t>
            </w:r>
          </w:p>
        </w:tc>
        <w:tc>
          <w:tcPr>
            <w:tcW w:w="2268" w:type="dxa"/>
            <w:hideMark/>
          </w:tcPr>
          <w:p w:rsidR="00C059D6" w:rsidRDefault="00C059D6" w:rsidP="00717F42">
            <w:pPr>
              <w:spacing w:beforeLines="40" w:before="96" w:afterLines="40" w:after="96" w:line="240" w:lineRule="auto"/>
              <w:ind w:firstLine="0"/>
            </w:pPr>
            <w:r>
              <w:t>Код по ОКТМО</w:t>
            </w:r>
          </w:p>
        </w:tc>
        <w:tc>
          <w:tcPr>
            <w:tcW w:w="2268" w:type="dxa"/>
          </w:tcPr>
          <w:p w:rsidR="00C059D6" w:rsidRDefault="00C059D6" w:rsidP="00717F42">
            <w:pPr>
              <w:pStyle w:val="12"/>
              <w:spacing w:beforeLines="40" w:before="96" w:afterLines="40" w:after="96"/>
            </w:pPr>
          </w:p>
        </w:tc>
      </w:tr>
    </w:tbl>
    <w:p w:rsidR="00C059D6" w:rsidRDefault="00C059D6" w:rsidP="00C059D6">
      <w:pPr>
        <w:jc w:val="center"/>
      </w:pPr>
    </w:p>
    <w:sectPr w:rsidR="00C059D6" w:rsidSect="00C059D6">
      <w:footerReference w:type="default" r:id="rId2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88" w:rsidRDefault="00E81488">
      <w:pPr>
        <w:spacing w:before="0" w:after="0" w:line="240" w:lineRule="auto"/>
      </w:pPr>
      <w:r>
        <w:separator/>
      </w:r>
    </w:p>
  </w:endnote>
  <w:endnote w:type="continuationSeparator" w:id="0">
    <w:p w:rsidR="00E81488" w:rsidRDefault="00E814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roid Sans Fallback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524886"/>
      <w:docPartObj>
        <w:docPartGallery w:val="Page Numbers (Bottom of Page)"/>
        <w:docPartUnique/>
      </w:docPartObj>
    </w:sdtPr>
    <w:sdtEndPr/>
    <w:sdtContent>
      <w:p w:rsidR="009A0FCE" w:rsidRPr="00306D70" w:rsidRDefault="009A0FCE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0FCE" w:rsidRDefault="009A0FCE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88" w:rsidRDefault="00E81488">
      <w:pPr>
        <w:spacing w:before="0" w:after="0" w:line="240" w:lineRule="auto"/>
      </w:pPr>
      <w:r>
        <w:separator/>
      </w:r>
    </w:p>
  </w:footnote>
  <w:footnote w:type="continuationSeparator" w:id="0">
    <w:p w:rsidR="00E81488" w:rsidRDefault="00E814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EC007A2"/>
    <w:styleLink w:val="-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left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1">
    <w:nsid w:val="000000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0000006"/>
    <w:multiLevelType w:val="multilevel"/>
    <w:tmpl w:val="037626F4"/>
    <w:styleLink w:val="a"/>
    <w:lvl w:ilvl="0">
      <w:start w:val="1"/>
      <w:numFmt w:val="decimal"/>
      <w:lvlText w:val="%1"/>
      <w:lvlJc w:val="left"/>
      <w:pPr>
        <w:tabs>
          <w:tab w:val="left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706"/>
        </w:tabs>
        <w:ind w:left="3706" w:hanging="1584"/>
      </w:pPr>
      <w:rPr>
        <w:rFonts w:hint="default"/>
      </w:rPr>
    </w:lvl>
  </w:abstractNum>
  <w:abstractNum w:abstractNumId="3">
    <w:nsid w:val="0000000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>
    <w:nsid w:val="0000000E"/>
    <w:multiLevelType w:val="multilevel"/>
    <w:tmpl w:val="496E8A9C"/>
    <w:styleLink w:val="a0"/>
    <w:lvl w:ilvl="0">
      <w:start w:val="1"/>
      <w:numFmt w:val="russianUpper"/>
      <w:pStyle w:val="a1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2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0000010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6">
    <w:nsid w:val="00000018"/>
    <w:multiLevelType w:val="singleLevel"/>
    <w:tmpl w:val="8BA49360"/>
    <w:lvl w:ilvl="0">
      <w:start w:val="1"/>
      <w:numFmt w:val="decimal"/>
      <w:pStyle w:val="a3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7">
    <w:nsid w:val="00000019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left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000001B"/>
    <w:multiLevelType w:val="hybridMultilevel"/>
    <w:tmpl w:val="E8C2F318"/>
    <w:styleLink w:val="a4"/>
    <w:lvl w:ilvl="0" w:tplc="627212A8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22"/>
    <w:multiLevelType w:val="multilevel"/>
    <w:tmpl w:val="8C5872BE"/>
    <w:styleLink w:val="a5"/>
    <w:lvl w:ilvl="0">
      <w:start w:val="1"/>
      <w:numFmt w:val="decimal"/>
      <w:lvlText w:val="Таблица %1"/>
      <w:lvlJc w:val="left"/>
      <w:pPr>
        <w:tabs>
          <w:tab w:val="left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10">
    <w:nsid w:val="00000023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1">
    <w:nsid w:val="00000026"/>
    <w:multiLevelType w:val="multilevel"/>
    <w:tmpl w:val="DF0EC648"/>
    <w:styleLink w:val="4"/>
    <w:lvl w:ilvl="0">
      <w:start w:val="1"/>
      <w:numFmt w:val="decimal"/>
      <w:lvlText w:val="%1"/>
      <w:lvlJc w:val="right"/>
      <w:pPr>
        <w:tabs>
          <w:tab w:val="left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0000028"/>
    <w:multiLevelType w:val="multilevel"/>
    <w:tmpl w:val="724644F6"/>
    <w:numStyleLink w:val="-"/>
  </w:abstractNum>
  <w:abstractNum w:abstractNumId="13">
    <w:nsid w:val="0000002A"/>
    <w:multiLevelType w:val="multilevel"/>
    <w:tmpl w:val="7A84B174"/>
    <w:styleLink w:val="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000002C"/>
    <w:multiLevelType w:val="multilevel"/>
    <w:tmpl w:val="724644F6"/>
    <w:numStyleLink w:val="-"/>
  </w:abstractNum>
  <w:abstractNum w:abstractNumId="15">
    <w:nsid w:val="0000002D"/>
    <w:multiLevelType w:val="multilevel"/>
    <w:tmpl w:val="6C2AED0A"/>
    <w:styleLink w:val="a7"/>
    <w:lvl w:ilvl="0">
      <w:start w:val="1"/>
      <w:numFmt w:val="decimal"/>
      <w:pStyle w:val="a8"/>
      <w:suff w:val="space"/>
      <w:lvlText w:val="Рисунок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16">
    <w:nsid w:val="00000032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7">
    <w:nsid w:val="00000033"/>
    <w:multiLevelType w:val="hybridMultilevel"/>
    <w:tmpl w:val="95FC4F62"/>
    <w:lvl w:ilvl="0" w:tplc="67A24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34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9">
    <w:nsid w:val="0000003A"/>
    <w:multiLevelType w:val="multilevel"/>
    <w:tmpl w:val="8C5872BE"/>
    <w:styleLink w:val="a9"/>
    <w:lvl w:ilvl="0">
      <w:start w:val="1"/>
      <w:numFmt w:val="decimal"/>
      <w:lvlText w:val="Таблица %1"/>
      <w:lvlJc w:val="left"/>
      <w:pPr>
        <w:tabs>
          <w:tab w:val="left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20">
    <w:nsid w:val="0000003B"/>
    <w:multiLevelType w:val="multilevel"/>
    <w:tmpl w:val="354C0684"/>
    <w:styleLink w:val="-0"/>
    <w:lvl w:ilvl="0">
      <w:start w:val="1"/>
      <w:numFmt w:val="bullet"/>
      <w:lvlText w:val="­"/>
      <w:lvlJc w:val="left"/>
      <w:pPr>
        <w:tabs>
          <w:tab w:val="left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left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left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left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0000043"/>
    <w:multiLevelType w:val="multilevel"/>
    <w:tmpl w:val="5A18CDD2"/>
    <w:styleLink w:val="aa"/>
    <w:lvl w:ilvl="0">
      <w:start w:val="1"/>
      <w:numFmt w:val="russianUpper"/>
      <w:pStyle w:val="1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"/>
      <w:lvlJc w:val="left"/>
      <w:pPr>
        <w:tabs>
          <w:tab w:val="left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0"/>
      <w:lvlText w:val="%1.%2.%3.%4"/>
      <w:lvlJc w:val="left"/>
      <w:pPr>
        <w:tabs>
          <w:tab w:val="left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8622"/>
        </w:tabs>
        <w:ind w:left="-8622" w:hanging="1584"/>
      </w:pPr>
      <w:rPr>
        <w:rFonts w:hint="default"/>
      </w:rPr>
    </w:lvl>
  </w:abstractNum>
  <w:abstractNum w:abstractNumId="22">
    <w:nsid w:val="00000044"/>
    <w:multiLevelType w:val="multilevel"/>
    <w:tmpl w:val="724644F6"/>
    <w:numStyleLink w:val="-"/>
  </w:abstractNum>
  <w:abstractNum w:abstractNumId="23">
    <w:nsid w:val="00000045"/>
    <w:multiLevelType w:val="multilevel"/>
    <w:tmpl w:val="DF0EC648"/>
    <w:numStyleLink w:val="60"/>
  </w:abstractNum>
  <w:abstractNum w:abstractNumId="24">
    <w:nsid w:val="00000049"/>
    <w:multiLevelType w:val="singleLevel"/>
    <w:tmpl w:val="3042D984"/>
    <w:lvl w:ilvl="0">
      <w:start w:val="1"/>
      <w:numFmt w:val="bullet"/>
      <w:pStyle w:val="30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25">
    <w:nsid w:val="0000004B"/>
    <w:multiLevelType w:val="singleLevel"/>
    <w:tmpl w:val="33E64D24"/>
    <w:lvl w:ilvl="0">
      <w:start w:val="1"/>
      <w:numFmt w:val="decimal"/>
      <w:pStyle w:val="41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6">
    <w:nsid w:val="0000004D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7">
    <w:nsid w:val="0000004E"/>
    <w:multiLevelType w:val="multilevel"/>
    <w:tmpl w:val="7F04200A"/>
    <w:styleLink w:val="61"/>
    <w:lvl w:ilvl="0">
      <w:start w:val="1"/>
      <w:numFmt w:val="russianLower"/>
      <w:lvlText w:val="%1)"/>
      <w:lvlJc w:val="left"/>
      <w:pPr>
        <w:tabs>
          <w:tab w:val="left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left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975"/>
        </w:tabs>
        <w:ind w:left="2975" w:hanging="1584"/>
      </w:pPr>
      <w:rPr>
        <w:rFonts w:hint="default"/>
      </w:rPr>
    </w:lvl>
  </w:abstractNum>
  <w:abstractNum w:abstractNumId="28">
    <w:nsid w:val="00000050"/>
    <w:multiLevelType w:val="multilevel"/>
    <w:tmpl w:val="724644F6"/>
    <w:numStyleLink w:val="-"/>
  </w:abstractNum>
  <w:abstractNum w:abstractNumId="29">
    <w:nsid w:val="00000054"/>
    <w:multiLevelType w:val="multilevel"/>
    <w:tmpl w:val="8C5872BE"/>
    <w:styleLink w:val="-7"/>
    <w:lvl w:ilvl="0">
      <w:start w:val="1"/>
      <w:numFmt w:val="decimal"/>
      <w:pStyle w:val="ab"/>
      <w:lvlText w:val="Таблица %1"/>
      <w:lvlJc w:val="left"/>
      <w:pPr>
        <w:tabs>
          <w:tab w:val="left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30">
    <w:nsid w:val="0000005A"/>
    <w:multiLevelType w:val="multilevel"/>
    <w:tmpl w:val="DF0EC648"/>
    <w:styleLink w:val="7"/>
    <w:lvl w:ilvl="0">
      <w:start w:val="1"/>
      <w:numFmt w:val="decimal"/>
      <w:lvlText w:val="%1"/>
      <w:lvlJc w:val="right"/>
      <w:pPr>
        <w:tabs>
          <w:tab w:val="left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00000060"/>
    <w:multiLevelType w:val="multilevel"/>
    <w:tmpl w:val="4FA4CD8A"/>
    <w:styleLink w:val="a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32">
    <w:nsid w:val="00000061"/>
    <w:multiLevelType w:val="multilevel"/>
    <w:tmpl w:val="724644F6"/>
    <w:numStyleLink w:val="-"/>
  </w:abstractNum>
  <w:abstractNum w:abstractNumId="33">
    <w:nsid w:val="00000063"/>
    <w:multiLevelType w:val="singleLevel"/>
    <w:tmpl w:val="5BDEA5BC"/>
    <w:lvl w:ilvl="0">
      <w:start w:val="1"/>
      <w:numFmt w:val="bullet"/>
      <w:pStyle w:val="42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34">
    <w:nsid w:val="0000006B"/>
    <w:multiLevelType w:val="multilevel"/>
    <w:tmpl w:val="DF0EC648"/>
    <w:styleLink w:val="60"/>
    <w:lvl w:ilvl="0">
      <w:start w:val="1"/>
      <w:numFmt w:val="decimal"/>
      <w:lvlText w:val="%1"/>
      <w:lvlJc w:val="right"/>
      <w:pPr>
        <w:tabs>
          <w:tab w:val="left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0000006C"/>
    <w:multiLevelType w:val="singleLevel"/>
    <w:tmpl w:val="F6DCF5D2"/>
    <w:lvl w:ilvl="0">
      <w:start w:val="1"/>
      <w:numFmt w:val="bullet"/>
      <w:pStyle w:val="20"/>
      <w:lvlText w:val=""/>
      <w:lvlJc w:val="left"/>
      <w:pPr>
        <w:tabs>
          <w:tab w:val="left" w:pos="1069"/>
        </w:tabs>
        <w:ind w:left="1069" w:hanging="360"/>
      </w:pPr>
      <w:rPr>
        <w:rFonts w:ascii="Symbol" w:hAnsi="Symbol" w:hint="default"/>
      </w:rPr>
    </w:lvl>
  </w:abstractNum>
  <w:abstractNum w:abstractNumId="36">
    <w:nsid w:val="0000006D"/>
    <w:multiLevelType w:val="multilevel"/>
    <w:tmpl w:val="724644F6"/>
    <w:numStyleLink w:val="-"/>
  </w:abstractNum>
  <w:abstractNum w:abstractNumId="37">
    <w:nsid w:val="0000006F"/>
    <w:multiLevelType w:val="hybridMultilevel"/>
    <w:tmpl w:val="816C90B8"/>
    <w:styleLink w:val="21"/>
    <w:lvl w:ilvl="0" w:tplc="1454380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70"/>
    <w:multiLevelType w:val="multilevel"/>
    <w:tmpl w:val="724644F6"/>
    <w:numStyleLink w:val="-"/>
  </w:abstractNum>
  <w:abstractNum w:abstractNumId="39">
    <w:nsid w:val="00000075"/>
    <w:multiLevelType w:val="multilevel"/>
    <w:tmpl w:val="F5C88138"/>
    <w:styleLink w:val="ad"/>
    <w:lvl w:ilvl="0">
      <w:start w:val="1"/>
      <w:numFmt w:val="russianUpper"/>
      <w:pStyle w:val="ae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"/>
      <w:suff w:val="space"/>
      <w:lvlText w:val="Таблица %1.%2"/>
      <w:lvlJc w:val="left"/>
      <w:pPr>
        <w:ind w:left="502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00000078"/>
    <w:multiLevelType w:val="singleLevel"/>
    <w:tmpl w:val="C4D48842"/>
    <w:lvl w:ilvl="0">
      <w:start w:val="1"/>
      <w:numFmt w:val="bullet"/>
      <w:pStyle w:val="af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0636631B"/>
    <w:multiLevelType w:val="multilevel"/>
    <w:tmpl w:val="ADAE7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9F0645C"/>
    <w:multiLevelType w:val="multilevel"/>
    <w:tmpl w:val="7F04200A"/>
    <w:styleLink w:val="-2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43">
    <w:nsid w:val="0CFF3211"/>
    <w:multiLevelType w:val="multilevel"/>
    <w:tmpl w:val="724644F6"/>
    <w:numStyleLink w:val="-"/>
  </w:abstractNum>
  <w:abstractNum w:abstractNumId="44">
    <w:nsid w:val="3346325B"/>
    <w:multiLevelType w:val="multilevel"/>
    <w:tmpl w:val="384C22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74E5FBF"/>
    <w:multiLevelType w:val="multilevel"/>
    <w:tmpl w:val="F03A988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7E74EC0"/>
    <w:multiLevelType w:val="multilevel"/>
    <w:tmpl w:val="AC54B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86E5F8F"/>
    <w:multiLevelType w:val="multilevel"/>
    <w:tmpl w:val="DF0EC648"/>
    <w:styleLink w:val="af1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49D40E28"/>
    <w:multiLevelType w:val="multilevel"/>
    <w:tmpl w:val="92C65238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9">
    <w:nsid w:val="59BA76DC"/>
    <w:multiLevelType w:val="multilevel"/>
    <w:tmpl w:val="6AF484CA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0">
    <w:nsid w:val="5DE9752F"/>
    <w:multiLevelType w:val="multilevel"/>
    <w:tmpl w:val="DC229F4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1">
    <w:nsid w:val="6F7248B6"/>
    <w:multiLevelType w:val="multilevel"/>
    <w:tmpl w:val="55B09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36"/>
  </w:num>
  <w:num w:numId="3">
    <w:abstractNumId w:val="7"/>
  </w:num>
  <w:num w:numId="4">
    <w:abstractNumId w:val="22"/>
  </w:num>
  <w:num w:numId="5">
    <w:abstractNumId w:val="21"/>
  </w:num>
  <w:num w:numId="6">
    <w:abstractNumId w:val="32"/>
  </w:num>
  <w:num w:numId="7">
    <w:abstractNumId w:val="43"/>
  </w:num>
  <w:num w:numId="8">
    <w:abstractNumId w:val="21"/>
    <w:lvlOverride w:ilvl="0">
      <w:lvl w:ilvl="0">
        <w:start w:val="1"/>
        <w:numFmt w:val="russianUpper"/>
        <w:pStyle w:val="1"/>
        <w:suff w:val="nothing"/>
        <w:lvlText w:val="Приложение %1"/>
        <w:lvlJc w:val="left"/>
        <w:pPr>
          <w:ind w:left="5529" w:firstLine="0"/>
        </w:pPr>
        <w:rPr>
          <w:rFonts w:hint="default"/>
          <w:b/>
          <w:bCs w:val="0"/>
          <w:i w:val="0"/>
          <w:iCs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left" w:pos="2693"/>
          </w:tabs>
          <w:ind w:left="1417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left" w:pos="2835"/>
          </w:tabs>
          <w:ind w:left="1417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0"/>
        <w:lvlText w:val="%1.%2.%3.%4"/>
        <w:lvlJc w:val="left"/>
        <w:pPr>
          <w:tabs>
            <w:tab w:val="left" w:pos="2976"/>
          </w:tabs>
          <w:ind w:left="1417" w:firstLine="709"/>
        </w:pPr>
        <w:rPr>
          <w:rFonts w:hint="default"/>
        </w:rPr>
      </w:lvl>
    </w:lvlOverride>
  </w:num>
  <w:num w:numId="9">
    <w:abstractNumId w:val="39"/>
    <w:lvlOverride w:ilvl="0">
      <w:lvl w:ilvl="0">
        <w:start w:val="1"/>
        <w:numFmt w:val="russianUpper"/>
        <w:pStyle w:val="ae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"/>
        <w:suff w:val="space"/>
        <w:lvlText w:val="Таблица %1.%2"/>
        <w:lvlJc w:val="left"/>
        <w:pPr>
          <w:ind w:left="502" w:hanging="360"/>
        </w:pPr>
        <w:rPr>
          <w:rFonts w:hint="default"/>
          <w:b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12"/>
  </w:num>
  <w:num w:numId="11">
    <w:abstractNumId w:val="38"/>
  </w:num>
  <w:num w:numId="12">
    <w:abstractNumId w:val="14"/>
  </w:num>
  <w:num w:numId="13">
    <w:abstractNumId w:val="28"/>
  </w:num>
  <w:num w:numId="14">
    <w:abstractNumId w:val="29"/>
    <w:lvlOverride w:ilvl="0">
      <w:lvl w:ilvl="0">
        <w:start w:val="1"/>
        <w:numFmt w:val="decimal"/>
        <w:pStyle w:val="ab"/>
        <w:lvlText w:val="Таблица %1"/>
        <w:lvlJc w:val="left"/>
        <w:pPr>
          <w:tabs>
            <w:tab w:val="left" w:pos="1361"/>
          </w:tabs>
          <w:ind w:left="0" w:firstLine="0"/>
        </w:pPr>
        <w:rPr>
          <w:rFonts w:hint="default"/>
          <w:b w:val="0"/>
          <w:bCs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left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left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left" w:pos="6480"/>
          </w:tabs>
          <w:ind w:left="6480" w:hanging="18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russianUpper"/>
        <w:pStyle w:val="a1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</w:num>
  <w:num w:numId="16">
    <w:abstractNumId w:val="2"/>
  </w:num>
  <w:num w:numId="17">
    <w:abstractNumId w:val="0"/>
    <w:lvlOverride w:ilvl="0">
      <w:lvl w:ilvl="0">
        <w:start w:val="1"/>
        <w:numFmt w:val="decimal"/>
        <w:suff w:val="space"/>
        <w:lvlText w:val="%1)"/>
        <w:lvlJc w:val="left"/>
        <w:pPr>
          <w:ind w:left="0" w:firstLine="709"/>
        </w:pPr>
        <w:rPr>
          <w:rFonts w:hint="default"/>
        </w:rPr>
      </w:lvl>
    </w:lvlOverride>
  </w:num>
  <w:num w:numId="18">
    <w:abstractNumId w:val="27"/>
  </w:num>
  <w:num w:numId="19">
    <w:abstractNumId w:val="13"/>
  </w:num>
  <w:num w:numId="20">
    <w:abstractNumId w:val="23"/>
  </w:num>
  <w:num w:numId="21">
    <w:abstractNumId w:val="16"/>
  </w:num>
  <w:num w:numId="22">
    <w:abstractNumId w:val="3"/>
  </w:num>
  <w:num w:numId="23">
    <w:abstractNumId w:val="31"/>
  </w:num>
  <w:num w:numId="24">
    <w:abstractNumId w:val="8"/>
  </w:num>
  <w:num w:numId="25">
    <w:abstractNumId w:val="4"/>
  </w:num>
  <w:num w:numId="26">
    <w:abstractNumId w:val="10"/>
  </w:num>
  <w:num w:numId="27">
    <w:abstractNumId w:val="20"/>
  </w:num>
  <w:num w:numId="28">
    <w:abstractNumId w:val="40"/>
  </w:num>
  <w:num w:numId="29">
    <w:abstractNumId w:val="15"/>
    <w:lvlOverride w:ilvl="0">
      <w:lvl w:ilvl="0">
        <w:start w:val="1"/>
        <w:numFmt w:val="decimal"/>
        <w:pStyle w:val="a8"/>
        <w:suff w:val="space"/>
        <w:lvlText w:val="Рисунок %1"/>
        <w:lvlJc w:val="left"/>
        <w:pPr>
          <w:ind w:left="0" w:firstLine="0"/>
        </w:pPr>
        <w:rPr>
          <w:rFonts w:hint="default"/>
          <w:b w:val="0"/>
          <w:i w:val="0"/>
        </w:rPr>
      </w:lvl>
    </w:lvlOverride>
  </w:num>
  <w:num w:numId="30">
    <w:abstractNumId w:val="11"/>
  </w:num>
  <w:num w:numId="31">
    <w:abstractNumId w:val="30"/>
  </w:num>
  <w:num w:numId="32">
    <w:abstractNumId w:val="18"/>
  </w:num>
  <w:num w:numId="33">
    <w:abstractNumId w:val="26"/>
  </w:num>
  <w:num w:numId="34">
    <w:abstractNumId w:val="24"/>
  </w:num>
  <w:num w:numId="35">
    <w:abstractNumId w:val="19"/>
  </w:num>
  <w:num w:numId="36">
    <w:abstractNumId w:val="25"/>
  </w:num>
  <w:num w:numId="37">
    <w:abstractNumId w:val="9"/>
  </w:num>
  <w:num w:numId="38">
    <w:abstractNumId w:val="1"/>
  </w:num>
  <w:num w:numId="39">
    <w:abstractNumId w:val="5"/>
  </w:num>
  <w:num w:numId="40">
    <w:abstractNumId w:val="34"/>
  </w:num>
  <w:num w:numId="41">
    <w:abstractNumId w:val="17"/>
  </w:num>
  <w:num w:numId="42">
    <w:abstractNumId w:val="37"/>
  </w:num>
  <w:num w:numId="43">
    <w:abstractNumId w:val="35"/>
  </w:num>
  <w:num w:numId="44">
    <w:abstractNumId w:val="33"/>
  </w:num>
  <w:num w:numId="45">
    <w:abstractNumId w:val="21"/>
    <w:lvlOverride w:ilvl="0">
      <w:lvl w:ilvl="0">
        <w:start w:val="1"/>
        <w:numFmt w:val="russianUpper"/>
        <w:pStyle w:val="1"/>
        <w:suff w:val="nothing"/>
        <w:lvlText w:val="Приложение %1"/>
        <w:lvlJc w:val="left"/>
        <w:pPr>
          <w:ind w:left="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left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left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0"/>
        <w:lvlText w:val="%1.%2.%3.%4"/>
        <w:lvlJc w:val="left"/>
        <w:pPr>
          <w:tabs>
            <w:tab w:val="left" w:pos="1559"/>
          </w:tabs>
          <w:ind w:left="0" w:firstLine="709"/>
        </w:pPr>
        <w:rPr>
          <w:rFonts w:hint="default"/>
        </w:rPr>
      </w:lvl>
    </w:lvlOverride>
  </w:num>
  <w:num w:numId="46">
    <w:abstractNumId w:val="6"/>
  </w:num>
  <w:num w:numId="47">
    <w:abstractNumId w:val="50"/>
  </w:num>
  <w:num w:numId="48">
    <w:abstractNumId w:val="49"/>
  </w:num>
  <w:num w:numId="49">
    <w:abstractNumId w:val="48"/>
  </w:num>
  <w:num w:numId="50">
    <w:abstractNumId w:val="41"/>
  </w:num>
  <w:num w:numId="51">
    <w:abstractNumId w:val="46"/>
  </w:num>
  <w:num w:numId="52">
    <w:abstractNumId w:val="51"/>
  </w:num>
  <w:num w:numId="53">
    <w:abstractNumId w:val="44"/>
  </w:num>
  <w:num w:numId="54">
    <w:abstractNumId w:val="45"/>
  </w:num>
  <w:num w:numId="55">
    <w:abstractNumId w:val="42"/>
  </w:num>
  <w:num w:numId="56">
    <w:abstractNumId w:val="47"/>
  </w:num>
  <w:num w:numId="57">
    <w:abstractNumId w:val="0"/>
  </w:num>
  <w:num w:numId="58">
    <w:abstractNumId w:val="15"/>
  </w:num>
  <w:num w:numId="59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D6"/>
    <w:rsid w:val="0005636B"/>
    <w:rsid w:val="00065A74"/>
    <w:rsid w:val="00086639"/>
    <w:rsid w:val="000D633E"/>
    <w:rsid w:val="00145476"/>
    <w:rsid w:val="001810B9"/>
    <w:rsid w:val="001B32C1"/>
    <w:rsid w:val="0020705B"/>
    <w:rsid w:val="002073F6"/>
    <w:rsid w:val="00217B83"/>
    <w:rsid w:val="00224A18"/>
    <w:rsid w:val="00274801"/>
    <w:rsid w:val="00277765"/>
    <w:rsid w:val="00283F0E"/>
    <w:rsid w:val="004130C0"/>
    <w:rsid w:val="004C50B7"/>
    <w:rsid w:val="004C7C69"/>
    <w:rsid w:val="004F44DF"/>
    <w:rsid w:val="004F51CF"/>
    <w:rsid w:val="00540745"/>
    <w:rsid w:val="00543BEE"/>
    <w:rsid w:val="00573CDC"/>
    <w:rsid w:val="005B4578"/>
    <w:rsid w:val="005D28F1"/>
    <w:rsid w:val="00652D3E"/>
    <w:rsid w:val="00670CCF"/>
    <w:rsid w:val="006827C2"/>
    <w:rsid w:val="00694E9A"/>
    <w:rsid w:val="006A0059"/>
    <w:rsid w:val="0070245E"/>
    <w:rsid w:val="00703EBF"/>
    <w:rsid w:val="00717F42"/>
    <w:rsid w:val="007628CD"/>
    <w:rsid w:val="007D360E"/>
    <w:rsid w:val="00811D92"/>
    <w:rsid w:val="0085728C"/>
    <w:rsid w:val="00907C3D"/>
    <w:rsid w:val="00943042"/>
    <w:rsid w:val="009A0FCE"/>
    <w:rsid w:val="009F6368"/>
    <w:rsid w:val="00A309E0"/>
    <w:rsid w:val="00A41082"/>
    <w:rsid w:val="00AB4DD5"/>
    <w:rsid w:val="00B20377"/>
    <w:rsid w:val="00B25428"/>
    <w:rsid w:val="00B41205"/>
    <w:rsid w:val="00B7254F"/>
    <w:rsid w:val="00BA0AAA"/>
    <w:rsid w:val="00BE20C7"/>
    <w:rsid w:val="00C059D6"/>
    <w:rsid w:val="00C26EE0"/>
    <w:rsid w:val="00C50931"/>
    <w:rsid w:val="00C7758F"/>
    <w:rsid w:val="00D537E3"/>
    <w:rsid w:val="00D71F4E"/>
    <w:rsid w:val="00DD1E66"/>
    <w:rsid w:val="00DE4070"/>
    <w:rsid w:val="00E064C9"/>
    <w:rsid w:val="00E13FD8"/>
    <w:rsid w:val="00E355CD"/>
    <w:rsid w:val="00E37A6A"/>
    <w:rsid w:val="00E81488"/>
    <w:rsid w:val="00E83469"/>
    <w:rsid w:val="00F16499"/>
    <w:rsid w:val="00F200DF"/>
    <w:rsid w:val="00F708A0"/>
    <w:rsid w:val="00F71087"/>
    <w:rsid w:val="00F85C5F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2">
    <w:name w:val="Normal"/>
    <w:qFormat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10">
    <w:name w:val="heading 1"/>
    <w:basedOn w:val="af2"/>
    <w:next w:val="af2"/>
    <w:link w:val="11"/>
    <w:qFormat/>
    <w:rsid w:val="00C05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f2"/>
    <w:next w:val="af2"/>
    <w:link w:val="23"/>
    <w:unhideWhenUsed/>
    <w:qFormat/>
    <w:rsid w:val="00C05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f2"/>
    <w:next w:val="af2"/>
    <w:link w:val="32"/>
    <w:qFormat/>
    <w:rsid w:val="00C059D6"/>
    <w:pPr>
      <w:keepNext/>
      <w:spacing w:before="100" w:beforeAutospacing="1"/>
      <w:outlineLvl w:val="2"/>
    </w:pPr>
  </w:style>
  <w:style w:type="paragraph" w:styleId="43">
    <w:name w:val="heading 4"/>
    <w:basedOn w:val="af2"/>
    <w:next w:val="af2"/>
    <w:link w:val="44"/>
    <w:qFormat/>
    <w:rsid w:val="00C059D6"/>
    <w:pPr>
      <w:spacing w:before="100" w:beforeAutospacing="1"/>
      <w:outlineLvl w:val="3"/>
    </w:pPr>
  </w:style>
  <w:style w:type="paragraph" w:styleId="51">
    <w:name w:val="heading 5"/>
    <w:basedOn w:val="af2"/>
    <w:next w:val="af2"/>
    <w:link w:val="52"/>
    <w:qFormat/>
    <w:rsid w:val="00C059D6"/>
    <w:pPr>
      <w:keepNext/>
      <w:keepLines/>
      <w:autoSpaceDE w:val="0"/>
      <w:autoSpaceDN w:val="0"/>
      <w:adjustRightInd w:val="0"/>
      <w:spacing w:before="100" w:beforeAutospacing="1"/>
      <w:outlineLvl w:val="4"/>
    </w:pPr>
    <w:rPr>
      <w:bCs/>
      <w:szCs w:val="18"/>
    </w:rPr>
  </w:style>
  <w:style w:type="paragraph" w:styleId="62">
    <w:name w:val="heading 6"/>
    <w:basedOn w:val="af2"/>
    <w:link w:val="63"/>
    <w:qFormat/>
    <w:rsid w:val="00C059D6"/>
    <w:pPr>
      <w:autoSpaceDE w:val="0"/>
      <w:autoSpaceDN w:val="0"/>
      <w:adjustRightInd w:val="0"/>
      <w:spacing w:before="100" w:beforeAutospacing="1"/>
      <w:outlineLvl w:val="5"/>
    </w:pPr>
    <w:rPr>
      <w:bCs/>
      <w:szCs w:val="18"/>
    </w:rPr>
  </w:style>
  <w:style w:type="paragraph" w:styleId="70">
    <w:name w:val="heading 7"/>
    <w:basedOn w:val="af2"/>
    <w:link w:val="71"/>
    <w:qFormat/>
    <w:rsid w:val="00C059D6"/>
    <w:pPr>
      <w:keepNext/>
      <w:widowControl w:val="0"/>
      <w:autoSpaceDE w:val="0"/>
      <w:autoSpaceDN w:val="0"/>
      <w:adjustRightInd w:val="0"/>
      <w:spacing w:before="100" w:beforeAutospacing="1"/>
      <w:outlineLvl w:val="6"/>
    </w:pPr>
    <w:rPr>
      <w:bCs/>
      <w:szCs w:val="32"/>
    </w:rPr>
  </w:style>
  <w:style w:type="paragraph" w:styleId="8">
    <w:name w:val="heading 8"/>
    <w:basedOn w:val="af2"/>
    <w:next w:val="af2"/>
    <w:link w:val="80"/>
    <w:qFormat/>
    <w:rsid w:val="00C059D6"/>
    <w:pPr>
      <w:widowControl w:val="0"/>
      <w:autoSpaceDE w:val="0"/>
      <w:autoSpaceDN w:val="0"/>
      <w:adjustRightInd w:val="0"/>
      <w:spacing w:before="100" w:beforeAutospacing="1"/>
      <w:outlineLvl w:val="7"/>
    </w:pPr>
    <w:rPr>
      <w:rFonts w:cs="Arial"/>
      <w:bCs/>
    </w:rPr>
  </w:style>
  <w:style w:type="paragraph" w:styleId="9">
    <w:name w:val="heading 9"/>
    <w:basedOn w:val="af2"/>
    <w:next w:val="af2"/>
    <w:link w:val="90"/>
    <w:qFormat/>
    <w:rsid w:val="00C059D6"/>
    <w:pPr>
      <w:keepNext/>
      <w:widowControl w:val="0"/>
      <w:autoSpaceDE w:val="0"/>
      <w:autoSpaceDN w:val="0"/>
      <w:adjustRightInd w:val="0"/>
      <w:spacing w:before="100" w:beforeAutospacing="1"/>
      <w:outlineLvl w:val="8"/>
    </w:pPr>
    <w:rPr>
      <w:rFonts w:cs="Arial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">
    <w:name w:val="Заголовок приложения 1"/>
    <w:basedOn w:val="10"/>
    <w:next w:val="ae"/>
    <w:qFormat/>
    <w:rsid w:val="00C059D6"/>
    <w:pPr>
      <w:pageBreakBefore/>
      <w:numPr>
        <w:numId w:val="5"/>
      </w:numPr>
      <w:tabs>
        <w:tab w:val="num" w:pos="360"/>
        <w:tab w:val="right" w:pos="10206"/>
      </w:tabs>
      <w:suppressAutoHyphens/>
      <w:spacing w:before="360" w:after="360" w:line="240" w:lineRule="auto"/>
      <w:ind w:firstLine="709"/>
      <w:contextualSpacing/>
      <w:jc w:val="center"/>
    </w:pPr>
    <w:rPr>
      <w:rFonts w:ascii="Times New Roman" w:eastAsia="MS Mincho" w:hAnsi="Times New Roman" w:cs="Times New Roman"/>
      <w:color w:val="auto"/>
      <w:sz w:val="26"/>
      <w:szCs w:val="24"/>
    </w:rPr>
  </w:style>
  <w:style w:type="table" w:styleId="af6">
    <w:name w:val="Table Grid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styleId="af7">
    <w:name w:val="List Paragraph"/>
    <w:basedOn w:val="af2"/>
    <w:link w:val="af8"/>
    <w:qFormat/>
    <w:rsid w:val="00C059D6"/>
    <w:pPr>
      <w:ind w:left="720"/>
      <w:contextualSpacing/>
    </w:pPr>
  </w:style>
  <w:style w:type="paragraph" w:customStyle="1" w:styleId="24">
    <w:name w:val="Заголовок приложения 2"/>
    <w:basedOn w:val="22"/>
    <w:next w:val="af2"/>
    <w:qFormat/>
    <w:rsid w:val="00C059D6"/>
    <w:pPr>
      <w:spacing w:before="100" w:beforeAutospacing="1" w:after="240"/>
      <w:ind w:firstLine="0"/>
      <w:jc w:val="left"/>
    </w:pPr>
    <w:rPr>
      <w:rFonts w:ascii="Times New Roman" w:eastAsia="Times New Roman" w:hAnsi="Times New Roman" w:cs="Arial"/>
      <w:color w:val="auto"/>
      <w:kern w:val="28"/>
      <w:sz w:val="24"/>
      <w:szCs w:val="30"/>
    </w:rPr>
  </w:style>
  <w:style w:type="paragraph" w:customStyle="1" w:styleId="12">
    <w:name w:val="Обычный без отступа1"/>
    <w:basedOn w:val="af2"/>
    <w:link w:val="13"/>
    <w:qFormat/>
    <w:rsid w:val="00C059D6"/>
    <w:pPr>
      <w:spacing w:line="240" w:lineRule="auto"/>
      <w:ind w:firstLine="0"/>
    </w:pPr>
  </w:style>
  <w:style w:type="paragraph" w:customStyle="1" w:styleId="40">
    <w:name w:val="Заголовок приложения 4"/>
    <w:basedOn w:val="af2"/>
    <w:next w:val="af2"/>
    <w:qFormat/>
    <w:rsid w:val="00C059D6"/>
    <w:pPr>
      <w:numPr>
        <w:ilvl w:val="3"/>
        <w:numId w:val="5"/>
      </w:numPr>
      <w:spacing w:before="100" w:beforeAutospacing="1"/>
      <w:outlineLvl w:val="3"/>
    </w:pPr>
  </w:style>
  <w:style w:type="numbering" w:customStyle="1" w:styleId="-">
    <w:name w:val="Нумерация перечисления-"/>
    <w:basedOn w:val="af5"/>
    <w:uiPriority w:val="99"/>
    <w:rsid w:val="00C059D6"/>
    <w:pPr>
      <w:numPr>
        <w:numId w:val="3"/>
      </w:numPr>
    </w:pPr>
  </w:style>
  <w:style w:type="numbering" w:customStyle="1" w:styleId="aa">
    <w:name w:val="Нумерация приложений"/>
    <w:basedOn w:val="af5"/>
    <w:uiPriority w:val="99"/>
    <w:rsid w:val="00C059D6"/>
    <w:pPr>
      <w:numPr>
        <w:numId w:val="5"/>
      </w:numPr>
    </w:pPr>
  </w:style>
  <w:style w:type="numbering" w:customStyle="1" w:styleId="ad">
    <w:name w:val="Нумерация таблиц приложения"/>
    <w:basedOn w:val="af5"/>
    <w:rsid w:val="00C059D6"/>
    <w:pPr>
      <w:numPr>
        <w:numId w:val="1"/>
      </w:numPr>
    </w:pPr>
  </w:style>
  <w:style w:type="paragraph" w:customStyle="1" w:styleId="af">
    <w:name w:val="Список таблиц приложения"/>
    <w:basedOn w:val="af2"/>
    <w:next w:val="af2"/>
    <w:qFormat/>
    <w:rsid w:val="00C059D6"/>
    <w:pPr>
      <w:keepNext/>
      <w:numPr>
        <w:ilvl w:val="1"/>
        <w:numId w:val="1"/>
      </w:numPr>
      <w:tabs>
        <w:tab w:val="left" w:pos="1361"/>
        <w:tab w:val="left" w:pos="1440"/>
      </w:tabs>
      <w:spacing w:before="100" w:beforeAutospacing="1" w:after="120" w:line="240" w:lineRule="auto"/>
      <w:ind w:left="720"/>
      <w:jc w:val="left"/>
    </w:pPr>
  </w:style>
  <w:style w:type="paragraph" w:customStyle="1" w:styleId="6">
    <w:name w:val="Заголовок приложения 6"/>
    <w:basedOn w:val="af2"/>
    <w:rsid w:val="00C059D6"/>
    <w:pPr>
      <w:numPr>
        <w:ilvl w:val="5"/>
        <w:numId w:val="5"/>
      </w:numPr>
      <w:spacing w:before="100" w:beforeAutospacing="1"/>
      <w:outlineLvl w:val="5"/>
    </w:pPr>
  </w:style>
  <w:style w:type="paragraph" w:customStyle="1" w:styleId="ae">
    <w:name w:val="Нумератор таблиц приложения"/>
    <w:basedOn w:val="af2"/>
    <w:next w:val="af2"/>
    <w:qFormat/>
    <w:rsid w:val="00C059D6"/>
    <w:pPr>
      <w:numPr>
        <w:numId w:val="1"/>
      </w:numPr>
    </w:pPr>
  </w:style>
  <w:style w:type="character" w:customStyle="1" w:styleId="af9">
    <w:name w:val="Подчёркнутый"/>
    <w:basedOn w:val="af3"/>
    <w:uiPriority w:val="1"/>
    <w:qFormat/>
    <w:rsid w:val="00C059D6"/>
    <w:rPr>
      <w:u w:val="single"/>
    </w:rPr>
  </w:style>
  <w:style w:type="character" w:customStyle="1" w:styleId="af8">
    <w:name w:val="Абзац списка Знак"/>
    <w:link w:val="af7"/>
    <w:uiPriority w:val="34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1">
    <w:name w:val="Заголовок 1 Знак"/>
    <w:basedOn w:val="af3"/>
    <w:link w:val="10"/>
    <w:rsid w:val="00C059D6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character" w:customStyle="1" w:styleId="23">
    <w:name w:val="Заголовок 2 Знак"/>
    <w:basedOn w:val="af3"/>
    <w:link w:val="22"/>
    <w:rsid w:val="00C059D6"/>
    <w:rPr>
      <w:rFonts w:asciiTheme="majorHAnsi" w:eastAsiaTheme="majorEastAsia" w:hAnsiTheme="majorHAnsi" w:cstheme="majorBidi"/>
      <w:b/>
      <w:bCs/>
      <w:color w:val="4F81BD" w:themeColor="accent1"/>
      <w:kern w:val="24"/>
      <w:sz w:val="26"/>
      <w:szCs w:val="26"/>
    </w:rPr>
  </w:style>
  <w:style w:type="character" w:customStyle="1" w:styleId="32">
    <w:name w:val="Заголовок 3 Знак"/>
    <w:basedOn w:val="af3"/>
    <w:link w:val="31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44">
    <w:name w:val="Заголовок 4 Знак"/>
    <w:basedOn w:val="af3"/>
    <w:link w:val="43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52">
    <w:name w:val="Заголовок 5 Знак"/>
    <w:basedOn w:val="af3"/>
    <w:link w:val="51"/>
    <w:rsid w:val="00C059D6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63">
    <w:name w:val="Заголовок 6 Знак"/>
    <w:basedOn w:val="af3"/>
    <w:link w:val="62"/>
    <w:rsid w:val="00C059D6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71">
    <w:name w:val="Заголовок 7 Знак"/>
    <w:basedOn w:val="af3"/>
    <w:link w:val="70"/>
    <w:rsid w:val="00C059D6"/>
    <w:rPr>
      <w:rFonts w:ascii="Times New Roman" w:eastAsia="Times New Roman" w:hAnsi="Times New Roman" w:cs="Times New Roman"/>
      <w:bCs/>
      <w:kern w:val="24"/>
      <w:sz w:val="24"/>
      <w:szCs w:val="32"/>
    </w:rPr>
  </w:style>
  <w:style w:type="character" w:customStyle="1" w:styleId="80">
    <w:name w:val="Заголовок 8 Знак"/>
    <w:basedOn w:val="af3"/>
    <w:link w:val="8"/>
    <w:rsid w:val="00C059D6"/>
    <w:rPr>
      <w:rFonts w:ascii="Times New Roman" w:eastAsia="Times New Roman" w:hAnsi="Times New Roman" w:cs="Arial"/>
      <w:bCs/>
      <w:kern w:val="24"/>
      <w:sz w:val="24"/>
      <w:szCs w:val="24"/>
    </w:rPr>
  </w:style>
  <w:style w:type="character" w:customStyle="1" w:styleId="90">
    <w:name w:val="Заголовок 9 Знак"/>
    <w:basedOn w:val="af3"/>
    <w:link w:val="9"/>
    <w:rsid w:val="00C059D6"/>
    <w:rPr>
      <w:rFonts w:ascii="Times New Roman" w:eastAsia="Times New Roman" w:hAnsi="Times New Roman" w:cs="Arial"/>
      <w:kern w:val="24"/>
      <w:sz w:val="24"/>
      <w:szCs w:val="24"/>
    </w:rPr>
  </w:style>
  <w:style w:type="paragraph" w:styleId="afa">
    <w:name w:val="header"/>
    <w:basedOn w:val="af2"/>
    <w:link w:val="afb"/>
    <w:rsid w:val="00C059D6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0"/>
      <w:szCs w:val="20"/>
    </w:rPr>
  </w:style>
  <w:style w:type="character" w:customStyle="1" w:styleId="afb">
    <w:name w:val="Верхний колонтитул Знак"/>
    <w:basedOn w:val="af3"/>
    <w:link w:val="afa"/>
    <w:rsid w:val="00C059D6"/>
    <w:rPr>
      <w:rFonts w:ascii="Times New Roman" w:eastAsia="Times New Roman" w:hAnsi="Times New Roman" w:cs="Times New Roman"/>
      <w:kern w:val="24"/>
      <w:sz w:val="20"/>
      <w:szCs w:val="20"/>
    </w:rPr>
  </w:style>
  <w:style w:type="character" w:styleId="afc">
    <w:name w:val="page number"/>
    <w:basedOn w:val="af3"/>
    <w:rsid w:val="00C059D6"/>
  </w:style>
  <w:style w:type="paragraph" w:styleId="afd">
    <w:name w:val="footer"/>
    <w:basedOn w:val="af2"/>
    <w:link w:val="afe"/>
    <w:uiPriority w:val="99"/>
    <w:rsid w:val="00C059D6"/>
    <w:pPr>
      <w:tabs>
        <w:tab w:val="center" w:pos="5103"/>
        <w:tab w:val="right" w:pos="10206"/>
      </w:tabs>
      <w:ind w:firstLine="0"/>
      <w:jc w:val="center"/>
    </w:pPr>
    <w:rPr>
      <w:sz w:val="20"/>
    </w:rPr>
  </w:style>
  <w:style w:type="character" w:customStyle="1" w:styleId="afe">
    <w:name w:val="Нижний колонтитул Знак"/>
    <w:basedOn w:val="af3"/>
    <w:link w:val="afd"/>
    <w:uiPriority w:val="99"/>
    <w:rsid w:val="00C059D6"/>
    <w:rPr>
      <w:rFonts w:ascii="Times New Roman" w:eastAsia="Times New Roman" w:hAnsi="Times New Roman" w:cs="Times New Roman"/>
      <w:kern w:val="24"/>
      <w:sz w:val="20"/>
      <w:szCs w:val="24"/>
    </w:rPr>
  </w:style>
  <w:style w:type="paragraph" w:styleId="aff">
    <w:name w:val="footnote text"/>
    <w:basedOn w:val="af2"/>
    <w:link w:val="aff0"/>
    <w:uiPriority w:val="99"/>
    <w:rsid w:val="00C059D6"/>
    <w:pPr>
      <w:tabs>
        <w:tab w:val="left" w:pos="170"/>
      </w:tabs>
      <w:spacing w:before="0" w:after="0" w:line="288" w:lineRule="auto"/>
      <w:ind w:left="170" w:hanging="170"/>
    </w:pPr>
    <w:rPr>
      <w:sz w:val="20"/>
      <w:szCs w:val="22"/>
    </w:rPr>
  </w:style>
  <w:style w:type="character" w:customStyle="1" w:styleId="aff0">
    <w:name w:val="Текст сноски Знак"/>
    <w:basedOn w:val="af3"/>
    <w:link w:val="aff"/>
    <w:uiPriority w:val="99"/>
    <w:rsid w:val="00C059D6"/>
    <w:rPr>
      <w:rFonts w:ascii="Times New Roman" w:eastAsia="Times New Roman" w:hAnsi="Times New Roman" w:cs="Times New Roman"/>
      <w:kern w:val="24"/>
      <w:sz w:val="20"/>
    </w:rPr>
  </w:style>
  <w:style w:type="paragraph" w:styleId="aff1">
    <w:name w:val="Title"/>
    <w:basedOn w:val="af2"/>
    <w:next w:val="af2"/>
    <w:link w:val="aff2"/>
    <w:qFormat/>
    <w:rsid w:val="00C059D6"/>
    <w:pPr>
      <w:keepNext/>
      <w:keepLines/>
      <w:suppressLineNumbers/>
      <w:tabs>
        <w:tab w:val="right" w:pos="9907"/>
      </w:tabs>
      <w:suppressAutoHyphens/>
      <w:spacing w:before="0" w:after="120" w:line="300" w:lineRule="auto"/>
      <w:ind w:firstLine="0"/>
      <w:jc w:val="center"/>
    </w:pPr>
    <w:rPr>
      <w:rFonts w:ascii="Arial" w:hAnsi="Arial"/>
      <w:b/>
      <w:kern w:val="28"/>
      <w:sz w:val="32"/>
      <w:szCs w:val="32"/>
    </w:rPr>
  </w:style>
  <w:style w:type="character" w:customStyle="1" w:styleId="aff2">
    <w:name w:val="Название Знак"/>
    <w:basedOn w:val="af3"/>
    <w:link w:val="aff1"/>
    <w:rsid w:val="00C059D6"/>
    <w:rPr>
      <w:rFonts w:ascii="Arial" w:eastAsia="Times New Roman" w:hAnsi="Arial" w:cs="Times New Roman"/>
      <w:b/>
      <w:kern w:val="28"/>
      <w:sz w:val="32"/>
      <w:szCs w:val="32"/>
    </w:rPr>
  </w:style>
  <w:style w:type="paragraph" w:styleId="14">
    <w:name w:val="toc 1"/>
    <w:basedOn w:val="af2"/>
    <w:next w:val="af2"/>
    <w:uiPriority w:val="39"/>
    <w:rsid w:val="00C059D6"/>
    <w:pPr>
      <w:keepLines/>
      <w:tabs>
        <w:tab w:val="left" w:pos="284"/>
        <w:tab w:val="right" w:leader="dot" w:pos="10206"/>
      </w:tabs>
      <w:suppressAutoHyphens/>
      <w:spacing w:before="120"/>
      <w:ind w:left="284" w:right="592" w:hanging="284"/>
      <w:jc w:val="left"/>
    </w:pPr>
    <w:rPr>
      <w:caps/>
      <w:noProof/>
      <w:szCs w:val="30"/>
    </w:rPr>
  </w:style>
  <w:style w:type="paragraph" w:styleId="25">
    <w:name w:val="toc 2"/>
    <w:basedOn w:val="af2"/>
    <w:next w:val="af2"/>
    <w:uiPriority w:val="39"/>
    <w:rsid w:val="00C059D6"/>
    <w:pPr>
      <w:keepLines/>
      <w:tabs>
        <w:tab w:val="left" w:pos="851"/>
        <w:tab w:val="right" w:leader="dot" w:pos="10206"/>
      </w:tabs>
      <w:suppressAutoHyphens/>
      <w:spacing w:before="60"/>
      <w:ind w:left="850" w:right="592" w:hanging="561"/>
      <w:jc w:val="left"/>
    </w:pPr>
    <w:rPr>
      <w:noProof/>
    </w:rPr>
  </w:style>
  <w:style w:type="paragraph" w:styleId="33">
    <w:name w:val="toc 3"/>
    <w:basedOn w:val="af2"/>
    <w:next w:val="af2"/>
    <w:uiPriority w:val="39"/>
    <w:rsid w:val="00C059D6"/>
    <w:pPr>
      <w:keepLines/>
      <w:tabs>
        <w:tab w:val="left" w:pos="1560"/>
        <w:tab w:val="right" w:leader="dot" w:pos="10206"/>
      </w:tabs>
      <w:suppressAutoHyphens/>
      <w:ind w:left="1560" w:right="590" w:hanging="709"/>
      <w:jc w:val="left"/>
    </w:pPr>
    <w:rPr>
      <w:i/>
      <w:noProof/>
    </w:rPr>
  </w:style>
  <w:style w:type="paragraph" w:styleId="45">
    <w:name w:val="toc 4"/>
    <w:basedOn w:val="af2"/>
    <w:next w:val="af2"/>
    <w:uiPriority w:val="39"/>
    <w:rsid w:val="00C059D6"/>
    <w:pPr>
      <w:keepLines/>
      <w:tabs>
        <w:tab w:val="left" w:pos="2410"/>
        <w:tab w:val="right" w:leader="dot" w:pos="10206"/>
      </w:tabs>
      <w:suppressAutoHyphens/>
      <w:spacing w:before="60"/>
      <w:ind w:left="2410" w:right="592" w:hanging="839"/>
      <w:jc w:val="left"/>
    </w:pPr>
    <w:rPr>
      <w:i/>
      <w:iCs/>
      <w:noProof/>
      <w:sz w:val="22"/>
      <w:szCs w:val="22"/>
    </w:rPr>
  </w:style>
  <w:style w:type="paragraph" w:styleId="53">
    <w:name w:val="toc 5"/>
    <w:basedOn w:val="af2"/>
    <w:next w:val="af2"/>
    <w:rsid w:val="00C059D6"/>
    <w:pPr>
      <w:tabs>
        <w:tab w:val="left" w:pos="3119"/>
        <w:tab w:val="right" w:leader="dot" w:pos="10206"/>
      </w:tabs>
      <w:ind w:left="3119" w:right="592" w:hanging="709"/>
      <w:jc w:val="left"/>
    </w:pPr>
    <w:rPr>
      <w:i/>
      <w:iCs/>
      <w:noProof/>
      <w:sz w:val="18"/>
    </w:rPr>
  </w:style>
  <w:style w:type="paragraph" w:styleId="64">
    <w:name w:val="toc 6"/>
    <w:basedOn w:val="af2"/>
    <w:next w:val="af2"/>
    <w:rsid w:val="00C059D6"/>
    <w:pPr>
      <w:tabs>
        <w:tab w:val="right" w:leader="dot" w:pos="9749"/>
      </w:tabs>
      <w:ind w:left="960"/>
      <w:jc w:val="left"/>
    </w:pPr>
    <w:rPr>
      <w:sz w:val="18"/>
    </w:rPr>
  </w:style>
  <w:style w:type="paragraph" w:styleId="72">
    <w:name w:val="toc 7"/>
    <w:basedOn w:val="af2"/>
    <w:next w:val="af2"/>
    <w:rsid w:val="00C059D6"/>
    <w:pPr>
      <w:tabs>
        <w:tab w:val="right" w:leader="dot" w:pos="9749"/>
      </w:tabs>
      <w:ind w:left="1200"/>
      <w:jc w:val="left"/>
    </w:pPr>
    <w:rPr>
      <w:sz w:val="18"/>
    </w:rPr>
  </w:style>
  <w:style w:type="paragraph" w:styleId="81">
    <w:name w:val="toc 8"/>
    <w:basedOn w:val="af2"/>
    <w:next w:val="af2"/>
    <w:rsid w:val="00C059D6"/>
    <w:pPr>
      <w:tabs>
        <w:tab w:val="right" w:leader="dot" w:pos="9749"/>
      </w:tabs>
      <w:ind w:left="1440"/>
      <w:jc w:val="left"/>
    </w:pPr>
    <w:rPr>
      <w:sz w:val="18"/>
    </w:rPr>
  </w:style>
  <w:style w:type="paragraph" w:styleId="91">
    <w:name w:val="toc 9"/>
    <w:basedOn w:val="af2"/>
    <w:next w:val="af2"/>
    <w:rsid w:val="00C059D6"/>
    <w:pPr>
      <w:tabs>
        <w:tab w:val="right" w:leader="dot" w:pos="9749"/>
      </w:tabs>
      <w:ind w:left="1680"/>
      <w:jc w:val="left"/>
    </w:pPr>
    <w:rPr>
      <w:sz w:val="18"/>
    </w:rPr>
  </w:style>
  <w:style w:type="character" w:styleId="aff3">
    <w:name w:val="Hyperlink"/>
    <w:basedOn w:val="af3"/>
    <w:uiPriority w:val="99"/>
    <w:rsid w:val="00C059D6"/>
    <w:rPr>
      <w:color w:val="0000FF"/>
      <w:u w:val="single"/>
    </w:rPr>
  </w:style>
  <w:style w:type="paragraph" w:styleId="aff4">
    <w:name w:val="Normal (Web)"/>
    <w:basedOn w:val="af2"/>
    <w:rsid w:val="00C059D6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f5">
    <w:name w:val="FollowedHyperlink"/>
    <w:basedOn w:val="af3"/>
    <w:rsid w:val="00C059D6"/>
    <w:rPr>
      <w:color w:val="800080"/>
      <w:u w:val="single"/>
    </w:rPr>
  </w:style>
  <w:style w:type="paragraph" w:customStyle="1" w:styleId="aff6">
    <w:name w:val="Титульный лист"/>
    <w:basedOn w:val="af2"/>
    <w:rsid w:val="00C059D6"/>
    <w:pPr>
      <w:spacing w:before="120" w:after="120" w:line="240" w:lineRule="auto"/>
      <w:ind w:firstLine="0"/>
      <w:jc w:val="center"/>
    </w:pPr>
    <w:rPr>
      <w:sz w:val="28"/>
      <w:szCs w:val="28"/>
    </w:rPr>
  </w:style>
  <w:style w:type="paragraph" w:customStyle="1" w:styleId="aff7">
    <w:name w:val="Заголовок без номера"/>
    <w:basedOn w:val="10"/>
    <w:next w:val="af2"/>
    <w:qFormat/>
    <w:rsid w:val="00C059D6"/>
    <w:pPr>
      <w:suppressAutoHyphens/>
      <w:spacing w:before="360" w:after="240"/>
      <w:ind w:firstLine="0"/>
      <w:contextualSpacing/>
      <w:jc w:val="center"/>
    </w:pPr>
    <w:rPr>
      <w:rFonts w:ascii="Times New Roman" w:eastAsia="Times New Roman" w:hAnsi="Times New Roman" w:cs="Times New Roman"/>
      <w:bCs w:val="0"/>
      <w:color w:val="auto"/>
      <w:sz w:val="26"/>
      <w:szCs w:val="24"/>
    </w:rPr>
  </w:style>
  <w:style w:type="paragraph" w:customStyle="1" w:styleId="15">
    <w:name w:val="Заголовок без номера1"/>
    <w:basedOn w:val="aff7"/>
    <w:next w:val="af2"/>
    <w:qFormat/>
    <w:rsid w:val="00C059D6"/>
  </w:style>
  <w:style w:type="numbering" w:customStyle="1" w:styleId="a6">
    <w:name w:val="Нумерация библиографии"/>
    <w:basedOn w:val="ac"/>
    <w:uiPriority w:val="99"/>
    <w:rsid w:val="00C059D6"/>
    <w:pPr>
      <w:numPr>
        <w:numId w:val="19"/>
      </w:numPr>
    </w:pPr>
  </w:style>
  <w:style w:type="paragraph" w:styleId="aff8">
    <w:name w:val="Balloon Text"/>
    <w:basedOn w:val="af2"/>
    <w:link w:val="aff9"/>
    <w:rsid w:val="00C059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f3"/>
    <w:link w:val="aff8"/>
    <w:rsid w:val="00C059D6"/>
    <w:rPr>
      <w:rFonts w:ascii="Tahoma" w:eastAsia="Times New Roman" w:hAnsi="Tahoma" w:cs="Tahoma"/>
      <w:kern w:val="24"/>
      <w:sz w:val="16"/>
      <w:szCs w:val="16"/>
    </w:rPr>
  </w:style>
  <w:style w:type="paragraph" w:customStyle="1" w:styleId="affa">
    <w:name w:val="Пояснение к рисунку"/>
    <w:basedOn w:val="af2"/>
    <w:rsid w:val="00C059D6"/>
    <w:pPr>
      <w:keepNext/>
      <w:spacing w:before="280"/>
      <w:ind w:firstLine="0"/>
    </w:pPr>
    <w:rPr>
      <w:rFonts w:ascii="Arial" w:hAnsi="Arial" w:cs="Arial"/>
      <w:sz w:val="20"/>
    </w:rPr>
  </w:style>
  <w:style w:type="paragraph" w:customStyle="1" w:styleId="a8">
    <w:name w:val="Список рисунков"/>
    <w:basedOn w:val="af2"/>
    <w:next w:val="af2"/>
    <w:rsid w:val="00C059D6"/>
    <w:pPr>
      <w:keepLines/>
      <w:numPr>
        <w:numId w:val="29"/>
      </w:numPr>
      <w:spacing w:before="240" w:after="360" w:line="240" w:lineRule="auto"/>
      <w:jc w:val="center"/>
    </w:pPr>
  </w:style>
  <w:style w:type="character" w:styleId="affb">
    <w:name w:val="Placeholder Text"/>
    <w:basedOn w:val="af3"/>
    <w:uiPriority w:val="99"/>
    <w:rsid w:val="00C059D6"/>
    <w:rPr>
      <w:color w:val="808080"/>
    </w:rPr>
  </w:style>
  <w:style w:type="paragraph" w:styleId="affc">
    <w:name w:val="caption"/>
    <w:basedOn w:val="af2"/>
    <w:next w:val="af2"/>
    <w:qFormat/>
    <w:rsid w:val="00C059D6"/>
    <w:pPr>
      <w:ind w:firstLine="0"/>
    </w:pPr>
    <w:rPr>
      <w:b/>
      <w:bCs/>
    </w:rPr>
  </w:style>
  <w:style w:type="paragraph" w:customStyle="1" w:styleId="affd">
    <w:name w:val="Заголовок таблицы в приложении"/>
    <w:basedOn w:val="af2"/>
    <w:next w:val="af2"/>
    <w:rsid w:val="00C059D6"/>
    <w:pPr>
      <w:keepNext/>
      <w:keepLines/>
      <w:spacing w:before="120"/>
      <w:ind w:firstLine="0"/>
    </w:pPr>
  </w:style>
  <w:style w:type="paragraph" w:customStyle="1" w:styleId="34">
    <w:name w:val="Заголовок приложения 3"/>
    <w:basedOn w:val="31"/>
    <w:next w:val="af2"/>
    <w:qFormat/>
    <w:rsid w:val="00C059D6"/>
    <w:pPr>
      <w:ind w:firstLine="0"/>
    </w:pPr>
    <w:rPr>
      <w:b/>
      <w:bCs/>
    </w:rPr>
  </w:style>
  <w:style w:type="paragraph" w:customStyle="1" w:styleId="affe">
    <w:name w:val="Подпись под рисунком в приложении"/>
    <w:basedOn w:val="af2"/>
    <w:next w:val="af2"/>
    <w:rsid w:val="00C059D6"/>
    <w:pPr>
      <w:spacing w:before="240"/>
      <w:ind w:firstLine="0"/>
      <w:jc w:val="center"/>
    </w:pPr>
  </w:style>
  <w:style w:type="paragraph" w:customStyle="1" w:styleId="54">
    <w:name w:val="Заголовок приложения 5"/>
    <w:basedOn w:val="51"/>
    <w:rsid w:val="00C059D6"/>
    <w:pPr>
      <w:ind w:firstLine="0"/>
    </w:pPr>
  </w:style>
  <w:style w:type="paragraph" w:customStyle="1" w:styleId="100">
    <w:name w:val="Обычный10 без отступа"/>
    <w:basedOn w:val="af2"/>
    <w:qFormat/>
    <w:rsid w:val="00C059D6"/>
    <w:pPr>
      <w:spacing w:line="240" w:lineRule="auto"/>
      <w:ind w:firstLine="0"/>
    </w:pPr>
    <w:rPr>
      <w:sz w:val="20"/>
    </w:rPr>
  </w:style>
  <w:style w:type="paragraph" w:customStyle="1" w:styleId="afff">
    <w:name w:val="Формула"/>
    <w:basedOn w:val="af2"/>
    <w:rsid w:val="00C059D6"/>
    <w:pPr>
      <w:spacing w:before="240" w:after="240"/>
      <w:ind w:firstLine="0"/>
      <w:jc w:val="center"/>
    </w:pPr>
    <w:rPr>
      <w:i/>
      <w:iCs/>
    </w:rPr>
  </w:style>
  <w:style w:type="character" w:styleId="afff0">
    <w:name w:val="footnote reference"/>
    <w:basedOn w:val="af3"/>
    <w:uiPriority w:val="99"/>
    <w:rsid w:val="00C059D6"/>
    <w:rPr>
      <w:vertAlign w:val="superscript"/>
    </w:rPr>
  </w:style>
  <w:style w:type="paragraph" w:customStyle="1" w:styleId="afff1">
    <w:name w:val="Рисунок"/>
    <w:basedOn w:val="af2"/>
    <w:next w:val="a8"/>
    <w:qFormat/>
    <w:rsid w:val="00C059D6"/>
    <w:pPr>
      <w:keepNext/>
      <w:spacing w:before="120" w:line="240" w:lineRule="auto"/>
      <w:ind w:firstLine="0"/>
      <w:jc w:val="center"/>
    </w:pPr>
  </w:style>
  <w:style w:type="paragraph" w:customStyle="1" w:styleId="16">
    <w:name w:val="Заголовок 1 без оглавления"/>
    <w:basedOn w:val="10"/>
    <w:qFormat/>
    <w:rsid w:val="00C059D6"/>
    <w:pPr>
      <w:suppressAutoHyphens/>
      <w:spacing w:before="240" w:after="240"/>
      <w:ind w:firstLine="0"/>
      <w:contextualSpacing/>
      <w:jc w:val="center"/>
    </w:pPr>
    <w:rPr>
      <w:rFonts w:ascii="Times New Roman" w:eastAsia="Times New Roman" w:hAnsi="Times New Roman" w:cs="Times New Roman"/>
      <w:bCs w:val="0"/>
      <w:color w:val="auto"/>
      <w:sz w:val="26"/>
      <w:szCs w:val="24"/>
    </w:rPr>
  </w:style>
  <w:style w:type="paragraph" w:customStyle="1" w:styleId="35">
    <w:name w:val="Заголовок 3 без оглавления"/>
    <w:basedOn w:val="31"/>
    <w:qFormat/>
    <w:rsid w:val="00C059D6"/>
    <w:pPr>
      <w:keepNext w:val="0"/>
      <w:numPr>
        <w:ilvl w:val="2"/>
      </w:numPr>
      <w:spacing w:before="40"/>
      <w:ind w:firstLine="709"/>
    </w:pPr>
  </w:style>
  <w:style w:type="paragraph" w:customStyle="1" w:styleId="46">
    <w:name w:val="Заголовок 4 без оглавления"/>
    <w:basedOn w:val="43"/>
    <w:qFormat/>
    <w:rsid w:val="00C059D6"/>
    <w:pPr>
      <w:numPr>
        <w:ilvl w:val="3"/>
      </w:numPr>
      <w:ind w:firstLine="709"/>
    </w:pPr>
  </w:style>
  <w:style w:type="paragraph" w:customStyle="1" w:styleId="26">
    <w:name w:val="Заголовок 2 без оглавления"/>
    <w:basedOn w:val="22"/>
    <w:qFormat/>
    <w:rsid w:val="00C059D6"/>
    <w:pPr>
      <w:keepNext w:val="0"/>
      <w:keepLines w:val="0"/>
      <w:numPr>
        <w:ilvl w:val="1"/>
      </w:numPr>
      <w:spacing w:before="120" w:beforeAutospacing="1" w:after="120"/>
      <w:ind w:firstLine="709"/>
      <w:jc w:val="left"/>
    </w:pPr>
    <w:rPr>
      <w:rFonts w:ascii="Times New Roman" w:eastAsia="Times New Roman" w:hAnsi="Times New Roman" w:cs="Arial"/>
      <w:b w:val="0"/>
      <w:color w:val="auto"/>
      <w:kern w:val="28"/>
      <w:sz w:val="24"/>
      <w:szCs w:val="30"/>
    </w:rPr>
  </w:style>
  <w:style w:type="paragraph" w:styleId="HTML">
    <w:name w:val="HTML Address"/>
    <w:basedOn w:val="af2"/>
    <w:link w:val="HTML0"/>
    <w:rsid w:val="00C059D6"/>
    <w:rPr>
      <w:i/>
      <w:iCs/>
    </w:rPr>
  </w:style>
  <w:style w:type="character" w:customStyle="1" w:styleId="HTML0">
    <w:name w:val="Адрес HTML Знак"/>
    <w:basedOn w:val="af3"/>
    <w:link w:val="HTML"/>
    <w:rsid w:val="00C059D6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styleId="afff2">
    <w:name w:val="envelope address"/>
    <w:basedOn w:val="af2"/>
    <w:rsid w:val="00C059D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f3"/>
    <w:rsid w:val="00C059D6"/>
  </w:style>
  <w:style w:type="table" w:styleId="-10">
    <w:name w:val="Table Web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f3"/>
    <w:qFormat/>
    <w:rsid w:val="00C059D6"/>
    <w:rPr>
      <w:i/>
      <w:iCs/>
    </w:rPr>
  </w:style>
  <w:style w:type="paragraph" w:styleId="afff4">
    <w:name w:val="Date"/>
    <w:basedOn w:val="af2"/>
    <w:next w:val="af2"/>
    <w:link w:val="afff5"/>
    <w:rsid w:val="00C059D6"/>
  </w:style>
  <w:style w:type="character" w:customStyle="1" w:styleId="afff5">
    <w:name w:val="Дата Знак"/>
    <w:basedOn w:val="af3"/>
    <w:link w:val="afff4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afff6">
    <w:name w:val="Table Elegant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f3"/>
    <w:rsid w:val="00C059D6"/>
    <w:rPr>
      <w:rFonts w:ascii="Courier New" w:hAnsi="Courier New" w:cs="Courier New"/>
      <w:sz w:val="20"/>
      <w:szCs w:val="20"/>
    </w:rPr>
  </w:style>
  <w:style w:type="table" w:styleId="18">
    <w:name w:val="Table Classic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Body Text"/>
    <w:basedOn w:val="af2"/>
    <w:link w:val="afff8"/>
    <w:unhideWhenUsed/>
    <w:rsid w:val="00C059D6"/>
    <w:pPr>
      <w:spacing w:after="120"/>
    </w:pPr>
  </w:style>
  <w:style w:type="character" w:customStyle="1" w:styleId="afff8">
    <w:name w:val="Основной текст Знак"/>
    <w:basedOn w:val="af3"/>
    <w:link w:val="afff7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9">
    <w:name w:val="Body Text First Indent"/>
    <w:basedOn w:val="af2"/>
    <w:link w:val="afffa"/>
    <w:rsid w:val="00C059D6"/>
    <w:pPr>
      <w:spacing w:after="120"/>
      <w:ind w:firstLine="210"/>
    </w:pPr>
  </w:style>
  <w:style w:type="character" w:customStyle="1" w:styleId="afffa">
    <w:name w:val="Красная строка Знак"/>
    <w:basedOn w:val="afff8"/>
    <w:link w:val="afff9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b">
    <w:name w:val="Body Text Indent"/>
    <w:basedOn w:val="af2"/>
    <w:link w:val="afffc"/>
    <w:rsid w:val="00C059D6"/>
    <w:pPr>
      <w:spacing w:after="120"/>
      <w:ind w:left="283"/>
    </w:pPr>
  </w:style>
  <w:style w:type="character" w:customStyle="1" w:styleId="afffc">
    <w:name w:val="Основной текст с отступом Знак"/>
    <w:basedOn w:val="af3"/>
    <w:link w:val="afffb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9">
    <w:name w:val="Body Text First Indent 2"/>
    <w:basedOn w:val="afffb"/>
    <w:link w:val="2a"/>
    <w:rsid w:val="00C059D6"/>
    <w:pPr>
      <w:ind w:firstLine="210"/>
    </w:pPr>
  </w:style>
  <w:style w:type="character" w:customStyle="1" w:styleId="2a">
    <w:name w:val="Красная строка 2 Знак"/>
    <w:basedOn w:val="afffc"/>
    <w:link w:val="29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0">
    <w:name w:val="List Bullet"/>
    <w:basedOn w:val="af2"/>
    <w:rsid w:val="00C059D6"/>
    <w:pPr>
      <w:numPr>
        <w:numId w:val="28"/>
      </w:numPr>
    </w:pPr>
  </w:style>
  <w:style w:type="paragraph" w:styleId="20">
    <w:name w:val="List Bullet 2"/>
    <w:basedOn w:val="af2"/>
    <w:rsid w:val="00C059D6"/>
    <w:pPr>
      <w:numPr>
        <w:numId w:val="43"/>
      </w:numPr>
    </w:pPr>
  </w:style>
  <w:style w:type="paragraph" w:styleId="30">
    <w:name w:val="List Bullet 3"/>
    <w:basedOn w:val="af2"/>
    <w:rsid w:val="00C059D6"/>
    <w:pPr>
      <w:numPr>
        <w:numId w:val="34"/>
      </w:numPr>
    </w:pPr>
  </w:style>
  <w:style w:type="paragraph" w:styleId="42">
    <w:name w:val="List Bullet 4"/>
    <w:basedOn w:val="af2"/>
    <w:rsid w:val="00C059D6"/>
    <w:pPr>
      <w:numPr>
        <w:numId w:val="44"/>
      </w:numPr>
    </w:pPr>
  </w:style>
  <w:style w:type="paragraph" w:styleId="50">
    <w:name w:val="List Bullet 5"/>
    <w:basedOn w:val="af2"/>
    <w:rsid w:val="00C059D6"/>
    <w:pPr>
      <w:numPr>
        <w:numId w:val="21"/>
      </w:numPr>
    </w:pPr>
  </w:style>
  <w:style w:type="character" w:styleId="afffd">
    <w:name w:val="line number"/>
    <w:basedOn w:val="af3"/>
    <w:rsid w:val="00C059D6"/>
  </w:style>
  <w:style w:type="paragraph" w:styleId="a3">
    <w:name w:val="List Number"/>
    <w:basedOn w:val="af2"/>
    <w:rsid w:val="00C059D6"/>
    <w:pPr>
      <w:numPr>
        <w:numId w:val="46"/>
      </w:numPr>
    </w:pPr>
  </w:style>
  <w:style w:type="paragraph" w:styleId="2">
    <w:name w:val="List Number 2"/>
    <w:basedOn w:val="af2"/>
    <w:rsid w:val="00C059D6"/>
    <w:pPr>
      <w:numPr>
        <w:numId w:val="32"/>
      </w:numPr>
    </w:pPr>
  </w:style>
  <w:style w:type="paragraph" w:styleId="3">
    <w:name w:val="List Number 3"/>
    <w:basedOn w:val="af2"/>
    <w:rsid w:val="00C059D6"/>
    <w:pPr>
      <w:numPr>
        <w:numId w:val="39"/>
      </w:numPr>
    </w:pPr>
  </w:style>
  <w:style w:type="paragraph" w:styleId="41">
    <w:name w:val="List Number 4"/>
    <w:basedOn w:val="af2"/>
    <w:rsid w:val="00C059D6"/>
    <w:pPr>
      <w:numPr>
        <w:numId w:val="36"/>
      </w:numPr>
    </w:pPr>
  </w:style>
  <w:style w:type="paragraph" w:styleId="5">
    <w:name w:val="List Number 5"/>
    <w:basedOn w:val="af2"/>
    <w:rsid w:val="00C059D6"/>
    <w:pPr>
      <w:numPr>
        <w:numId w:val="26"/>
      </w:numPr>
    </w:pPr>
  </w:style>
  <w:style w:type="character" w:styleId="HTML3">
    <w:name w:val="HTML Sample"/>
    <w:basedOn w:val="af3"/>
    <w:rsid w:val="00C059D6"/>
    <w:rPr>
      <w:rFonts w:ascii="Courier New" w:hAnsi="Courier New" w:cs="Courier New"/>
    </w:rPr>
  </w:style>
  <w:style w:type="paragraph" w:styleId="2b">
    <w:name w:val="envelope return"/>
    <w:basedOn w:val="af2"/>
    <w:rsid w:val="00C059D6"/>
    <w:rPr>
      <w:rFonts w:ascii="Arial" w:hAnsi="Arial" w:cs="Arial"/>
      <w:sz w:val="20"/>
      <w:szCs w:val="20"/>
    </w:rPr>
  </w:style>
  <w:style w:type="table" w:styleId="19">
    <w:name w:val="Table 3D effects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shd w:val="solid" w:color="C0C0C0" w:fill="FFFFFF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shd w:val="solid" w:color="C0C0C0" w:fill="FFFFFF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basedOn w:val="af3"/>
    <w:rsid w:val="00C059D6"/>
    <w:rPr>
      <w:i/>
      <w:iCs/>
    </w:rPr>
  </w:style>
  <w:style w:type="paragraph" w:styleId="2d">
    <w:name w:val="Body Text Indent 2"/>
    <w:basedOn w:val="af2"/>
    <w:link w:val="2e"/>
    <w:rsid w:val="00C059D6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f3"/>
    <w:link w:val="2d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8">
    <w:name w:val="Body Text Indent 3"/>
    <w:basedOn w:val="af2"/>
    <w:link w:val="39"/>
    <w:rsid w:val="00C059D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f3"/>
    <w:link w:val="38"/>
    <w:rsid w:val="00C059D6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HTML5">
    <w:name w:val="HTML Variable"/>
    <w:basedOn w:val="af3"/>
    <w:rsid w:val="00C059D6"/>
    <w:rPr>
      <w:i/>
      <w:iCs/>
    </w:rPr>
  </w:style>
  <w:style w:type="character" w:styleId="HTML6">
    <w:name w:val="HTML Typewriter"/>
    <w:basedOn w:val="af3"/>
    <w:rsid w:val="00C059D6"/>
    <w:rPr>
      <w:rFonts w:ascii="Courier New" w:hAnsi="Courier New" w:cs="Courier New"/>
      <w:sz w:val="20"/>
      <w:szCs w:val="20"/>
    </w:rPr>
  </w:style>
  <w:style w:type="paragraph" w:styleId="afffe">
    <w:name w:val="Subtitle"/>
    <w:basedOn w:val="af2"/>
    <w:link w:val="affff"/>
    <w:qFormat/>
    <w:rsid w:val="00C059D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f">
    <w:name w:val="Подзаголовок Знак"/>
    <w:basedOn w:val="af3"/>
    <w:link w:val="afffe"/>
    <w:rsid w:val="00C059D6"/>
    <w:rPr>
      <w:rFonts w:ascii="Arial" w:eastAsia="Times New Roman" w:hAnsi="Arial" w:cs="Arial"/>
      <w:kern w:val="24"/>
      <w:sz w:val="24"/>
      <w:szCs w:val="24"/>
    </w:rPr>
  </w:style>
  <w:style w:type="paragraph" w:styleId="affff0">
    <w:name w:val="Signature"/>
    <w:basedOn w:val="af2"/>
    <w:link w:val="affff1"/>
    <w:rsid w:val="00C059D6"/>
    <w:pPr>
      <w:ind w:left="4252"/>
    </w:pPr>
  </w:style>
  <w:style w:type="character" w:customStyle="1" w:styleId="affff1">
    <w:name w:val="Подпись Знак"/>
    <w:basedOn w:val="af3"/>
    <w:link w:val="affff0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2">
    <w:name w:val="Salutation"/>
    <w:basedOn w:val="af2"/>
    <w:next w:val="af2"/>
    <w:link w:val="affff3"/>
    <w:rsid w:val="00C059D6"/>
  </w:style>
  <w:style w:type="character" w:customStyle="1" w:styleId="affff3">
    <w:name w:val="Приветствие Знак"/>
    <w:basedOn w:val="af3"/>
    <w:link w:val="affff2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4">
    <w:name w:val="List Continue"/>
    <w:basedOn w:val="af2"/>
    <w:rsid w:val="00C059D6"/>
    <w:pPr>
      <w:spacing w:after="120"/>
      <w:ind w:left="283"/>
    </w:pPr>
  </w:style>
  <w:style w:type="paragraph" w:styleId="2f">
    <w:name w:val="List Continue 2"/>
    <w:basedOn w:val="af2"/>
    <w:rsid w:val="00C059D6"/>
    <w:pPr>
      <w:spacing w:after="120"/>
      <w:ind w:left="566"/>
    </w:pPr>
  </w:style>
  <w:style w:type="paragraph" w:styleId="3a">
    <w:name w:val="List Continue 3"/>
    <w:basedOn w:val="af2"/>
    <w:rsid w:val="00C059D6"/>
    <w:pPr>
      <w:spacing w:after="120"/>
      <w:ind w:left="849"/>
    </w:pPr>
  </w:style>
  <w:style w:type="paragraph" w:styleId="48">
    <w:name w:val="List Continue 4"/>
    <w:basedOn w:val="af2"/>
    <w:rsid w:val="00C059D6"/>
    <w:pPr>
      <w:spacing w:after="120"/>
      <w:ind w:left="1132"/>
    </w:pPr>
  </w:style>
  <w:style w:type="paragraph" w:styleId="55">
    <w:name w:val="List Continue 5"/>
    <w:basedOn w:val="af2"/>
    <w:rsid w:val="00C059D6"/>
    <w:pPr>
      <w:spacing w:after="120"/>
      <w:ind w:left="1415"/>
    </w:pPr>
  </w:style>
  <w:style w:type="table" w:styleId="1a">
    <w:name w:val="Table Simple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5">
    <w:name w:val="Closing"/>
    <w:basedOn w:val="af2"/>
    <w:link w:val="affff6"/>
    <w:rsid w:val="00C059D6"/>
    <w:pPr>
      <w:ind w:left="4252"/>
    </w:pPr>
  </w:style>
  <w:style w:type="character" w:customStyle="1" w:styleId="affff6">
    <w:name w:val="Прощание Знак"/>
    <w:basedOn w:val="af3"/>
    <w:link w:val="affff5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1b">
    <w:name w:val="Table Grid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Contemporary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8">
    <w:name w:val="List"/>
    <w:basedOn w:val="af2"/>
    <w:rsid w:val="00C059D6"/>
    <w:pPr>
      <w:ind w:left="283" w:hanging="283"/>
    </w:pPr>
  </w:style>
  <w:style w:type="paragraph" w:styleId="2f2">
    <w:name w:val="List 2"/>
    <w:basedOn w:val="af2"/>
    <w:rsid w:val="00C059D6"/>
    <w:pPr>
      <w:ind w:left="566" w:hanging="283"/>
    </w:pPr>
  </w:style>
  <w:style w:type="paragraph" w:styleId="3d">
    <w:name w:val="List 3"/>
    <w:basedOn w:val="af2"/>
    <w:rsid w:val="00C059D6"/>
    <w:pPr>
      <w:ind w:left="849" w:hanging="283"/>
    </w:pPr>
  </w:style>
  <w:style w:type="paragraph" w:styleId="4a">
    <w:name w:val="List 4"/>
    <w:basedOn w:val="af2"/>
    <w:rsid w:val="00C059D6"/>
    <w:pPr>
      <w:ind w:left="1132" w:hanging="283"/>
    </w:pPr>
  </w:style>
  <w:style w:type="paragraph" w:styleId="57">
    <w:name w:val="List 5"/>
    <w:basedOn w:val="af2"/>
    <w:rsid w:val="00C059D6"/>
    <w:pPr>
      <w:ind w:left="1415" w:hanging="283"/>
    </w:pPr>
  </w:style>
  <w:style w:type="table" w:styleId="affff9">
    <w:name w:val="Table Professional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2"/>
    <w:link w:val="HTML8"/>
    <w:uiPriority w:val="99"/>
    <w:rsid w:val="00C059D6"/>
    <w:rPr>
      <w:rFonts w:ascii="Courier New" w:hAnsi="Courier New" w:cs="Courier New"/>
      <w:sz w:val="20"/>
      <w:szCs w:val="20"/>
    </w:rPr>
  </w:style>
  <w:style w:type="character" w:customStyle="1" w:styleId="HTML8">
    <w:name w:val="Стандартный HTML Знак"/>
    <w:basedOn w:val="af3"/>
    <w:link w:val="HTML7"/>
    <w:uiPriority w:val="99"/>
    <w:rsid w:val="00C059D6"/>
    <w:rPr>
      <w:rFonts w:ascii="Courier New" w:eastAsia="Times New Roman" w:hAnsi="Courier New" w:cs="Courier New"/>
      <w:kern w:val="24"/>
      <w:sz w:val="20"/>
      <w:szCs w:val="20"/>
    </w:rPr>
  </w:style>
  <w:style w:type="table" w:styleId="1c">
    <w:name w:val="Table Columns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a">
    <w:name w:val="Strong"/>
    <w:basedOn w:val="af3"/>
    <w:qFormat/>
    <w:rsid w:val="00C059D6"/>
    <w:rPr>
      <w:b/>
      <w:bCs/>
    </w:rPr>
  </w:style>
  <w:style w:type="table" w:styleId="-11">
    <w:name w:val="Table List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b">
    <w:name w:val="Table Theme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Colorful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  <w:shd w:val="pct20" w:color="FFFF00" w:fill="FFFFFF"/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c">
    <w:name w:val="Block Text"/>
    <w:basedOn w:val="af2"/>
    <w:rsid w:val="00C059D6"/>
    <w:pPr>
      <w:spacing w:after="120"/>
      <w:ind w:left="1440" w:right="1440"/>
    </w:pPr>
  </w:style>
  <w:style w:type="character" w:styleId="HTML9">
    <w:name w:val="HTML Cite"/>
    <w:basedOn w:val="af3"/>
    <w:rsid w:val="00C059D6"/>
    <w:rPr>
      <w:i/>
      <w:iCs/>
    </w:rPr>
  </w:style>
  <w:style w:type="paragraph" w:styleId="affffd">
    <w:name w:val="Message Header"/>
    <w:basedOn w:val="af2"/>
    <w:link w:val="affffe"/>
    <w:rsid w:val="00C059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e">
    <w:name w:val="Шапка Знак"/>
    <w:basedOn w:val="af3"/>
    <w:link w:val="affffd"/>
    <w:rsid w:val="00C059D6"/>
    <w:rPr>
      <w:rFonts w:ascii="Arial" w:eastAsia="Times New Roman" w:hAnsi="Arial" w:cs="Arial"/>
      <w:kern w:val="24"/>
      <w:sz w:val="24"/>
      <w:szCs w:val="24"/>
      <w:shd w:val="pct20" w:color="auto" w:fill="auto"/>
    </w:rPr>
  </w:style>
  <w:style w:type="paragraph" w:styleId="afffff">
    <w:name w:val="E-mail Signature"/>
    <w:basedOn w:val="af2"/>
    <w:link w:val="afffff0"/>
    <w:rsid w:val="00C059D6"/>
  </w:style>
  <w:style w:type="character" w:customStyle="1" w:styleId="afffff0">
    <w:name w:val="Электронная подпись Знак"/>
    <w:basedOn w:val="af3"/>
    <w:link w:val="afffff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-5">
    <w:name w:val="Table List 5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0">
    <w:name w:val="Table List 7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Plain Text"/>
    <w:basedOn w:val="af2"/>
    <w:link w:val="afffff2"/>
    <w:rsid w:val="00C059D6"/>
    <w:rPr>
      <w:rFonts w:ascii="Courier New" w:hAnsi="Courier New" w:cs="Courier New"/>
      <w:sz w:val="20"/>
      <w:szCs w:val="20"/>
    </w:rPr>
  </w:style>
  <w:style w:type="character" w:customStyle="1" w:styleId="afffff2">
    <w:name w:val="Текст Знак"/>
    <w:basedOn w:val="af3"/>
    <w:link w:val="afffff1"/>
    <w:rsid w:val="00C059D6"/>
    <w:rPr>
      <w:rFonts w:ascii="Courier New" w:eastAsia="Times New Roman" w:hAnsi="Courier New" w:cs="Courier New"/>
      <w:kern w:val="24"/>
      <w:sz w:val="20"/>
      <w:szCs w:val="20"/>
    </w:rPr>
  </w:style>
  <w:style w:type="character" w:styleId="afffff3">
    <w:name w:val="Subtle Reference"/>
    <w:basedOn w:val="af3"/>
    <w:uiPriority w:val="31"/>
    <w:qFormat/>
    <w:rsid w:val="00C059D6"/>
    <w:rPr>
      <w:smallCaps/>
      <w:color w:val="C0504D"/>
      <w:u w:val="single"/>
    </w:rPr>
  </w:style>
  <w:style w:type="numbering" w:customStyle="1" w:styleId="ac">
    <w:name w:val="Нумерация заголовков"/>
    <w:rsid w:val="00C059D6"/>
    <w:pPr>
      <w:numPr>
        <w:numId w:val="23"/>
      </w:numPr>
    </w:pPr>
  </w:style>
  <w:style w:type="numbering" w:customStyle="1" w:styleId="-1">
    <w:name w:val="Нумерация перечисления-1)"/>
    <w:basedOn w:val="af5"/>
    <w:uiPriority w:val="99"/>
    <w:rsid w:val="00C059D6"/>
    <w:pPr>
      <w:numPr>
        <w:numId w:val="57"/>
      </w:numPr>
    </w:pPr>
  </w:style>
  <w:style w:type="numbering" w:customStyle="1" w:styleId="-2">
    <w:name w:val="Нумерация перечисления-а)"/>
    <w:basedOn w:val="af5"/>
    <w:uiPriority w:val="99"/>
    <w:rsid w:val="00C059D6"/>
    <w:pPr>
      <w:numPr>
        <w:numId w:val="55"/>
      </w:numPr>
    </w:pPr>
  </w:style>
  <w:style w:type="numbering" w:customStyle="1" w:styleId="a">
    <w:name w:val="Нумерация примечаний"/>
    <w:basedOn w:val="af5"/>
    <w:uiPriority w:val="99"/>
    <w:rsid w:val="00C059D6"/>
    <w:pPr>
      <w:numPr>
        <w:numId w:val="16"/>
      </w:numPr>
    </w:pPr>
  </w:style>
  <w:style w:type="numbering" w:customStyle="1" w:styleId="a7">
    <w:name w:val="Нумерация рисунков"/>
    <w:basedOn w:val="af5"/>
    <w:uiPriority w:val="99"/>
    <w:rsid w:val="00C059D6"/>
    <w:pPr>
      <w:numPr>
        <w:numId w:val="58"/>
      </w:numPr>
    </w:pPr>
  </w:style>
  <w:style w:type="numbering" w:customStyle="1" w:styleId="a5">
    <w:name w:val="Нумерация таблиц"/>
    <w:basedOn w:val="af5"/>
    <w:uiPriority w:val="99"/>
    <w:rsid w:val="00C059D6"/>
    <w:pPr>
      <w:numPr>
        <w:numId w:val="37"/>
      </w:numPr>
    </w:pPr>
  </w:style>
  <w:style w:type="table" w:customStyle="1" w:styleId="101">
    <w:name w:val="Таблица10"/>
    <w:basedOn w:val="af4"/>
    <w:uiPriority w:val="99"/>
    <w:rsid w:val="00C0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table" w:customStyle="1" w:styleId="afffff4">
    <w:name w:val="Система кодирования"/>
    <w:basedOn w:val="af4"/>
    <w:uiPriority w:val="99"/>
    <w:rsid w:val="00C0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b">
    <w:name w:val="Список таблиц"/>
    <w:basedOn w:val="12"/>
    <w:next w:val="af2"/>
    <w:link w:val="afffff5"/>
    <w:qFormat/>
    <w:rsid w:val="00C059D6"/>
    <w:pPr>
      <w:keepNext/>
      <w:numPr>
        <w:numId w:val="14"/>
      </w:numPr>
      <w:spacing w:before="100" w:beforeAutospacing="1" w:after="120"/>
    </w:pPr>
  </w:style>
  <w:style w:type="character" w:customStyle="1" w:styleId="afffff6">
    <w:name w:val="Термин"/>
    <w:basedOn w:val="af3"/>
    <w:uiPriority w:val="1"/>
    <w:qFormat/>
    <w:rsid w:val="00C059D6"/>
    <w:rPr>
      <w:b/>
      <w:i/>
    </w:rPr>
  </w:style>
  <w:style w:type="table" w:customStyle="1" w:styleId="afffff7">
    <w:name w:val="Описание сегмента"/>
    <w:basedOn w:val="afffff4"/>
    <w:uiPriority w:val="99"/>
    <w:rsid w:val="00C059D6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2"/>
    <w:link w:val="xml-0"/>
    <w:qFormat/>
    <w:rsid w:val="00C059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before="0" w:after="0" w:line="240" w:lineRule="auto"/>
      <w:ind w:firstLine="0"/>
      <w:jc w:val="left"/>
    </w:pPr>
    <w:rPr>
      <w:rFonts w:ascii="Courier New" w:hAnsi="Courier New" w:cs="Courier New"/>
      <w:noProof/>
      <w:sz w:val="18"/>
      <w:lang w:val="en-US"/>
    </w:rPr>
  </w:style>
  <w:style w:type="character" w:customStyle="1" w:styleId="xml-0">
    <w:name w:val="xml-схема Знак"/>
    <w:basedOn w:val="af3"/>
    <w:link w:val="xml-"/>
    <w:rsid w:val="00C059D6"/>
    <w:rPr>
      <w:rFonts w:ascii="Courier New" w:eastAsia="Times New Roman" w:hAnsi="Courier New" w:cs="Courier New"/>
      <w:noProof/>
      <w:kern w:val="24"/>
      <w:sz w:val="18"/>
      <w:szCs w:val="24"/>
      <w:lang w:val="en-US"/>
    </w:rPr>
  </w:style>
  <w:style w:type="numbering" w:customStyle="1" w:styleId="-0">
    <w:name w:val="Нумерация перечисления- без красной строки"/>
    <w:basedOn w:val="-"/>
    <w:uiPriority w:val="99"/>
    <w:rsid w:val="00C059D6"/>
    <w:pPr>
      <w:numPr>
        <w:numId w:val="27"/>
      </w:numPr>
    </w:pPr>
  </w:style>
  <w:style w:type="numbering" w:customStyle="1" w:styleId="af1">
    <w:name w:val="Нумерация для таблиц"/>
    <w:uiPriority w:val="99"/>
    <w:rsid w:val="00C059D6"/>
    <w:pPr>
      <w:numPr>
        <w:numId w:val="56"/>
      </w:numPr>
    </w:pPr>
  </w:style>
  <w:style w:type="table" w:customStyle="1" w:styleId="afffff8">
    <w:name w:val="Структура сообщения"/>
    <w:basedOn w:val="af4"/>
    <w:uiPriority w:val="99"/>
    <w:rsid w:val="00C059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9">
    <w:name w:val="По центру"/>
    <w:basedOn w:val="af2"/>
    <w:qFormat/>
    <w:rsid w:val="00C059D6"/>
    <w:pPr>
      <w:ind w:firstLine="0"/>
      <w:jc w:val="center"/>
    </w:pPr>
  </w:style>
  <w:style w:type="paragraph" w:customStyle="1" w:styleId="1e">
    <w:name w:val="По центру1"/>
    <w:basedOn w:val="12"/>
    <w:qFormat/>
    <w:rsid w:val="00C059D6"/>
    <w:pPr>
      <w:jc w:val="center"/>
    </w:pPr>
  </w:style>
  <w:style w:type="paragraph" w:customStyle="1" w:styleId="102">
    <w:name w:val="По центру10"/>
    <w:basedOn w:val="100"/>
    <w:qFormat/>
    <w:rsid w:val="00C059D6"/>
    <w:pPr>
      <w:jc w:val="center"/>
    </w:pPr>
  </w:style>
  <w:style w:type="paragraph" w:styleId="afffffa">
    <w:name w:val="TOC Heading"/>
    <w:basedOn w:val="15"/>
    <w:next w:val="af2"/>
    <w:uiPriority w:val="39"/>
    <w:qFormat/>
    <w:rsid w:val="00C059D6"/>
  </w:style>
  <w:style w:type="character" w:styleId="afffffb">
    <w:name w:val="Intense Emphasis"/>
    <w:basedOn w:val="af3"/>
    <w:uiPriority w:val="21"/>
    <w:qFormat/>
    <w:rsid w:val="00C059D6"/>
    <w:rPr>
      <w:b/>
      <w:bCs/>
      <w:i/>
      <w:iCs/>
      <w:color w:val="4F81BD"/>
    </w:rPr>
  </w:style>
  <w:style w:type="paragraph" w:customStyle="1" w:styleId="a1">
    <w:name w:val="Нумератор рисунков приложения"/>
    <w:basedOn w:val="af2"/>
    <w:next w:val="af2"/>
    <w:qFormat/>
    <w:rsid w:val="00C059D6"/>
    <w:pPr>
      <w:numPr>
        <w:numId w:val="15"/>
      </w:numPr>
    </w:pPr>
  </w:style>
  <w:style w:type="numbering" w:customStyle="1" w:styleId="a0">
    <w:name w:val="Нумерация рисунков приложения"/>
    <w:basedOn w:val="ad"/>
    <w:uiPriority w:val="99"/>
    <w:rsid w:val="00C059D6"/>
    <w:pPr>
      <w:numPr>
        <w:numId w:val="25"/>
      </w:numPr>
    </w:pPr>
  </w:style>
  <w:style w:type="paragraph" w:customStyle="1" w:styleId="a2">
    <w:name w:val="Список рисунков приложения"/>
    <w:basedOn w:val="a8"/>
    <w:next w:val="af2"/>
    <w:qFormat/>
    <w:rsid w:val="00C059D6"/>
    <w:pPr>
      <w:numPr>
        <w:ilvl w:val="1"/>
        <w:numId w:val="15"/>
      </w:numPr>
    </w:pPr>
  </w:style>
  <w:style w:type="character" w:customStyle="1" w:styleId="afffffc">
    <w:name w:val="Серый"/>
    <w:basedOn w:val="af3"/>
    <w:uiPriority w:val="1"/>
    <w:qFormat/>
    <w:rsid w:val="00C059D6"/>
    <w:rPr>
      <w:color w:val="808080"/>
    </w:rPr>
  </w:style>
  <w:style w:type="paragraph" w:customStyle="1" w:styleId="afffffd">
    <w:name w:val="Подпись на полях"/>
    <w:basedOn w:val="af2"/>
    <w:link w:val="afffffe"/>
    <w:rsid w:val="00C059D6"/>
    <w:pPr>
      <w:spacing w:before="0" w:after="0" w:line="240" w:lineRule="auto"/>
      <w:ind w:firstLine="0"/>
    </w:pPr>
    <w:rPr>
      <w:rFonts w:ascii="Arial" w:hAnsi="Arial" w:cs="Arial"/>
      <w:sz w:val="16"/>
      <w:szCs w:val="16"/>
    </w:rPr>
  </w:style>
  <w:style w:type="character" w:customStyle="1" w:styleId="afffffe">
    <w:name w:val="Подпись на полях Знак"/>
    <w:basedOn w:val="af3"/>
    <w:link w:val="afffffd"/>
    <w:rsid w:val="00C059D6"/>
    <w:rPr>
      <w:rFonts w:ascii="Arial" w:eastAsia="Times New Roman" w:hAnsi="Arial" w:cs="Arial"/>
      <w:kern w:val="24"/>
      <w:sz w:val="16"/>
      <w:szCs w:val="16"/>
    </w:rPr>
  </w:style>
  <w:style w:type="character" w:styleId="affffff">
    <w:name w:val="endnote reference"/>
    <w:basedOn w:val="af3"/>
    <w:rsid w:val="00C059D6"/>
    <w:rPr>
      <w:vertAlign w:val="superscript"/>
    </w:rPr>
  </w:style>
  <w:style w:type="character" w:customStyle="1" w:styleId="affffff0">
    <w:name w:val="Надстрочный"/>
    <w:basedOn w:val="af3"/>
    <w:uiPriority w:val="1"/>
    <w:qFormat/>
    <w:rsid w:val="00C059D6"/>
    <w:rPr>
      <w:vertAlign w:val="superscript"/>
    </w:rPr>
  </w:style>
  <w:style w:type="character" w:customStyle="1" w:styleId="affffff1">
    <w:name w:val="Подстрочный"/>
    <w:basedOn w:val="af3"/>
    <w:uiPriority w:val="1"/>
    <w:qFormat/>
    <w:rsid w:val="00C059D6"/>
    <w:rPr>
      <w:vertAlign w:val="subscript"/>
    </w:rPr>
  </w:style>
  <w:style w:type="paragraph" w:customStyle="1" w:styleId="affffff2">
    <w:name w:val="Конец вложения"/>
    <w:basedOn w:val="af2"/>
    <w:link w:val="affffff3"/>
    <w:qFormat/>
    <w:rsid w:val="00C059D6"/>
    <w:rPr>
      <w:sz w:val="2"/>
      <w:szCs w:val="2"/>
    </w:rPr>
  </w:style>
  <w:style w:type="character" w:customStyle="1" w:styleId="affffff4">
    <w:name w:val="Серый курсив"/>
    <w:basedOn w:val="afffffc"/>
    <w:uiPriority w:val="1"/>
    <w:qFormat/>
    <w:rsid w:val="00C059D6"/>
    <w:rPr>
      <w:i/>
      <w:color w:val="808080"/>
    </w:rPr>
  </w:style>
  <w:style w:type="character" w:customStyle="1" w:styleId="affffff3">
    <w:name w:val="Конец вложения Знак"/>
    <w:basedOn w:val="af3"/>
    <w:link w:val="affffff2"/>
    <w:rsid w:val="00C059D6"/>
    <w:rPr>
      <w:rFonts w:ascii="Times New Roman" w:eastAsia="Times New Roman" w:hAnsi="Times New Roman" w:cs="Times New Roman"/>
      <w:kern w:val="24"/>
      <w:sz w:val="2"/>
      <w:szCs w:val="2"/>
    </w:rPr>
  </w:style>
  <w:style w:type="numbering" w:styleId="a4">
    <w:name w:val="Outline List 3"/>
    <w:basedOn w:val="af5"/>
    <w:rsid w:val="00C059D6"/>
    <w:pPr>
      <w:numPr>
        <w:numId w:val="24"/>
      </w:numPr>
    </w:pPr>
  </w:style>
  <w:style w:type="paragraph" w:styleId="affffff5">
    <w:name w:val="toa heading"/>
    <w:basedOn w:val="af2"/>
    <w:next w:val="af2"/>
    <w:rsid w:val="00C059D6"/>
    <w:pPr>
      <w:spacing w:before="120"/>
    </w:pPr>
    <w:rPr>
      <w:rFonts w:ascii="Cambria" w:eastAsia="SimSun" w:hAnsi="Cambria" w:cs="SimSun"/>
      <w:b/>
      <w:bCs/>
    </w:rPr>
  </w:style>
  <w:style w:type="paragraph" w:styleId="2f5">
    <w:name w:val="Body Text 2"/>
    <w:basedOn w:val="af2"/>
    <w:link w:val="2f6"/>
    <w:rsid w:val="00C059D6"/>
    <w:pPr>
      <w:spacing w:after="120" w:line="480" w:lineRule="auto"/>
    </w:pPr>
  </w:style>
  <w:style w:type="character" w:customStyle="1" w:styleId="2f6">
    <w:name w:val="Основной текст 2 Знак"/>
    <w:basedOn w:val="af3"/>
    <w:link w:val="2f5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f0">
    <w:name w:val="Body Text 3"/>
    <w:basedOn w:val="af2"/>
    <w:link w:val="3f1"/>
    <w:rsid w:val="00C059D6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f3"/>
    <w:link w:val="3f0"/>
    <w:rsid w:val="00C059D6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affffff6">
    <w:name w:val="annotation reference"/>
    <w:basedOn w:val="af3"/>
    <w:rsid w:val="00C059D6"/>
    <w:rPr>
      <w:rFonts w:cs="Times New Roman"/>
      <w:sz w:val="16"/>
    </w:rPr>
  </w:style>
  <w:style w:type="paragraph" w:styleId="affffff7">
    <w:name w:val="annotation text"/>
    <w:basedOn w:val="af2"/>
    <w:link w:val="affffff8"/>
    <w:rsid w:val="00C059D6"/>
    <w:pPr>
      <w:spacing w:line="240" w:lineRule="auto"/>
    </w:pPr>
    <w:rPr>
      <w:sz w:val="20"/>
      <w:szCs w:val="20"/>
    </w:rPr>
  </w:style>
  <w:style w:type="character" w:customStyle="1" w:styleId="affffff8">
    <w:name w:val="Текст примечания Знак"/>
    <w:basedOn w:val="af3"/>
    <w:link w:val="affffff7"/>
    <w:rsid w:val="00C059D6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affffff9">
    <w:name w:val="Document Map"/>
    <w:basedOn w:val="af2"/>
    <w:link w:val="affffffa"/>
    <w:rsid w:val="00C059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a">
    <w:name w:val="Схема документа Знак"/>
    <w:basedOn w:val="af3"/>
    <w:link w:val="affffff9"/>
    <w:rsid w:val="00C059D6"/>
    <w:rPr>
      <w:rFonts w:ascii="Tahoma" w:eastAsia="Times New Roman" w:hAnsi="Tahoma" w:cs="Tahoma"/>
      <w:kern w:val="24"/>
      <w:sz w:val="16"/>
      <w:szCs w:val="16"/>
    </w:rPr>
  </w:style>
  <w:style w:type="paragraph" w:styleId="affffffb">
    <w:name w:val="annotation subject"/>
    <w:basedOn w:val="affffff7"/>
    <w:next w:val="affffff7"/>
    <w:link w:val="affffffc"/>
    <w:rsid w:val="00C059D6"/>
    <w:rPr>
      <w:b/>
      <w:bCs/>
    </w:rPr>
  </w:style>
  <w:style w:type="character" w:customStyle="1" w:styleId="affffffc">
    <w:name w:val="Тема примечания Знак"/>
    <w:basedOn w:val="affffff8"/>
    <w:link w:val="affffffb"/>
    <w:rsid w:val="00C059D6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character" w:styleId="HTMLa">
    <w:name w:val="HTML Code"/>
    <w:basedOn w:val="af3"/>
    <w:rsid w:val="00C059D6"/>
    <w:rPr>
      <w:rFonts w:ascii="Consolas" w:hAnsi="Consolas" w:cs="Times New Roman"/>
      <w:sz w:val="20"/>
    </w:rPr>
  </w:style>
  <w:style w:type="paragraph" w:styleId="affffffd">
    <w:name w:val="Normal Indent"/>
    <w:basedOn w:val="af2"/>
    <w:rsid w:val="00C059D6"/>
    <w:pPr>
      <w:ind w:left="708"/>
    </w:pPr>
  </w:style>
  <w:style w:type="numbering" w:styleId="1ai">
    <w:name w:val="Outline List 1"/>
    <w:basedOn w:val="af5"/>
    <w:rsid w:val="00C059D6"/>
    <w:pPr>
      <w:numPr>
        <w:numId w:val="38"/>
      </w:numPr>
    </w:pPr>
  </w:style>
  <w:style w:type="numbering" w:styleId="111111">
    <w:name w:val="Outline List 2"/>
    <w:basedOn w:val="af5"/>
    <w:rsid w:val="00C059D6"/>
    <w:pPr>
      <w:numPr>
        <w:numId w:val="22"/>
      </w:numPr>
    </w:pPr>
  </w:style>
  <w:style w:type="paragraph" w:styleId="affffffe">
    <w:name w:val="Revision"/>
    <w:uiPriority w:val="99"/>
    <w:rsid w:val="00C059D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table" w:customStyle="1" w:styleId="2-11">
    <w:name w:val="Средняя заливка 2 - Акцент 11"/>
    <w:basedOn w:val="af4"/>
    <w:uiPriority w:val="64"/>
    <w:rsid w:val="00C0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">
    <w:name w:val="Подчёркивание"/>
    <w:basedOn w:val="af3"/>
    <w:uiPriority w:val="1"/>
    <w:qFormat/>
    <w:rsid w:val="00C059D6"/>
    <w:rPr>
      <w:u w:val="single"/>
    </w:rPr>
  </w:style>
  <w:style w:type="numbering" w:customStyle="1" w:styleId="a9">
    <w:name w:val="Список таблиц()"/>
    <w:basedOn w:val="af5"/>
    <w:uiPriority w:val="99"/>
    <w:rsid w:val="00C059D6"/>
    <w:pPr>
      <w:numPr>
        <w:numId w:val="35"/>
      </w:numPr>
    </w:pPr>
  </w:style>
  <w:style w:type="character" w:customStyle="1" w:styleId="afffff5">
    <w:name w:val="Список таблиц Знак"/>
    <w:basedOn w:val="af3"/>
    <w:link w:val="ab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1ai1">
    <w:name w:val="1 / a / i1"/>
    <w:basedOn w:val="af5"/>
    <w:next w:val="1ai"/>
    <w:rsid w:val="00C059D6"/>
  </w:style>
  <w:style w:type="numbering" w:customStyle="1" w:styleId="1111111">
    <w:name w:val="1 / 1.1 / 1.1.11"/>
    <w:basedOn w:val="af5"/>
    <w:next w:val="111111"/>
    <w:rsid w:val="00C059D6"/>
  </w:style>
  <w:style w:type="numbering" w:customStyle="1" w:styleId="1f">
    <w:name w:val="Статья / Раздел1"/>
    <w:basedOn w:val="af5"/>
    <w:next w:val="a4"/>
    <w:rsid w:val="00C059D6"/>
  </w:style>
  <w:style w:type="numbering" w:customStyle="1" w:styleId="1ai2">
    <w:name w:val="1 / a / i2"/>
    <w:basedOn w:val="af5"/>
    <w:next w:val="1ai"/>
    <w:rsid w:val="00C059D6"/>
  </w:style>
  <w:style w:type="numbering" w:customStyle="1" w:styleId="1111112">
    <w:name w:val="1 / 1.1 / 1.1.12"/>
    <w:basedOn w:val="af5"/>
    <w:next w:val="111111"/>
    <w:rsid w:val="00C059D6"/>
  </w:style>
  <w:style w:type="numbering" w:customStyle="1" w:styleId="2f7">
    <w:name w:val="Статья / Раздел2"/>
    <w:basedOn w:val="af5"/>
    <w:next w:val="a4"/>
    <w:rsid w:val="00C059D6"/>
  </w:style>
  <w:style w:type="numbering" w:customStyle="1" w:styleId="1f0">
    <w:name w:val="Список таблиц()1"/>
    <w:basedOn w:val="af5"/>
    <w:uiPriority w:val="99"/>
    <w:rsid w:val="00C059D6"/>
  </w:style>
  <w:style w:type="paragraph" w:customStyle="1" w:styleId="afffffff0">
    <w:name w:val="Содержимое таблицы"/>
    <w:basedOn w:val="af2"/>
    <w:rsid w:val="00C059D6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fffffff1">
    <w:name w:val="endnote text"/>
    <w:basedOn w:val="af2"/>
    <w:link w:val="afffffff2"/>
    <w:rsid w:val="00C059D6"/>
    <w:pPr>
      <w:spacing w:before="0" w:after="0" w:line="240" w:lineRule="auto"/>
    </w:pPr>
    <w:rPr>
      <w:sz w:val="20"/>
      <w:szCs w:val="20"/>
    </w:rPr>
  </w:style>
  <w:style w:type="character" w:customStyle="1" w:styleId="afffffff2">
    <w:name w:val="Текст концевой сноски Знак"/>
    <w:basedOn w:val="af3"/>
    <w:link w:val="afffffff1"/>
    <w:rsid w:val="00C059D6"/>
    <w:rPr>
      <w:rFonts w:ascii="Times New Roman" w:eastAsia="Times New Roman" w:hAnsi="Times New Roman" w:cs="Times New Roman"/>
      <w:kern w:val="24"/>
      <w:sz w:val="20"/>
      <w:szCs w:val="20"/>
    </w:rPr>
  </w:style>
  <w:style w:type="numbering" w:customStyle="1" w:styleId="1f1">
    <w:name w:val="Нет списка1"/>
    <w:next w:val="af5"/>
    <w:uiPriority w:val="99"/>
    <w:rsid w:val="00C059D6"/>
  </w:style>
  <w:style w:type="numbering" w:customStyle="1" w:styleId="1f2">
    <w:name w:val="Нумерация приложений1"/>
    <w:basedOn w:val="af5"/>
    <w:uiPriority w:val="99"/>
    <w:rsid w:val="00C059D6"/>
  </w:style>
  <w:style w:type="table" w:customStyle="1" w:styleId="1f3">
    <w:name w:val="Описание сегмента1"/>
    <w:basedOn w:val="af4"/>
    <w:uiPriority w:val="99"/>
    <w:rsid w:val="00C0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f4">
    <w:name w:val="Структура сообщения1"/>
    <w:basedOn w:val="af4"/>
    <w:uiPriority w:val="99"/>
    <w:rsid w:val="00C059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numbering" w:customStyle="1" w:styleId="1f5">
    <w:name w:val="Нумерация таблиц приложения1"/>
    <w:basedOn w:val="af5"/>
    <w:rsid w:val="00C059D6"/>
  </w:style>
  <w:style w:type="numbering" w:customStyle="1" w:styleId="-12">
    <w:name w:val="Нумерация перечисления- без красной строки1"/>
    <w:basedOn w:val="af5"/>
    <w:uiPriority w:val="99"/>
    <w:rsid w:val="00C059D6"/>
  </w:style>
  <w:style w:type="paragraph" w:customStyle="1" w:styleId="afffffff3">
    <w:name w:val="_Основной с красной строки"/>
    <w:basedOn w:val="af2"/>
    <w:link w:val="afffffff4"/>
    <w:qFormat/>
    <w:rsid w:val="00C059D6"/>
    <w:pPr>
      <w:spacing w:before="0" w:after="0" w:line="360" w:lineRule="exact"/>
    </w:pPr>
    <w:rPr>
      <w:kern w:val="0"/>
    </w:rPr>
  </w:style>
  <w:style w:type="character" w:customStyle="1" w:styleId="afffffff4">
    <w:name w:val="_Основной с красной строки Знак"/>
    <w:link w:val="afffffff3"/>
    <w:rsid w:val="00C059D6"/>
    <w:rPr>
      <w:rFonts w:ascii="Times New Roman" w:eastAsia="Times New Roman" w:hAnsi="Times New Roman" w:cs="Times New Roman"/>
      <w:sz w:val="24"/>
      <w:szCs w:val="24"/>
    </w:rPr>
  </w:style>
  <w:style w:type="paragraph" w:customStyle="1" w:styleId="1f6">
    <w:name w:val="_Заголовок 1"/>
    <w:basedOn w:val="10"/>
    <w:qFormat/>
    <w:rsid w:val="00C059D6"/>
    <w:pPr>
      <w:tabs>
        <w:tab w:val="left" w:pos="360"/>
      </w:tabs>
      <w:spacing w:before="200" w:after="200" w:line="240" w:lineRule="auto"/>
      <w:ind w:left="360" w:firstLine="0"/>
      <w:jc w:val="left"/>
    </w:pPr>
    <w:rPr>
      <w:rFonts w:ascii="Times New Roman Полужирный" w:eastAsia="Times New Roman" w:hAnsi="Times New Roman Полужирный" w:cs="Times New Roman"/>
      <w:caps/>
      <w:color w:val="auto"/>
      <w:kern w:val="32"/>
      <w:sz w:val="36"/>
      <w:szCs w:val="32"/>
    </w:rPr>
  </w:style>
  <w:style w:type="paragraph" w:customStyle="1" w:styleId="3f2">
    <w:name w:val="_Заголовок 3"/>
    <w:basedOn w:val="31"/>
    <w:link w:val="3f3"/>
    <w:qFormat/>
    <w:rsid w:val="00C059D6"/>
    <w:pPr>
      <w:widowControl w:val="0"/>
      <w:numPr>
        <w:ilvl w:val="2"/>
      </w:numPr>
      <w:autoSpaceDN w:val="0"/>
      <w:adjustRightInd w:val="0"/>
      <w:spacing w:before="120" w:beforeAutospacing="0" w:after="120" w:line="360" w:lineRule="atLeast"/>
      <w:ind w:firstLine="709"/>
      <w:textAlignment w:val="baseline"/>
    </w:pPr>
    <w:rPr>
      <w:b/>
      <w:bCs/>
      <w:kern w:val="0"/>
      <w:sz w:val="28"/>
      <w:szCs w:val="26"/>
    </w:rPr>
  </w:style>
  <w:style w:type="character" w:customStyle="1" w:styleId="3f3">
    <w:name w:val="_Заголовок 3 Знак"/>
    <w:link w:val="3f2"/>
    <w:rsid w:val="00C059D6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Default">
    <w:name w:val="Default"/>
    <w:rsid w:val="00C05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f8">
    <w:name w:val="Структура сообщения2"/>
    <w:basedOn w:val="af4"/>
    <w:uiPriority w:val="99"/>
    <w:rsid w:val="00C059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0">
    <w:name w:val="Таблица101"/>
    <w:basedOn w:val="af4"/>
    <w:uiPriority w:val="99"/>
    <w:rsid w:val="00C0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f7">
    <w:name w:val="1"/>
    <w:basedOn w:val="af2"/>
    <w:rsid w:val="00C059D6"/>
    <w:pPr>
      <w:spacing w:before="100" w:beforeAutospacing="1" w:after="100" w:afterAutospacing="1" w:line="240" w:lineRule="auto"/>
      <w:ind w:firstLine="0"/>
      <w:jc w:val="left"/>
    </w:pPr>
    <w:rPr>
      <w:rFonts w:eastAsia="Calibri"/>
      <w:kern w:val="0"/>
      <w:lang w:eastAsia="ru-RU"/>
    </w:rPr>
  </w:style>
  <w:style w:type="table" w:customStyle="1" w:styleId="2-12">
    <w:name w:val="Средняя заливка 2 - Акцент 12"/>
    <w:basedOn w:val="af4"/>
    <w:uiPriority w:val="64"/>
    <w:rsid w:val="00C0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f8">
    <w:name w:val="Обычный без отступа1 без отрыва"/>
    <w:basedOn w:val="12"/>
    <w:next w:val="12"/>
    <w:qFormat/>
    <w:rsid w:val="00C059D6"/>
    <w:pPr>
      <w:keepNext/>
    </w:pPr>
  </w:style>
  <w:style w:type="numbering" w:customStyle="1" w:styleId="2f9">
    <w:name w:val="Нумерация приложений2"/>
    <w:basedOn w:val="af5"/>
    <w:uiPriority w:val="99"/>
    <w:rsid w:val="00C059D6"/>
  </w:style>
  <w:style w:type="paragraph" w:customStyle="1" w:styleId="gmail-m3823981518223986372gmail-m8425881826260863443m8589614470023768625gmail-m8154866638178678732gmail-1">
    <w:name w:val="gmail-m_3823981518223986372gmail-m_8425881826260863443m_8589614470023768625gmail-m_8154866638178678732gmail-1"/>
    <w:basedOn w:val="af2"/>
    <w:rsid w:val="00C059D6"/>
    <w:pPr>
      <w:spacing w:before="100" w:beforeAutospacing="1" w:after="100" w:afterAutospacing="1" w:line="240" w:lineRule="auto"/>
      <w:ind w:firstLine="0"/>
      <w:jc w:val="left"/>
    </w:pPr>
    <w:rPr>
      <w:rFonts w:eastAsia="Calibri"/>
      <w:kern w:val="0"/>
      <w:lang w:eastAsia="ru-RU"/>
    </w:rPr>
  </w:style>
  <w:style w:type="paragraph" w:customStyle="1" w:styleId="ConsPlusNormal">
    <w:name w:val="ConsPlusNormal"/>
    <w:rsid w:val="00C0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f9">
    <w:name w:val="Стиль1"/>
    <w:basedOn w:val="af2"/>
    <w:link w:val="1fa"/>
    <w:qFormat/>
    <w:rsid w:val="00C059D6"/>
    <w:pPr>
      <w:ind w:left="709" w:firstLine="0"/>
      <w:jc w:val="center"/>
    </w:pPr>
  </w:style>
  <w:style w:type="character" w:customStyle="1" w:styleId="1fa">
    <w:name w:val="Стиль1 Знак"/>
    <w:basedOn w:val="af3"/>
    <w:link w:val="1f9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xl65">
    <w:name w:val="xl65"/>
    <w:basedOn w:val="af2"/>
    <w:rsid w:val="00C059D6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6">
    <w:name w:val="xl66"/>
    <w:basedOn w:val="af2"/>
    <w:rsid w:val="00C05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67">
    <w:name w:val="xl67"/>
    <w:basedOn w:val="af2"/>
    <w:rsid w:val="00C05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8">
    <w:name w:val="xl68"/>
    <w:basedOn w:val="af2"/>
    <w:rsid w:val="00C05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9">
    <w:name w:val="xl69"/>
    <w:basedOn w:val="af2"/>
    <w:rsid w:val="00C059D6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kern w:val="0"/>
      <w:lang w:eastAsia="ru-RU"/>
    </w:rPr>
  </w:style>
  <w:style w:type="paragraph" w:customStyle="1" w:styleId="xl70">
    <w:name w:val="xl70"/>
    <w:basedOn w:val="af2"/>
    <w:rsid w:val="00C05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71">
    <w:name w:val="xl71"/>
    <w:basedOn w:val="af2"/>
    <w:rsid w:val="00C05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color w:val="222222"/>
      <w:kern w:val="0"/>
      <w:lang w:eastAsia="ru-RU"/>
    </w:rPr>
  </w:style>
  <w:style w:type="paragraph" w:customStyle="1" w:styleId="xl72">
    <w:name w:val="xl72"/>
    <w:basedOn w:val="af2"/>
    <w:rsid w:val="00C059D6"/>
    <w:pPr>
      <w:shd w:val="clear" w:color="auto" w:fill="FFFFFF"/>
      <w:spacing w:before="100" w:beforeAutospacing="1" w:after="100" w:afterAutospacing="1" w:line="240" w:lineRule="auto"/>
      <w:ind w:firstLine="0"/>
    </w:pPr>
    <w:rPr>
      <w:kern w:val="0"/>
      <w:lang w:eastAsia="ru-RU"/>
    </w:rPr>
  </w:style>
  <w:style w:type="table" w:customStyle="1" w:styleId="1fb">
    <w:name w:val="Сетка таблицы1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2fa">
    <w:name w:val="Сетка таблицы2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3f4">
    <w:name w:val="Сетка таблицы3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4c">
    <w:name w:val="Сетка таблицы4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59">
    <w:name w:val="Сетка таблицы5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66">
    <w:name w:val="Сетка таблицы6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61">
    <w:name w:val="Нумерация рисунков приложения6"/>
    <w:uiPriority w:val="99"/>
    <w:rsid w:val="00C059D6"/>
    <w:pPr>
      <w:numPr>
        <w:numId w:val="18"/>
      </w:numPr>
    </w:pPr>
  </w:style>
  <w:style w:type="numbering" w:customStyle="1" w:styleId="60">
    <w:name w:val="Нумерация библиографии6"/>
    <w:uiPriority w:val="99"/>
    <w:rsid w:val="00C059D6"/>
    <w:pPr>
      <w:numPr>
        <w:numId w:val="40"/>
      </w:numPr>
    </w:pPr>
  </w:style>
  <w:style w:type="numbering" w:customStyle="1" w:styleId="-7">
    <w:name w:val="Нумерация перечисления- без красной строки7"/>
    <w:uiPriority w:val="99"/>
    <w:rsid w:val="00C059D6"/>
    <w:pPr>
      <w:numPr>
        <w:numId w:val="59"/>
      </w:numPr>
    </w:pPr>
  </w:style>
  <w:style w:type="numbering" w:customStyle="1" w:styleId="21">
    <w:name w:val="Нумерация рисунков приложения2"/>
    <w:uiPriority w:val="99"/>
    <w:rsid w:val="00C059D6"/>
    <w:pPr>
      <w:numPr>
        <w:numId w:val="42"/>
      </w:numPr>
    </w:pPr>
  </w:style>
  <w:style w:type="numbering" w:customStyle="1" w:styleId="4">
    <w:name w:val="Нумерация таблиц приложения4"/>
    <w:rsid w:val="00C059D6"/>
    <w:pPr>
      <w:numPr>
        <w:numId w:val="30"/>
      </w:numPr>
    </w:pPr>
  </w:style>
  <w:style w:type="numbering" w:customStyle="1" w:styleId="7">
    <w:name w:val="Нумерация таблиц приложения7"/>
    <w:rsid w:val="00C059D6"/>
    <w:pPr>
      <w:numPr>
        <w:numId w:val="31"/>
      </w:numPr>
    </w:pPr>
  </w:style>
  <w:style w:type="character" w:customStyle="1" w:styleId="UnresolvedMention">
    <w:name w:val="Unresolved Mention"/>
    <w:basedOn w:val="af3"/>
    <w:uiPriority w:val="99"/>
    <w:rsid w:val="00C059D6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f3"/>
    <w:rsid w:val="00C059D6"/>
  </w:style>
  <w:style w:type="paragraph" w:customStyle="1" w:styleId="OTRNormal">
    <w:name w:val="OTR_Normal"/>
    <w:basedOn w:val="af2"/>
    <w:link w:val="OTRNormal0"/>
    <w:qFormat/>
    <w:rsid w:val="00FB39C7"/>
    <w:pPr>
      <w:spacing w:before="60" w:after="120" w:line="240" w:lineRule="auto"/>
      <w:ind w:firstLine="567"/>
    </w:pPr>
    <w:rPr>
      <w:kern w:val="0"/>
      <w:szCs w:val="20"/>
      <w:lang w:eastAsia="ru-RU"/>
    </w:rPr>
  </w:style>
  <w:style w:type="character" w:customStyle="1" w:styleId="OTRNormal0">
    <w:name w:val="OTR_Normal Знак"/>
    <w:link w:val="OTRNormal"/>
    <w:locked/>
    <w:rsid w:val="00FB3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5">
    <w:name w:val="Основной текст_"/>
    <w:basedOn w:val="af3"/>
    <w:link w:val="1fc"/>
    <w:rsid w:val="00FB39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fb">
    <w:name w:val="Колонтитул (2)_"/>
    <w:basedOn w:val="af3"/>
    <w:link w:val="2fc"/>
    <w:rsid w:val="00FB39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f6">
    <w:name w:val="Другое_"/>
    <w:basedOn w:val="af3"/>
    <w:link w:val="afffffff7"/>
    <w:rsid w:val="00FB39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ffff8">
    <w:name w:val="Подпись к таблице_"/>
    <w:basedOn w:val="af3"/>
    <w:link w:val="afffffff9"/>
    <w:rsid w:val="00FB39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d">
    <w:name w:val="Основной текст (2)_"/>
    <w:basedOn w:val="af3"/>
    <w:link w:val="2fe"/>
    <w:rsid w:val="00FB39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5">
    <w:name w:val="Основной текст (3)_"/>
    <w:basedOn w:val="af3"/>
    <w:link w:val="3f6"/>
    <w:rsid w:val="00FB39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d">
    <w:name w:val="Основной текст (4)_"/>
    <w:basedOn w:val="af3"/>
    <w:link w:val="4e"/>
    <w:rsid w:val="00FB39C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ffffa">
    <w:name w:val="Подпись к картинке_"/>
    <w:basedOn w:val="af3"/>
    <w:link w:val="afffffffb"/>
    <w:rsid w:val="00FB39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fd">
    <w:name w:val="Заголовок №1_"/>
    <w:basedOn w:val="af3"/>
    <w:link w:val="1fe"/>
    <w:rsid w:val="00FB39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c">
    <w:name w:val="Основной текст1"/>
    <w:basedOn w:val="af2"/>
    <w:link w:val="afffffff5"/>
    <w:rsid w:val="00FB39C7"/>
    <w:pPr>
      <w:widowControl w:val="0"/>
      <w:shd w:val="clear" w:color="auto" w:fill="FFFFFF"/>
      <w:spacing w:before="0" w:after="0" w:line="259" w:lineRule="auto"/>
      <w:ind w:firstLine="400"/>
    </w:pPr>
    <w:rPr>
      <w:kern w:val="0"/>
      <w:sz w:val="22"/>
      <w:szCs w:val="22"/>
    </w:rPr>
  </w:style>
  <w:style w:type="paragraph" w:customStyle="1" w:styleId="2fc">
    <w:name w:val="Колонтитул (2)"/>
    <w:basedOn w:val="af2"/>
    <w:link w:val="2fb"/>
    <w:rsid w:val="00FB39C7"/>
    <w:pPr>
      <w:widowControl w:val="0"/>
      <w:shd w:val="clear" w:color="auto" w:fill="FFFFFF"/>
      <w:spacing w:before="0" w:after="0" w:line="240" w:lineRule="auto"/>
      <w:ind w:firstLine="0"/>
      <w:jc w:val="left"/>
    </w:pPr>
    <w:rPr>
      <w:kern w:val="0"/>
      <w:sz w:val="20"/>
      <w:szCs w:val="20"/>
    </w:rPr>
  </w:style>
  <w:style w:type="paragraph" w:customStyle="1" w:styleId="afffffff7">
    <w:name w:val="Другое"/>
    <w:basedOn w:val="af2"/>
    <w:link w:val="afffffff6"/>
    <w:rsid w:val="00FB39C7"/>
    <w:pPr>
      <w:widowControl w:val="0"/>
      <w:shd w:val="clear" w:color="auto" w:fill="FFFFFF"/>
      <w:spacing w:before="0" w:after="0" w:line="259" w:lineRule="auto"/>
      <w:ind w:firstLine="400"/>
    </w:pPr>
    <w:rPr>
      <w:kern w:val="0"/>
      <w:sz w:val="22"/>
      <w:szCs w:val="22"/>
    </w:rPr>
  </w:style>
  <w:style w:type="paragraph" w:customStyle="1" w:styleId="afffffff9">
    <w:name w:val="Подпись к таблице"/>
    <w:basedOn w:val="af2"/>
    <w:link w:val="afffffff8"/>
    <w:rsid w:val="00FB39C7"/>
    <w:pPr>
      <w:widowControl w:val="0"/>
      <w:shd w:val="clear" w:color="auto" w:fill="FFFFFF"/>
      <w:spacing w:before="0" w:after="0" w:line="240" w:lineRule="auto"/>
      <w:ind w:firstLine="0"/>
    </w:pPr>
    <w:rPr>
      <w:kern w:val="0"/>
      <w:sz w:val="20"/>
      <w:szCs w:val="20"/>
    </w:rPr>
  </w:style>
  <w:style w:type="paragraph" w:customStyle="1" w:styleId="2fe">
    <w:name w:val="Основной текст (2)"/>
    <w:basedOn w:val="af2"/>
    <w:link w:val="2fd"/>
    <w:rsid w:val="00FB39C7"/>
    <w:pPr>
      <w:widowControl w:val="0"/>
      <w:shd w:val="clear" w:color="auto" w:fill="FFFFFF"/>
      <w:spacing w:before="0" w:after="0" w:line="240" w:lineRule="auto"/>
      <w:ind w:firstLine="0"/>
      <w:jc w:val="left"/>
    </w:pPr>
    <w:rPr>
      <w:kern w:val="0"/>
      <w:sz w:val="18"/>
      <w:szCs w:val="18"/>
    </w:rPr>
  </w:style>
  <w:style w:type="paragraph" w:customStyle="1" w:styleId="3f6">
    <w:name w:val="Основной текст (3)"/>
    <w:basedOn w:val="af2"/>
    <w:link w:val="3f5"/>
    <w:rsid w:val="00FB39C7"/>
    <w:pPr>
      <w:widowControl w:val="0"/>
      <w:shd w:val="clear" w:color="auto" w:fill="FFFFFF"/>
      <w:spacing w:before="0" w:after="250" w:line="240" w:lineRule="auto"/>
      <w:ind w:left="1000" w:firstLine="0"/>
    </w:pPr>
    <w:rPr>
      <w:kern w:val="0"/>
      <w:sz w:val="20"/>
      <w:szCs w:val="20"/>
    </w:rPr>
  </w:style>
  <w:style w:type="paragraph" w:customStyle="1" w:styleId="4e">
    <w:name w:val="Основной текст (4)"/>
    <w:basedOn w:val="af2"/>
    <w:link w:val="4d"/>
    <w:rsid w:val="00FB39C7"/>
    <w:pPr>
      <w:widowControl w:val="0"/>
      <w:shd w:val="clear" w:color="auto" w:fill="FFFFFF"/>
      <w:spacing w:before="0" w:after="0" w:line="180" w:lineRule="auto"/>
      <w:ind w:firstLine="0"/>
      <w:jc w:val="left"/>
    </w:pPr>
    <w:rPr>
      <w:kern w:val="0"/>
      <w:sz w:val="16"/>
      <w:szCs w:val="16"/>
    </w:rPr>
  </w:style>
  <w:style w:type="paragraph" w:customStyle="1" w:styleId="afffffffb">
    <w:name w:val="Подпись к картинке"/>
    <w:basedOn w:val="af2"/>
    <w:link w:val="afffffffa"/>
    <w:rsid w:val="00FB39C7"/>
    <w:pPr>
      <w:widowControl w:val="0"/>
      <w:shd w:val="clear" w:color="auto" w:fill="FFFFFF"/>
      <w:spacing w:before="0" w:after="0" w:line="240" w:lineRule="auto"/>
      <w:ind w:firstLine="0"/>
      <w:jc w:val="left"/>
    </w:pPr>
    <w:rPr>
      <w:kern w:val="0"/>
      <w:sz w:val="26"/>
      <w:szCs w:val="26"/>
    </w:rPr>
  </w:style>
  <w:style w:type="paragraph" w:customStyle="1" w:styleId="1fe">
    <w:name w:val="Заголовок №1"/>
    <w:basedOn w:val="af2"/>
    <w:link w:val="1fd"/>
    <w:rsid w:val="00FB39C7"/>
    <w:pPr>
      <w:widowControl w:val="0"/>
      <w:shd w:val="clear" w:color="auto" w:fill="FFFFFF"/>
      <w:spacing w:before="0" w:after="80" w:line="240" w:lineRule="auto"/>
      <w:ind w:left="4460" w:firstLine="0"/>
      <w:jc w:val="left"/>
      <w:outlineLvl w:val="0"/>
    </w:pPr>
    <w:rPr>
      <w:b/>
      <w:bCs/>
      <w:kern w:val="0"/>
      <w:sz w:val="28"/>
      <w:szCs w:val="28"/>
    </w:rPr>
  </w:style>
  <w:style w:type="paragraph" w:customStyle="1" w:styleId="ConsNormal">
    <w:name w:val="ConsNormal"/>
    <w:rsid w:val="00FB39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бычный без отступа1 Знак"/>
    <w:link w:val="12"/>
    <w:qFormat/>
    <w:locked/>
    <w:rsid w:val="00FB39C7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fffc">
    <w:name w:val="Выделение жирным"/>
    <w:qFormat/>
    <w:rsid w:val="00FB39C7"/>
    <w:rPr>
      <w:rFonts w:ascii="Times New Roman" w:hAnsi="Times New Roman" w:cs="Times New Roman"/>
      <w:b/>
      <w:bCs/>
    </w:rPr>
  </w:style>
  <w:style w:type="character" w:customStyle="1" w:styleId="blk">
    <w:name w:val="blk"/>
    <w:basedOn w:val="af3"/>
    <w:rsid w:val="00FB3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2">
    <w:name w:val="Normal"/>
    <w:qFormat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10">
    <w:name w:val="heading 1"/>
    <w:basedOn w:val="af2"/>
    <w:next w:val="af2"/>
    <w:link w:val="11"/>
    <w:qFormat/>
    <w:rsid w:val="00C05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f2"/>
    <w:next w:val="af2"/>
    <w:link w:val="23"/>
    <w:unhideWhenUsed/>
    <w:qFormat/>
    <w:rsid w:val="00C05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f2"/>
    <w:next w:val="af2"/>
    <w:link w:val="32"/>
    <w:qFormat/>
    <w:rsid w:val="00C059D6"/>
    <w:pPr>
      <w:keepNext/>
      <w:spacing w:before="100" w:beforeAutospacing="1"/>
      <w:outlineLvl w:val="2"/>
    </w:pPr>
  </w:style>
  <w:style w:type="paragraph" w:styleId="43">
    <w:name w:val="heading 4"/>
    <w:basedOn w:val="af2"/>
    <w:next w:val="af2"/>
    <w:link w:val="44"/>
    <w:qFormat/>
    <w:rsid w:val="00C059D6"/>
    <w:pPr>
      <w:spacing w:before="100" w:beforeAutospacing="1"/>
      <w:outlineLvl w:val="3"/>
    </w:pPr>
  </w:style>
  <w:style w:type="paragraph" w:styleId="51">
    <w:name w:val="heading 5"/>
    <w:basedOn w:val="af2"/>
    <w:next w:val="af2"/>
    <w:link w:val="52"/>
    <w:qFormat/>
    <w:rsid w:val="00C059D6"/>
    <w:pPr>
      <w:keepNext/>
      <w:keepLines/>
      <w:autoSpaceDE w:val="0"/>
      <w:autoSpaceDN w:val="0"/>
      <w:adjustRightInd w:val="0"/>
      <w:spacing w:before="100" w:beforeAutospacing="1"/>
      <w:outlineLvl w:val="4"/>
    </w:pPr>
    <w:rPr>
      <w:bCs/>
      <w:szCs w:val="18"/>
    </w:rPr>
  </w:style>
  <w:style w:type="paragraph" w:styleId="62">
    <w:name w:val="heading 6"/>
    <w:basedOn w:val="af2"/>
    <w:link w:val="63"/>
    <w:qFormat/>
    <w:rsid w:val="00C059D6"/>
    <w:pPr>
      <w:autoSpaceDE w:val="0"/>
      <w:autoSpaceDN w:val="0"/>
      <w:adjustRightInd w:val="0"/>
      <w:spacing w:before="100" w:beforeAutospacing="1"/>
      <w:outlineLvl w:val="5"/>
    </w:pPr>
    <w:rPr>
      <w:bCs/>
      <w:szCs w:val="18"/>
    </w:rPr>
  </w:style>
  <w:style w:type="paragraph" w:styleId="70">
    <w:name w:val="heading 7"/>
    <w:basedOn w:val="af2"/>
    <w:link w:val="71"/>
    <w:qFormat/>
    <w:rsid w:val="00C059D6"/>
    <w:pPr>
      <w:keepNext/>
      <w:widowControl w:val="0"/>
      <w:autoSpaceDE w:val="0"/>
      <w:autoSpaceDN w:val="0"/>
      <w:adjustRightInd w:val="0"/>
      <w:spacing w:before="100" w:beforeAutospacing="1"/>
      <w:outlineLvl w:val="6"/>
    </w:pPr>
    <w:rPr>
      <w:bCs/>
      <w:szCs w:val="32"/>
    </w:rPr>
  </w:style>
  <w:style w:type="paragraph" w:styleId="8">
    <w:name w:val="heading 8"/>
    <w:basedOn w:val="af2"/>
    <w:next w:val="af2"/>
    <w:link w:val="80"/>
    <w:qFormat/>
    <w:rsid w:val="00C059D6"/>
    <w:pPr>
      <w:widowControl w:val="0"/>
      <w:autoSpaceDE w:val="0"/>
      <w:autoSpaceDN w:val="0"/>
      <w:adjustRightInd w:val="0"/>
      <w:spacing w:before="100" w:beforeAutospacing="1"/>
      <w:outlineLvl w:val="7"/>
    </w:pPr>
    <w:rPr>
      <w:rFonts w:cs="Arial"/>
      <w:bCs/>
    </w:rPr>
  </w:style>
  <w:style w:type="paragraph" w:styleId="9">
    <w:name w:val="heading 9"/>
    <w:basedOn w:val="af2"/>
    <w:next w:val="af2"/>
    <w:link w:val="90"/>
    <w:qFormat/>
    <w:rsid w:val="00C059D6"/>
    <w:pPr>
      <w:keepNext/>
      <w:widowControl w:val="0"/>
      <w:autoSpaceDE w:val="0"/>
      <w:autoSpaceDN w:val="0"/>
      <w:adjustRightInd w:val="0"/>
      <w:spacing w:before="100" w:beforeAutospacing="1"/>
      <w:outlineLvl w:val="8"/>
    </w:pPr>
    <w:rPr>
      <w:rFonts w:cs="Arial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">
    <w:name w:val="Заголовок приложения 1"/>
    <w:basedOn w:val="10"/>
    <w:next w:val="ae"/>
    <w:qFormat/>
    <w:rsid w:val="00C059D6"/>
    <w:pPr>
      <w:pageBreakBefore/>
      <w:numPr>
        <w:numId w:val="5"/>
      </w:numPr>
      <w:tabs>
        <w:tab w:val="num" w:pos="360"/>
        <w:tab w:val="right" w:pos="10206"/>
      </w:tabs>
      <w:suppressAutoHyphens/>
      <w:spacing w:before="360" w:after="360" w:line="240" w:lineRule="auto"/>
      <w:ind w:firstLine="709"/>
      <w:contextualSpacing/>
      <w:jc w:val="center"/>
    </w:pPr>
    <w:rPr>
      <w:rFonts w:ascii="Times New Roman" w:eastAsia="MS Mincho" w:hAnsi="Times New Roman" w:cs="Times New Roman"/>
      <w:color w:val="auto"/>
      <w:sz w:val="26"/>
      <w:szCs w:val="24"/>
    </w:rPr>
  </w:style>
  <w:style w:type="table" w:styleId="af6">
    <w:name w:val="Table Grid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styleId="af7">
    <w:name w:val="List Paragraph"/>
    <w:basedOn w:val="af2"/>
    <w:link w:val="af8"/>
    <w:qFormat/>
    <w:rsid w:val="00C059D6"/>
    <w:pPr>
      <w:ind w:left="720"/>
      <w:contextualSpacing/>
    </w:pPr>
  </w:style>
  <w:style w:type="paragraph" w:customStyle="1" w:styleId="24">
    <w:name w:val="Заголовок приложения 2"/>
    <w:basedOn w:val="22"/>
    <w:next w:val="af2"/>
    <w:qFormat/>
    <w:rsid w:val="00C059D6"/>
    <w:pPr>
      <w:spacing w:before="100" w:beforeAutospacing="1" w:after="240"/>
      <w:ind w:firstLine="0"/>
      <w:jc w:val="left"/>
    </w:pPr>
    <w:rPr>
      <w:rFonts w:ascii="Times New Roman" w:eastAsia="Times New Roman" w:hAnsi="Times New Roman" w:cs="Arial"/>
      <w:color w:val="auto"/>
      <w:kern w:val="28"/>
      <w:sz w:val="24"/>
      <w:szCs w:val="30"/>
    </w:rPr>
  </w:style>
  <w:style w:type="paragraph" w:customStyle="1" w:styleId="12">
    <w:name w:val="Обычный без отступа1"/>
    <w:basedOn w:val="af2"/>
    <w:link w:val="13"/>
    <w:qFormat/>
    <w:rsid w:val="00C059D6"/>
    <w:pPr>
      <w:spacing w:line="240" w:lineRule="auto"/>
      <w:ind w:firstLine="0"/>
    </w:pPr>
  </w:style>
  <w:style w:type="paragraph" w:customStyle="1" w:styleId="40">
    <w:name w:val="Заголовок приложения 4"/>
    <w:basedOn w:val="af2"/>
    <w:next w:val="af2"/>
    <w:qFormat/>
    <w:rsid w:val="00C059D6"/>
    <w:pPr>
      <w:numPr>
        <w:ilvl w:val="3"/>
        <w:numId w:val="5"/>
      </w:numPr>
      <w:spacing w:before="100" w:beforeAutospacing="1"/>
      <w:outlineLvl w:val="3"/>
    </w:pPr>
  </w:style>
  <w:style w:type="numbering" w:customStyle="1" w:styleId="-">
    <w:name w:val="Нумерация перечисления-"/>
    <w:basedOn w:val="af5"/>
    <w:uiPriority w:val="99"/>
    <w:rsid w:val="00C059D6"/>
    <w:pPr>
      <w:numPr>
        <w:numId w:val="3"/>
      </w:numPr>
    </w:pPr>
  </w:style>
  <w:style w:type="numbering" w:customStyle="1" w:styleId="aa">
    <w:name w:val="Нумерация приложений"/>
    <w:basedOn w:val="af5"/>
    <w:uiPriority w:val="99"/>
    <w:rsid w:val="00C059D6"/>
    <w:pPr>
      <w:numPr>
        <w:numId w:val="5"/>
      </w:numPr>
    </w:pPr>
  </w:style>
  <w:style w:type="numbering" w:customStyle="1" w:styleId="ad">
    <w:name w:val="Нумерация таблиц приложения"/>
    <w:basedOn w:val="af5"/>
    <w:rsid w:val="00C059D6"/>
    <w:pPr>
      <w:numPr>
        <w:numId w:val="1"/>
      </w:numPr>
    </w:pPr>
  </w:style>
  <w:style w:type="paragraph" w:customStyle="1" w:styleId="af">
    <w:name w:val="Список таблиц приложения"/>
    <w:basedOn w:val="af2"/>
    <w:next w:val="af2"/>
    <w:qFormat/>
    <w:rsid w:val="00C059D6"/>
    <w:pPr>
      <w:keepNext/>
      <w:numPr>
        <w:ilvl w:val="1"/>
        <w:numId w:val="1"/>
      </w:numPr>
      <w:tabs>
        <w:tab w:val="left" w:pos="1361"/>
        <w:tab w:val="left" w:pos="1440"/>
      </w:tabs>
      <w:spacing w:before="100" w:beforeAutospacing="1" w:after="120" w:line="240" w:lineRule="auto"/>
      <w:ind w:left="720"/>
      <w:jc w:val="left"/>
    </w:pPr>
  </w:style>
  <w:style w:type="paragraph" w:customStyle="1" w:styleId="6">
    <w:name w:val="Заголовок приложения 6"/>
    <w:basedOn w:val="af2"/>
    <w:rsid w:val="00C059D6"/>
    <w:pPr>
      <w:numPr>
        <w:ilvl w:val="5"/>
        <w:numId w:val="5"/>
      </w:numPr>
      <w:spacing w:before="100" w:beforeAutospacing="1"/>
      <w:outlineLvl w:val="5"/>
    </w:pPr>
  </w:style>
  <w:style w:type="paragraph" w:customStyle="1" w:styleId="ae">
    <w:name w:val="Нумератор таблиц приложения"/>
    <w:basedOn w:val="af2"/>
    <w:next w:val="af2"/>
    <w:qFormat/>
    <w:rsid w:val="00C059D6"/>
    <w:pPr>
      <w:numPr>
        <w:numId w:val="1"/>
      </w:numPr>
    </w:pPr>
  </w:style>
  <w:style w:type="character" w:customStyle="1" w:styleId="af9">
    <w:name w:val="Подчёркнутый"/>
    <w:basedOn w:val="af3"/>
    <w:uiPriority w:val="1"/>
    <w:qFormat/>
    <w:rsid w:val="00C059D6"/>
    <w:rPr>
      <w:u w:val="single"/>
    </w:rPr>
  </w:style>
  <w:style w:type="character" w:customStyle="1" w:styleId="af8">
    <w:name w:val="Абзац списка Знак"/>
    <w:link w:val="af7"/>
    <w:uiPriority w:val="34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1">
    <w:name w:val="Заголовок 1 Знак"/>
    <w:basedOn w:val="af3"/>
    <w:link w:val="10"/>
    <w:rsid w:val="00C059D6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character" w:customStyle="1" w:styleId="23">
    <w:name w:val="Заголовок 2 Знак"/>
    <w:basedOn w:val="af3"/>
    <w:link w:val="22"/>
    <w:rsid w:val="00C059D6"/>
    <w:rPr>
      <w:rFonts w:asciiTheme="majorHAnsi" w:eastAsiaTheme="majorEastAsia" w:hAnsiTheme="majorHAnsi" w:cstheme="majorBidi"/>
      <w:b/>
      <w:bCs/>
      <w:color w:val="4F81BD" w:themeColor="accent1"/>
      <w:kern w:val="24"/>
      <w:sz w:val="26"/>
      <w:szCs w:val="26"/>
    </w:rPr>
  </w:style>
  <w:style w:type="character" w:customStyle="1" w:styleId="32">
    <w:name w:val="Заголовок 3 Знак"/>
    <w:basedOn w:val="af3"/>
    <w:link w:val="31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44">
    <w:name w:val="Заголовок 4 Знак"/>
    <w:basedOn w:val="af3"/>
    <w:link w:val="43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52">
    <w:name w:val="Заголовок 5 Знак"/>
    <w:basedOn w:val="af3"/>
    <w:link w:val="51"/>
    <w:rsid w:val="00C059D6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63">
    <w:name w:val="Заголовок 6 Знак"/>
    <w:basedOn w:val="af3"/>
    <w:link w:val="62"/>
    <w:rsid w:val="00C059D6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71">
    <w:name w:val="Заголовок 7 Знак"/>
    <w:basedOn w:val="af3"/>
    <w:link w:val="70"/>
    <w:rsid w:val="00C059D6"/>
    <w:rPr>
      <w:rFonts w:ascii="Times New Roman" w:eastAsia="Times New Roman" w:hAnsi="Times New Roman" w:cs="Times New Roman"/>
      <w:bCs/>
      <w:kern w:val="24"/>
      <w:sz w:val="24"/>
      <w:szCs w:val="32"/>
    </w:rPr>
  </w:style>
  <w:style w:type="character" w:customStyle="1" w:styleId="80">
    <w:name w:val="Заголовок 8 Знак"/>
    <w:basedOn w:val="af3"/>
    <w:link w:val="8"/>
    <w:rsid w:val="00C059D6"/>
    <w:rPr>
      <w:rFonts w:ascii="Times New Roman" w:eastAsia="Times New Roman" w:hAnsi="Times New Roman" w:cs="Arial"/>
      <w:bCs/>
      <w:kern w:val="24"/>
      <w:sz w:val="24"/>
      <w:szCs w:val="24"/>
    </w:rPr>
  </w:style>
  <w:style w:type="character" w:customStyle="1" w:styleId="90">
    <w:name w:val="Заголовок 9 Знак"/>
    <w:basedOn w:val="af3"/>
    <w:link w:val="9"/>
    <w:rsid w:val="00C059D6"/>
    <w:rPr>
      <w:rFonts w:ascii="Times New Roman" w:eastAsia="Times New Roman" w:hAnsi="Times New Roman" w:cs="Arial"/>
      <w:kern w:val="24"/>
      <w:sz w:val="24"/>
      <w:szCs w:val="24"/>
    </w:rPr>
  </w:style>
  <w:style w:type="paragraph" w:styleId="afa">
    <w:name w:val="header"/>
    <w:basedOn w:val="af2"/>
    <w:link w:val="afb"/>
    <w:rsid w:val="00C059D6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0"/>
      <w:szCs w:val="20"/>
    </w:rPr>
  </w:style>
  <w:style w:type="character" w:customStyle="1" w:styleId="afb">
    <w:name w:val="Верхний колонтитул Знак"/>
    <w:basedOn w:val="af3"/>
    <w:link w:val="afa"/>
    <w:rsid w:val="00C059D6"/>
    <w:rPr>
      <w:rFonts w:ascii="Times New Roman" w:eastAsia="Times New Roman" w:hAnsi="Times New Roman" w:cs="Times New Roman"/>
      <w:kern w:val="24"/>
      <w:sz w:val="20"/>
      <w:szCs w:val="20"/>
    </w:rPr>
  </w:style>
  <w:style w:type="character" w:styleId="afc">
    <w:name w:val="page number"/>
    <w:basedOn w:val="af3"/>
    <w:rsid w:val="00C059D6"/>
  </w:style>
  <w:style w:type="paragraph" w:styleId="afd">
    <w:name w:val="footer"/>
    <w:basedOn w:val="af2"/>
    <w:link w:val="afe"/>
    <w:uiPriority w:val="99"/>
    <w:rsid w:val="00C059D6"/>
    <w:pPr>
      <w:tabs>
        <w:tab w:val="center" w:pos="5103"/>
        <w:tab w:val="right" w:pos="10206"/>
      </w:tabs>
      <w:ind w:firstLine="0"/>
      <w:jc w:val="center"/>
    </w:pPr>
    <w:rPr>
      <w:sz w:val="20"/>
    </w:rPr>
  </w:style>
  <w:style w:type="character" w:customStyle="1" w:styleId="afe">
    <w:name w:val="Нижний колонтитул Знак"/>
    <w:basedOn w:val="af3"/>
    <w:link w:val="afd"/>
    <w:uiPriority w:val="99"/>
    <w:rsid w:val="00C059D6"/>
    <w:rPr>
      <w:rFonts w:ascii="Times New Roman" w:eastAsia="Times New Roman" w:hAnsi="Times New Roman" w:cs="Times New Roman"/>
      <w:kern w:val="24"/>
      <w:sz w:val="20"/>
      <w:szCs w:val="24"/>
    </w:rPr>
  </w:style>
  <w:style w:type="paragraph" w:styleId="aff">
    <w:name w:val="footnote text"/>
    <w:basedOn w:val="af2"/>
    <w:link w:val="aff0"/>
    <w:uiPriority w:val="99"/>
    <w:rsid w:val="00C059D6"/>
    <w:pPr>
      <w:tabs>
        <w:tab w:val="left" w:pos="170"/>
      </w:tabs>
      <w:spacing w:before="0" w:after="0" w:line="288" w:lineRule="auto"/>
      <w:ind w:left="170" w:hanging="170"/>
    </w:pPr>
    <w:rPr>
      <w:sz w:val="20"/>
      <w:szCs w:val="22"/>
    </w:rPr>
  </w:style>
  <w:style w:type="character" w:customStyle="1" w:styleId="aff0">
    <w:name w:val="Текст сноски Знак"/>
    <w:basedOn w:val="af3"/>
    <w:link w:val="aff"/>
    <w:uiPriority w:val="99"/>
    <w:rsid w:val="00C059D6"/>
    <w:rPr>
      <w:rFonts w:ascii="Times New Roman" w:eastAsia="Times New Roman" w:hAnsi="Times New Roman" w:cs="Times New Roman"/>
      <w:kern w:val="24"/>
      <w:sz w:val="20"/>
    </w:rPr>
  </w:style>
  <w:style w:type="paragraph" w:styleId="aff1">
    <w:name w:val="Title"/>
    <w:basedOn w:val="af2"/>
    <w:next w:val="af2"/>
    <w:link w:val="aff2"/>
    <w:qFormat/>
    <w:rsid w:val="00C059D6"/>
    <w:pPr>
      <w:keepNext/>
      <w:keepLines/>
      <w:suppressLineNumbers/>
      <w:tabs>
        <w:tab w:val="right" w:pos="9907"/>
      </w:tabs>
      <w:suppressAutoHyphens/>
      <w:spacing w:before="0" w:after="120" w:line="300" w:lineRule="auto"/>
      <w:ind w:firstLine="0"/>
      <w:jc w:val="center"/>
    </w:pPr>
    <w:rPr>
      <w:rFonts w:ascii="Arial" w:hAnsi="Arial"/>
      <w:b/>
      <w:kern w:val="28"/>
      <w:sz w:val="32"/>
      <w:szCs w:val="32"/>
    </w:rPr>
  </w:style>
  <w:style w:type="character" w:customStyle="1" w:styleId="aff2">
    <w:name w:val="Название Знак"/>
    <w:basedOn w:val="af3"/>
    <w:link w:val="aff1"/>
    <w:rsid w:val="00C059D6"/>
    <w:rPr>
      <w:rFonts w:ascii="Arial" w:eastAsia="Times New Roman" w:hAnsi="Arial" w:cs="Times New Roman"/>
      <w:b/>
      <w:kern w:val="28"/>
      <w:sz w:val="32"/>
      <w:szCs w:val="32"/>
    </w:rPr>
  </w:style>
  <w:style w:type="paragraph" w:styleId="14">
    <w:name w:val="toc 1"/>
    <w:basedOn w:val="af2"/>
    <w:next w:val="af2"/>
    <w:uiPriority w:val="39"/>
    <w:rsid w:val="00C059D6"/>
    <w:pPr>
      <w:keepLines/>
      <w:tabs>
        <w:tab w:val="left" w:pos="284"/>
        <w:tab w:val="right" w:leader="dot" w:pos="10206"/>
      </w:tabs>
      <w:suppressAutoHyphens/>
      <w:spacing w:before="120"/>
      <w:ind w:left="284" w:right="592" w:hanging="284"/>
      <w:jc w:val="left"/>
    </w:pPr>
    <w:rPr>
      <w:caps/>
      <w:noProof/>
      <w:szCs w:val="30"/>
    </w:rPr>
  </w:style>
  <w:style w:type="paragraph" w:styleId="25">
    <w:name w:val="toc 2"/>
    <w:basedOn w:val="af2"/>
    <w:next w:val="af2"/>
    <w:uiPriority w:val="39"/>
    <w:rsid w:val="00C059D6"/>
    <w:pPr>
      <w:keepLines/>
      <w:tabs>
        <w:tab w:val="left" w:pos="851"/>
        <w:tab w:val="right" w:leader="dot" w:pos="10206"/>
      </w:tabs>
      <w:suppressAutoHyphens/>
      <w:spacing w:before="60"/>
      <w:ind w:left="850" w:right="592" w:hanging="561"/>
      <w:jc w:val="left"/>
    </w:pPr>
    <w:rPr>
      <w:noProof/>
    </w:rPr>
  </w:style>
  <w:style w:type="paragraph" w:styleId="33">
    <w:name w:val="toc 3"/>
    <w:basedOn w:val="af2"/>
    <w:next w:val="af2"/>
    <w:uiPriority w:val="39"/>
    <w:rsid w:val="00C059D6"/>
    <w:pPr>
      <w:keepLines/>
      <w:tabs>
        <w:tab w:val="left" w:pos="1560"/>
        <w:tab w:val="right" w:leader="dot" w:pos="10206"/>
      </w:tabs>
      <w:suppressAutoHyphens/>
      <w:ind w:left="1560" w:right="590" w:hanging="709"/>
      <w:jc w:val="left"/>
    </w:pPr>
    <w:rPr>
      <w:i/>
      <w:noProof/>
    </w:rPr>
  </w:style>
  <w:style w:type="paragraph" w:styleId="45">
    <w:name w:val="toc 4"/>
    <w:basedOn w:val="af2"/>
    <w:next w:val="af2"/>
    <w:uiPriority w:val="39"/>
    <w:rsid w:val="00C059D6"/>
    <w:pPr>
      <w:keepLines/>
      <w:tabs>
        <w:tab w:val="left" w:pos="2410"/>
        <w:tab w:val="right" w:leader="dot" w:pos="10206"/>
      </w:tabs>
      <w:suppressAutoHyphens/>
      <w:spacing w:before="60"/>
      <w:ind w:left="2410" w:right="592" w:hanging="839"/>
      <w:jc w:val="left"/>
    </w:pPr>
    <w:rPr>
      <w:i/>
      <w:iCs/>
      <w:noProof/>
      <w:sz w:val="22"/>
      <w:szCs w:val="22"/>
    </w:rPr>
  </w:style>
  <w:style w:type="paragraph" w:styleId="53">
    <w:name w:val="toc 5"/>
    <w:basedOn w:val="af2"/>
    <w:next w:val="af2"/>
    <w:rsid w:val="00C059D6"/>
    <w:pPr>
      <w:tabs>
        <w:tab w:val="left" w:pos="3119"/>
        <w:tab w:val="right" w:leader="dot" w:pos="10206"/>
      </w:tabs>
      <w:ind w:left="3119" w:right="592" w:hanging="709"/>
      <w:jc w:val="left"/>
    </w:pPr>
    <w:rPr>
      <w:i/>
      <w:iCs/>
      <w:noProof/>
      <w:sz w:val="18"/>
    </w:rPr>
  </w:style>
  <w:style w:type="paragraph" w:styleId="64">
    <w:name w:val="toc 6"/>
    <w:basedOn w:val="af2"/>
    <w:next w:val="af2"/>
    <w:rsid w:val="00C059D6"/>
    <w:pPr>
      <w:tabs>
        <w:tab w:val="right" w:leader="dot" w:pos="9749"/>
      </w:tabs>
      <w:ind w:left="960"/>
      <w:jc w:val="left"/>
    </w:pPr>
    <w:rPr>
      <w:sz w:val="18"/>
    </w:rPr>
  </w:style>
  <w:style w:type="paragraph" w:styleId="72">
    <w:name w:val="toc 7"/>
    <w:basedOn w:val="af2"/>
    <w:next w:val="af2"/>
    <w:rsid w:val="00C059D6"/>
    <w:pPr>
      <w:tabs>
        <w:tab w:val="right" w:leader="dot" w:pos="9749"/>
      </w:tabs>
      <w:ind w:left="1200"/>
      <w:jc w:val="left"/>
    </w:pPr>
    <w:rPr>
      <w:sz w:val="18"/>
    </w:rPr>
  </w:style>
  <w:style w:type="paragraph" w:styleId="81">
    <w:name w:val="toc 8"/>
    <w:basedOn w:val="af2"/>
    <w:next w:val="af2"/>
    <w:rsid w:val="00C059D6"/>
    <w:pPr>
      <w:tabs>
        <w:tab w:val="right" w:leader="dot" w:pos="9749"/>
      </w:tabs>
      <w:ind w:left="1440"/>
      <w:jc w:val="left"/>
    </w:pPr>
    <w:rPr>
      <w:sz w:val="18"/>
    </w:rPr>
  </w:style>
  <w:style w:type="paragraph" w:styleId="91">
    <w:name w:val="toc 9"/>
    <w:basedOn w:val="af2"/>
    <w:next w:val="af2"/>
    <w:rsid w:val="00C059D6"/>
    <w:pPr>
      <w:tabs>
        <w:tab w:val="right" w:leader="dot" w:pos="9749"/>
      </w:tabs>
      <w:ind w:left="1680"/>
      <w:jc w:val="left"/>
    </w:pPr>
    <w:rPr>
      <w:sz w:val="18"/>
    </w:rPr>
  </w:style>
  <w:style w:type="character" w:styleId="aff3">
    <w:name w:val="Hyperlink"/>
    <w:basedOn w:val="af3"/>
    <w:uiPriority w:val="99"/>
    <w:rsid w:val="00C059D6"/>
    <w:rPr>
      <w:color w:val="0000FF"/>
      <w:u w:val="single"/>
    </w:rPr>
  </w:style>
  <w:style w:type="paragraph" w:styleId="aff4">
    <w:name w:val="Normal (Web)"/>
    <w:basedOn w:val="af2"/>
    <w:rsid w:val="00C059D6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f5">
    <w:name w:val="FollowedHyperlink"/>
    <w:basedOn w:val="af3"/>
    <w:rsid w:val="00C059D6"/>
    <w:rPr>
      <w:color w:val="800080"/>
      <w:u w:val="single"/>
    </w:rPr>
  </w:style>
  <w:style w:type="paragraph" w:customStyle="1" w:styleId="aff6">
    <w:name w:val="Титульный лист"/>
    <w:basedOn w:val="af2"/>
    <w:rsid w:val="00C059D6"/>
    <w:pPr>
      <w:spacing w:before="120" w:after="120" w:line="240" w:lineRule="auto"/>
      <w:ind w:firstLine="0"/>
      <w:jc w:val="center"/>
    </w:pPr>
    <w:rPr>
      <w:sz w:val="28"/>
      <w:szCs w:val="28"/>
    </w:rPr>
  </w:style>
  <w:style w:type="paragraph" w:customStyle="1" w:styleId="aff7">
    <w:name w:val="Заголовок без номера"/>
    <w:basedOn w:val="10"/>
    <w:next w:val="af2"/>
    <w:qFormat/>
    <w:rsid w:val="00C059D6"/>
    <w:pPr>
      <w:suppressAutoHyphens/>
      <w:spacing w:before="360" w:after="240"/>
      <w:ind w:firstLine="0"/>
      <w:contextualSpacing/>
      <w:jc w:val="center"/>
    </w:pPr>
    <w:rPr>
      <w:rFonts w:ascii="Times New Roman" w:eastAsia="Times New Roman" w:hAnsi="Times New Roman" w:cs="Times New Roman"/>
      <w:bCs w:val="0"/>
      <w:color w:val="auto"/>
      <w:sz w:val="26"/>
      <w:szCs w:val="24"/>
    </w:rPr>
  </w:style>
  <w:style w:type="paragraph" w:customStyle="1" w:styleId="15">
    <w:name w:val="Заголовок без номера1"/>
    <w:basedOn w:val="aff7"/>
    <w:next w:val="af2"/>
    <w:qFormat/>
    <w:rsid w:val="00C059D6"/>
  </w:style>
  <w:style w:type="numbering" w:customStyle="1" w:styleId="a6">
    <w:name w:val="Нумерация библиографии"/>
    <w:basedOn w:val="ac"/>
    <w:uiPriority w:val="99"/>
    <w:rsid w:val="00C059D6"/>
    <w:pPr>
      <w:numPr>
        <w:numId w:val="19"/>
      </w:numPr>
    </w:pPr>
  </w:style>
  <w:style w:type="paragraph" w:styleId="aff8">
    <w:name w:val="Balloon Text"/>
    <w:basedOn w:val="af2"/>
    <w:link w:val="aff9"/>
    <w:rsid w:val="00C059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f3"/>
    <w:link w:val="aff8"/>
    <w:rsid w:val="00C059D6"/>
    <w:rPr>
      <w:rFonts w:ascii="Tahoma" w:eastAsia="Times New Roman" w:hAnsi="Tahoma" w:cs="Tahoma"/>
      <w:kern w:val="24"/>
      <w:sz w:val="16"/>
      <w:szCs w:val="16"/>
    </w:rPr>
  </w:style>
  <w:style w:type="paragraph" w:customStyle="1" w:styleId="affa">
    <w:name w:val="Пояснение к рисунку"/>
    <w:basedOn w:val="af2"/>
    <w:rsid w:val="00C059D6"/>
    <w:pPr>
      <w:keepNext/>
      <w:spacing w:before="280"/>
      <w:ind w:firstLine="0"/>
    </w:pPr>
    <w:rPr>
      <w:rFonts w:ascii="Arial" w:hAnsi="Arial" w:cs="Arial"/>
      <w:sz w:val="20"/>
    </w:rPr>
  </w:style>
  <w:style w:type="paragraph" w:customStyle="1" w:styleId="a8">
    <w:name w:val="Список рисунков"/>
    <w:basedOn w:val="af2"/>
    <w:next w:val="af2"/>
    <w:rsid w:val="00C059D6"/>
    <w:pPr>
      <w:keepLines/>
      <w:numPr>
        <w:numId w:val="29"/>
      </w:numPr>
      <w:spacing w:before="240" w:after="360" w:line="240" w:lineRule="auto"/>
      <w:jc w:val="center"/>
    </w:pPr>
  </w:style>
  <w:style w:type="character" w:styleId="affb">
    <w:name w:val="Placeholder Text"/>
    <w:basedOn w:val="af3"/>
    <w:uiPriority w:val="99"/>
    <w:rsid w:val="00C059D6"/>
    <w:rPr>
      <w:color w:val="808080"/>
    </w:rPr>
  </w:style>
  <w:style w:type="paragraph" w:styleId="affc">
    <w:name w:val="caption"/>
    <w:basedOn w:val="af2"/>
    <w:next w:val="af2"/>
    <w:qFormat/>
    <w:rsid w:val="00C059D6"/>
    <w:pPr>
      <w:ind w:firstLine="0"/>
    </w:pPr>
    <w:rPr>
      <w:b/>
      <w:bCs/>
    </w:rPr>
  </w:style>
  <w:style w:type="paragraph" w:customStyle="1" w:styleId="affd">
    <w:name w:val="Заголовок таблицы в приложении"/>
    <w:basedOn w:val="af2"/>
    <w:next w:val="af2"/>
    <w:rsid w:val="00C059D6"/>
    <w:pPr>
      <w:keepNext/>
      <w:keepLines/>
      <w:spacing w:before="120"/>
      <w:ind w:firstLine="0"/>
    </w:pPr>
  </w:style>
  <w:style w:type="paragraph" w:customStyle="1" w:styleId="34">
    <w:name w:val="Заголовок приложения 3"/>
    <w:basedOn w:val="31"/>
    <w:next w:val="af2"/>
    <w:qFormat/>
    <w:rsid w:val="00C059D6"/>
    <w:pPr>
      <w:ind w:firstLine="0"/>
    </w:pPr>
    <w:rPr>
      <w:b/>
      <w:bCs/>
    </w:rPr>
  </w:style>
  <w:style w:type="paragraph" w:customStyle="1" w:styleId="affe">
    <w:name w:val="Подпись под рисунком в приложении"/>
    <w:basedOn w:val="af2"/>
    <w:next w:val="af2"/>
    <w:rsid w:val="00C059D6"/>
    <w:pPr>
      <w:spacing w:before="240"/>
      <w:ind w:firstLine="0"/>
      <w:jc w:val="center"/>
    </w:pPr>
  </w:style>
  <w:style w:type="paragraph" w:customStyle="1" w:styleId="54">
    <w:name w:val="Заголовок приложения 5"/>
    <w:basedOn w:val="51"/>
    <w:rsid w:val="00C059D6"/>
    <w:pPr>
      <w:ind w:firstLine="0"/>
    </w:pPr>
  </w:style>
  <w:style w:type="paragraph" w:customStyle="1" w:styleId="100">
    <w:name w:val="Обычный10 без отступа"/>
    <w:basedOn w:val="af2"/>
    <w:qFormat/>
    <w:rsid w:val="00C059D6"/>
    <w:pPr>
      <w:spacing w:line="240" w:lineRule="auto"/>
      <w:ind w:firstLine="0"/>
    </w:pPr>
    <w:rPr>
      <w:sz w:val="20"/>
    </w:rPr>
  </w:style>
  <w:style w:type="paragraph" w:customStyle="1" w:styleId="afff">
    <w:name w:val="Формула"/>
    <w:basedOn w:val="af2"/>
    <w:rsid w:val="00C059D6"/>
    <w:pPr>
      <w:spacing w:before="240" w:after="240"/>
      <w:ind w:firstLine="0"/>
      <w:jc w:val="center"/>
    </w:pPr>
    <w:rPr>
      <w:i/>
      <w:iCs/>
    </w:rPr>
  </w:style>
  <w:style w:type="character" w:styleId="afff0">
    <w:name w:val="footnote reference"/>
    <w:basedOn w:val="af3"/>
    <w:uiPriority w:val="99"/>
    <w:rsid w:val="00C059D6"/>
    <w:rPr>
      <w:vertAlign w:val="superscript"/>
    </w:rPr>
  </w:style>
  <w:style w:type="paragraph" w:customStyle="1" w:styleId="afff1">
    <w:name w:val="Рисунок"/>
    <w:basedOn w:val="af2"/>
    <w:next w:val="a8"/>
    <w:qFormat/>
    <w:rsid w:val="00C059D6"/>
    <w:pPr>
      <w:keepNext/>
      <w:spacing w:before="120" w:line="240" w:lineRule="auto"/>
      <w:ind w:firstLine="0"/>
      <w:jc w:val="center"/>
    </w:pPr>
  </w:style>
  <w:style w:type="paragraph" w:customStyle="1" w:styleId="16">
    <w:name w:val="Заголовок 1 без оглавления"/>
    <w:basedOn w:val="10"/>
    <w:qFormat/>
    <w:rsid w:val="00C059D6"/>
    <w:pPr>
      <w:suppressAutoHyphens/>
      <w:spacing w:before="240" w:after="240"/>
      <w:ind w:firstLine="0"/>
      <w:contextualSpacing/>
      <w:jc w:val="center"/>
    </w:pPr>
    <w:rPr>
      <w:rFonts w:ascii="Times New Roman" w:eastAsia="Times New Roman" w:hAnsi="Times New Roman" w:cs="Times New Roman"/>
      <w:bCs w:val="0"/>
      <w:color w:val="auto"/>
      <w:sz w:val="26"/>
      <w:szCs w:val="24"/>
    </w:rPr>
  </w:style>
  <w:style w:type="paragraph" w:customStyle="1" w:styleId="35">
    <w:name w:val="Заголовок 3 без оглавления"/>
    <w:basedOn w:val="31"/>
    <w:qFormat/>
    <w:rsid w:val="00C059D6"/>
    <w:pPr>
      <w:keepNext w:val="0"/>
      <w:numPr>
        <w:ilvl w:val="2"/>
      </w:numPr>
      <w:spacing w:before="40"/>
      <w:ind w:firstLine="709"/>
    </w:pPr>
  </w:style>
  <w:style w:type="paragraph" w:customStyle="1" w:styleId="46">
    <w:name w:val="Заголовок 4 без оглавления"/>
    <w:basedOn w:val="43"/>
    <w:qFormat/>
    <w:rsid w:val="00C059D6"/>
    <w:pPr>
      <w:numPr>
        <w:ilvl w:val="3"/>
      </w:numPr>
      <w:ind w:firstLine="709"/>
    </w:pPr>
  </w:style>
  <w:style w:type="paragraph" w:customStyle="1" w:styleId="26">
    <w:name w:val="Заголовок 2 без оглавления"/>
    <w:basedOn w:val="22"/>
    <w:qFormat/>
    <w:rsid w:val="00C059D6"/>
    <w:pPr>
      <w:keepNext w:val="0"/>
      <w:keepLines w:val="0"/>
      <w:numPr>
        <w:ilvl w:val="1"/>
      </w:numPr>
      <w:spacing w:before="120" w:beforeAutospacing="1" w:after="120"/>
      <w:ind w:firstLine="709"/>
      <w:jc w:val="left"/>
    </w:pPr>
    <w:rPr>
      <w:rFonts w:ascii="Times New Roman" w:eastAsia="Times New Roman" w:hAnsi="Times New Roman" w:cs="Arial"/>
      <w:b w:val="0"/>
      <w:color w:val="auto"/>
      <w:kern w:val="28"/>
      <w:sz w:val="24"/>
      <w:szCs w:val="30"/>
    </w:rPr>
  </w:style>
  <w:style w:type="paragraph" w:styleId="HTML">
    <w:name w:val="HTML Address"/>
    <w:basedOn w:val="af2"/>
    <w:link w:val="HTML0"/>
    <w:rsid w:val="00C059D6"/>
    <w:rPr>
      <w:i/>
      <w:iCs/>
    </w:rPr>
  </w:style>
  <w:style w:type="character" w:customStyle="1" w:styleId="HTML0">
    <w:name w:val="Адрес HTML Знак"/>
    <w:basedOn w:val="af3"/>
    <w:link w:val="HTML"/>
    <w:rsid w:val="00C059D6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styleId="afff2">
    <w:name w:val="envelope address"/>
    <w:basedOn w:val="af2"/>
    <w:rsid w:val="00C059D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f3"/>
    <w:rsid w:val="00C059D6"/>
  </w:style>
  <w:style w:type="table" w:styleId="-10">
    <w:name w:val="Table Web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f3"/>
    <w:qFormat/>
    <w:rsid w:val="00C059D6"/>
    <w:rPr>
      <w:i/>
      <w:iCs/>
    </w:rPr>
  </w:style>
  <w:style w:type="paragraph" w:styleId="afff4">
    <w:name w:val="Date"/>
    <w:basedOn w:val="af2"/>
    <w:next w:val="af2"/>
    <w:link w:val="afff5"/>
    <w:rsid w:val="00C059D6"/>
  </w:style>
  <w:style w:type="character" w:customStyle="1" w:styleId="afff5">
    <w:name w:val="Дата Знак"/>
    <w:basedOn w:val="af3"/>
    <w:link w:val="afff4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afff6">
    <w:name w:val="Table Elegant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f3"/>
    <w:rsid w:val="00C059D6"/>
    <w:rPr>
      <w:rFonts w:ascii="Courier New" w:hAnsi="Courier New" w:cs="Courier New"/>
      <w:sz w:val="20"/>
      <w:szCs w:val="20"/>
    </w:rPr>
  </w:style>
  <w:style w:type="table" w:styleId="18">
    <w:name w:val="Table Classic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Body Text"/>
    <w:basedOn w:val="af2"/>
    <w:link w:val="afff8"/>
    <w:unhideWhenUsed/>
    <w:rsid w:val="00C059D6"/>
    <w:pPr>
      <w:spacing w:after="120"/>
    </w:pPr>
  </w:style>
  <w:style w:type="character" w:customStyle="1" w:styleId="afff8">
    <w:name w:val="Основной текст Знак"/>
    <w:basedOn w:val="af3"/>
    <w:link w:val="afff7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9">
    <w:name w:val="Body Text First Indent"/>
    <w:basedOn w:val="af2"/>
    <w:link w:val="afffa"/>
    <w:rsid w:val="00C059D6"/>
    <w:pPr>
      <w:spacing w:after="120"/>
      <w:ind w:firstLine="210"/>
    </w:pPr>
  </w:style>
  <w:style w:type="character" w:customStyle="1" w:styleId="afffa">
    <w:name w:val="Красная строка Знак"/>
    <w:basedOn w:val="afff8"/>
    <w:link w:val="afff9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b">
    <w:name w:val="Body Text Indent"/>
    <w:basedOn w:val="af2"/>
    <w:link w:val="afffc"/>
    <w:rsid w:val="00C059D6"/>
    <w:pPr>
      <w:spacing w:after="120"/>
      <w:ind w:left="283"/>
    </w:pPr>
  </w:style>
  <w:style w:type="character" w:customStyle="1" w:styleId="afffc">
    <w:name w:val="Основной текст с отступом Знак"/>
    <w:basedOn w:val="af3"/>
    <w:link w:val="afffb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9">
    <w:name w:val="Body Text First Indent 2"/>
    <w:basedOn w:val="afffb"/>
    <w:link w:val="2a"/>
    <w:rsid w:val="00C059D6"/>
    <w:pPr>
      <w:ind w:firstLine="210"/>
    </w:pPr>
  </w:style>
  <w:style w:type="character" w:customStyle="1" w:styleId="2a">
    <w:name w:val="Красная строка 2 Знак"/>
    <w:basedOn w:val="afffc"/>
    <w:link w:val="29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0">
    <w:name w:val="List Bullet"/>
    <w:basedOn w:val="af2"/>
    <w:rsid w:val="00C059D6"/>
    <w:pPr>
      <w:numPr>
        <w:numId w:val="28"/>
      </w:numPr>
    </w:pPr>
  </w:style>
  <w:style w:type="paragraph" w:styleId="20">
    <w:name w:val="List Bullet 2"/>
    <w:basedOn w:val="af2"/>
    <w:rsid w:val="00C059D6"/>
    <w:pPr>
      <w:numPr>
        <w:numId w:val="43"/>
      </w:numPr>
    </w:pPr>
  </w:style>
  <w:style w:type="paragraph" w:styleId="30">
    <w:name w:val="List Bullet 3"/>
    <w:basedOn w:val="af2"/>
    <w:rsid w:val="00C059D6"/>
    <w:pPr>
      <w:numPr>
        <w:numId w:val="34"/>
      </w:numPr>
    </w:pPr>
  </w:style>
  <w:style w:type="paragraph" w:styleId="42">
    <w:name w:val="List Bullet 4"/>
    <w:basedOn w:val="af2"/>
    <w:rsid w:val="00C059D6"/>
    <w:pPr>
      <w:numPr>
        <w:numId w:val="44"/>
      </w:numPr>
    </w:pPr>
  </w:style>
  <w:style w:type="paragraph" w:styleId="50">
    <w:name w:val="List Bullet 5"/>
    <w:basedOn w:val="af2"/>
    <w:rsid w:val="00C059D6"/>
    <w:pPr>
      <w:numPr>
        <w:numId w:val="21"/>
      </w:numPr>
    </w:pPr>
  </w:style>
  <w:style w:type="character" w:styleId="afffd">
    <w:name w:val="line number"/>
    <w:basedOn w:val="af3"/>
    <w:rsid w:val="00C059D6"/>
  </w:style>
  <w:style w:type="paragraph" w:styleId="a3">
    <w:name w:val="List Number"/>
    <w:basedOn w:val="af2"/>
    <w:rsid w:val="00C059D6"/>
    <w:pPr>
      <w:numPr>
        <w:numId w:val="46"/>
      </w:numPr>
    </w:pPr>
  </w:style>
  <w:style w:type="paragraph" w:styleId="2">
    <w:name w:val="List Number 2"/>
    <w:basedOn w:val="af2"/>
    <w:rsid w:val="00C059D6"/>
    <w:pPr>
      <w:numPr>
        <w:numId w:val="32"/>
      </w:numPr>
    </w:pPr>
  </w:style>
  <w:style w:type="paragraph" w:styleId="3">
    <w:name w:val="List Number 3"/>
    <w:basedOn w:val="af2"/>
    <w:rsid w:val="00C059D6"/>
    <w:pPr>
      <w:numPr>
        <w:numId w:val="39"/>
      </w:numPr>
    </w:pPr>
  </w:style>
  <w:style w:type="paragraph" w:styleId="41">
    <w:name w:val="List Number 4"/>
    <w:basedOn w:val="af2"/>
    <w:rsid w:val="00C059D6"/>
    <w:pPr>
      <w:numPr>
        <w:numId w:val="36"/>
      </w:numPr>
    </w:pPr>
  </w:style>
  <w:style w:type="paragraph" w:styleId="5">
    <w:name w:val="List Number 5"/>
    <w:basedOn w:val="af2"/>
    <w:rsid w:val="00C059D6"/>
    <w:pPr>
      <w:numPr>
        <w:numId w:val="26"/>
      </w:numPr>
    </w:pPr>
  </w:style>
  <w:style w:type="character" w:styleId="HTML3">
    <w:name w:val="HTML Sample"/>
    <w:basedOn w:val="af3"/>
    <w:rsid w:val="00C059D6"/>
    <w:rPr>
      <w:rFonts w:ascii="Courier New" w:hAnsi="Courier New" w:cs="Courier New"/>
    </w:rPr>
  </w:style>
  <w:style w:type="paragraph" w:styleId="2b">
    <w:name w:val="envelope return"/>
    <w:basedOn w:val="af2"/>
    <w:rsid w:val="00C059D6"/>
    <w:rPr>
      <w:rFonts w:ascii="Arial" w:hAnsi="Arial" w:cs="Arial"/>
      <w:sz w:val="20"/>
      <w:szCs w:val="20"/>
    </w:rPr>
  </w:style>
  <w:style w:type="table" w:styleId="19">
    <w:name w:val="Table 3D effects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shd w:val="solid" w:color="C0C0C0" w:fill="FFFFFF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shd w:val="solid" w:color="C0C0C0" w:fill="FFFFFF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basedOn w:val="af3"/>
    <w:rsid w:val="00C059D6"/>
    <w:rPr>
      <w:i/>
      <w:iCs/>
    </w:rPr>
  </w:style>
  <w:style w:type="paragraph" w:styleId="2d">
    <w:name w:val="Body Text Indent 2"/>
    <w:basedOn w:val="af2"/>
    <w:link w:val="2e"/>
    <w:rsid w:val="00C059D6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f3"/>
    <w:link w:val="2d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8">
    <w:name w:val="Body Text Indent 3"/>
    <w:basedOn w:val="af2"/>
    <w:link w:val="39"/>
    <w:rsid w:val="00C059D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f3"/>
    <w:link w:val="38"/>
    <w:rsid w:val="00C059D6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HTML5">
    <w:name w:val="HTML Variable"/>
    <w:basedOn w:val="af3"/>
    <w:rsid w:val="00C059D6"/>
    <w:rPr>
      <w:i/>
      <w:iCs/>
    </w:rPr>
  </w:style>
  <w:style w:type="character" w:styleId="HTML6">
    <w:name w:val="HTML Typewriter"/>
    <w:basedOn w:val="af3"/>
    <w:rsid w:val="00C059D6"/>
    <w:rPr>
      <w:rFonts w:ascii="Courier New" w:hAnsi="Courier New" w:cs="Courier New"/>
      <w:sz w:val="20"/>
      <w:szCs w:val="20"/>
    </w:rPr>
  </w:style>
  <w:style w:type="paragraph" w:styleId="afffe">
    <w:name w:val="Subtitle"/>
    <w:basedOn w:val="af2"/>
    <w:link w:val="affff"/>
    <w:qFormat/>
    <w:rsid w:val="00C059D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f">
    <w:name w:val="Подзаголовок Знак"/>
    <w:basedOn w:val="af3"/>
    <w:link w:val="afffe"/>
    <w:rsid w:val="00C059D6"/>
    <w:rPr>
      <w:rFonts w:ascii="Arial" w:eastAsia="Times New Roman" w:hAnsi="Arial" w:cs="Arial"/>
      <w:kern w:val="24"/>
      <w:sz w:val="24"/>
      <w:szCs w:val="24"/>
    </w:rPr>
  </w:style>
  <w:style w:type="paragraph" w:styleId="affff0">
    <w:name w:val="Signature"/>
    <w:basedOn w:val="af2"/>
    <w:link w:val="affff1"/>
    <w:rsid w:val="00C059D6"/>
    <w:pPr>
      <w:ind w:left="4252"/>
    </w:pPr>
  </w:style>
  <w:style w:type="character" w:customStyle="1" w:styleId="affff1">
    <w:name w:val="Подпись Знак"/>
    <w:basedOn w:val="af3"/>
    <w:link w:val="affff0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2">
    <w:name w:val="Salutation"/>
    <w:basedOn w:val="af2"/>
    <w:next w:val="af2"/>
    <w:link w:val="affff3"/>
    <w:rsid w:val="00C059D6"/>
  </w:style>
  <w:style w:type="character" w:customStyle="1" w:styleId="affff3">
    <w:name w:val="Приветствие Знак"/>
    <w:basedOn w:val="af3"/>
    <w:link w:val="affff2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4">
    <w:name w:val="List Continue"/>
    <w:basedOn w:val="af2"/>
    <w:rsid w:val="00C059D6"/>
    <w:pPr>
      <w:spacing w:after="120"/>
      <w:ind w:left="283"/>
    </w:pPr>
  </w:style>
  <w:style w:type="paragraph" w:styleId="2f">
    <w:name w:val="List Continue 2"/>
    <w:basedOn w:val="af2"/>
    <w:rsid w:val="00C059D6"/>
    <w:pPr>
      <w:spacing w:after="120"/>
      <w:ind w:left="566"/>
    </w:pPr>
  </w:style>
  <w:style w:type="paragraph" w:styleId="3a">
    <w:name w:val="List Continue 3"/>
    <w:basedOn w:val="af2"/>
    <w:rsid w:val="00C059D6"/>
    <w:pPr>
      <w:spacing w:after="120"/>
      <w:ind w:left="849"/>
    </w:pPr>
  </w:style>
  <w:style w:type="paragraph" w:styleId="48">
    <w:name w:val="List Continue 4"/>
    <w:basedOn w:val="af2"/>
    <w:rsid w:val="00C059D6"/>
    <w:pPr>
      <w:spacing w:after="120"/>
      <w:ind w:left="1132"/>
    </w:pPr>
  </w:style>
  <w:style w:type="paragraph" w:styleId="55">
    <w:name w:val="List Continue 5"/>
    <w:basedOn w:val="af2"/>
    <w:rsid w:val="00C059D6"/>
    <w:pPr>
      <w:spacing w:after="120"/>
      <w:ind w:left="1415"/>
    </w:pPr>
  </w:style>
  <w:style w:type="table" w:styleId="1a">
    <w:name w:val="Table Simple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5">
    <w:name w:val="Closing"/>
    <w:basedOn w:val="af2"/>
    <w:link w:val="affff6"/>
    <w:rsid w:val="00C059D6"/>
    <w:pPr>
      <w:ind w:left="4252"/>
    </w:pPr>
  </w:style>
  <w:style w:type="character" w:customStyle="1" w:styleId="affff6">
    <w:name w:val="Прощание Знак"/>
    <w:basedOn w:val="af3"/>
    <w:link w:val="affff5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1b">
    <w:name w:val="Table Grid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Contemporary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8">
    <w:name w:val="List"/>
    <w:basedOn w:val="af2"/>
    <w:rsid w:val="00C059D6"/>
    <w:pPr>
      <w:ind w:left="283" w:hanging="283"/>
    </w:pPr>
  </w:style>
  <w:style w:type="paragraph" w:styleId="2f2">
    <w:name w:val="List 2"/>
    <w:basedOn w:val="af2"/>
    <w:rsid w:val="00C059D6"/>
    <w:pPr>
      <w:ind w:left="566" w:hanging="283"/>
    </w:pPr>
  </w:style>
  <w:style w:type="paragraph" w:styleId="3d">
    <w:name w:val="List 3"/>
    <w:basedOn w:val="af2"/>
    <w:rsid w:val="00C059D6"/>
    <w:pPr>
      <w:ind w:left="849" w:hanging="283"/>
    </w:pPr>
  </w:style>
  <w:style w:type="paragraph" w:styleId="4a">
    <w:name w:val="List 4"/>
    <w:basedOn w:val="af2"/>
    <w:rsid w:val="00C059D6"/>
    <w:pPr>
      <w:ind w:left="1132" w:hanging="283"/>
    </w:pPr>
  </w:style>
  <w:style w:type="paragraph" w:styleId="57">
    <w:name w:val="List 5"/>
    <w:basedOn w:val="af2"/>
    <w:rsid w:val="00C059D6"/>
    <w:pPr>
      <w:ind w:left="1415" w:hanging="283"/>
    </w:pPr>
  </w:style>
  <w:style w:type="table" w:styleId="affff9">
    <w:name w:val="Table Professional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2"/>
    <w:link w:val="HTML8"/>
    <w:uiPriority w:val="99"/>
    <w:rsid w:val="00C059D6"/>
    <w:rPr>
      <w:rFonts w:ascii="Courier New" w:hAnsi="Courier New" w:cs="Courier New"/>
      <w:sz w:val="20"/>
      <w:szCs w:val="20"/>
    </w:rPr>
  </w:style>
  <w:style w:type="character" w:customStyle="1" w:styleId="HTML8">
    <w:name w:val="Стандартный HTML Знак"/>
    <w:basedOn w:val="af3"/>
    <w:link w:val="HTML7"/>
    <w:uiPriority w:val="99"/>
    <w:rsid w:val="00C059D6"/>
    <w:rPr>
      <w:rFonts w:ascii="Courier New" w:eastAsia="Times New Roman" w:hAnsi="Courier New" w:cs="Courier New"/>
      <w:kern w:val="24"/>
      <w:sz w:val="20"/>
      <w:szCs w:val="20"/>
    </w:rPr>
  </w:style>
  <w:style w:type="table" w:styleId="1c">
    <w:name w:val="Table Columns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a">
    <w:name w:val="Strong"/>
    <w:basedOn w:val="af3"/>
    <w:qFormat/>
    <w:rsid w:val="00C059D6"/>
    <w:rPr>
      <w:b/>
      <w:bCs/>
    </w:rPr>
  </w:style>
  <w:style w:type="table" w:styleId="-11">
    <w:name w:val="Table List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b">
    <w:name w:val="Table Theme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Colorful 1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  <w:shd w:val="pct20" w:color="FFFF00" w:fill="FFFFFF"/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c">
    <w:name w:val="Block Text"/>
    <w:basedOn w:val="af2"/>
    <w:rsid w:val="00C059D6"/>
    <w:pPr>
      <w:spacing w:after="120"/>
      <w:ind w:left="1440" w:right="1440"/>
    </w:pPr>
  </w:style>
  <w:style w:type="character" w:styleId="HTML9">
    <w:name w:val="HTML Cite"/>
    <w:basedOn w:val="af3"/>
    <w:rsid w:val="00C059D6"/>
    <w:rPr>
      <w:i/>
      <w:iCs/>
    </w:rPr>
  </w:style>
  <w:style w:type="paragraph" w:styleId="affffd">
    <w:name w:val="Message Header"/>
    <w:basedOn w:val="af2"/>
    <w:link w:val="affffe"/>
    <w:rsid w:val="00C059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e">
    <w:name w:val="Шапка Знак"/>
    <w:basedOn w:val="af3"/>
    <w:link w:val="affffd"/>
    <w:rsid w:val="00C059D6"/>
    <w:rPr>
      <w:rFonts w:ascii="Arial" w:eastAsia="Times New Roman" w:hAnsi="Arial" w:cs="Arial"/>
      <w:kern w:val="24"/>
      <w:sz w:val="24"/>
      <w:szCs w:val="24"/>
      <w:shd w:val="pct20" w:color="auto" w:fill="auto"/>
    </w:rPr>
  </w:style>
  <w:style w:type="paragraph" w:styleId="afffff">
    <w:name w:val="E-mail Signature"/>
    <w:basedOn w:val="af2"/>
    <w:link w:val="afffff0"/>
    <w:rsid w:val="00C059D6"/>
  </w:style>
  <w:style w:type="character" w:customStyle="1" w:styleId="afffff0">
    <w:name w:val="Электронная подпись Знак"/>
    <w:basedOn w:val="af3"/>
    <w:link w:val="afffff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-5">
    <w:name w:val="Table List 5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0">
    <w:name w:val="Table List 7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4"/>
    <w:rsid w:val="00C059D6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Plain Text"/>
    <w:basedOn w:val="af2"/>
    <w:link w:val="afffff2"/>
    <w:rsid w:val="00C059D6"/>
    <w:rPr>
      <w:rFonts w:ascii="Courier New" w:hAnsi="Courier New" w:cs="Courier New"/>
      <w:sz w:val="20"/>
      <w:szCs w:val="20"/>
    </w:rPr>
  </w:style>
  <w:style w:type="character" w:customStyle="1" w:styleId="afffff2">
    <w:name w:val="Текст Знак"/>
    <w:basedOn w:val="af3"/>
    <w:link w:val="afffff1"/>
    <w:rsid w:val="00C059D6"/>
    <w:rPr>
      <w:rFonts w:ascii="Courier New" w:eastAsia="Times New Roman" w:hAnsi="Courier New" w:cs="Courier New"/>
      <w:kern w:val="24"/>
      <w:sz w:val="20"/>
      <w:szCs w:val="20"/>
    </w:rPr>
  </w:style>
  <w:style w:type="character" w:styleId="afffff3">
    <w:name w:val="Subtle Reference"/>
    <w:basedOn w:val="af3"/>
    <w:uiPriority w:val="31"/>
    <w:qFormat/>
    <w:rsid w:val="00C059D6"/>
    <w:rPr>
      <w:smallCaps/>
      <w:color w:val="C0504D"/>
      <w:u w:val="single"/>
    </w:rPr>
  </w:style>
  <w:style w:type="numbering" w:customStyle="1" w:styleId="ac">
    <w:name w:val="Нумерация заголовков"/>
    <w:rsid w:val="00C059D6"/>
    <w:pPr>
      <w:numPr>
        <w:numId w:val="23"/>
      </w:numPr>
    </w:pPr>
  </w:style>
  <w:style w:type="numbering" w:customStyle="1" w:styleId="-1">
    <w:name w:val="Нумерация перечисления-1)"/>
    <w:basedOn w:val="af5"/>
    <w:uiPriority w:val="99"/>
    <w:rsid w:val="00C059D6"/>
    <w:pPr>
      <w:numPr>
        <w:numId w:val="57"/>
      </w:numPr>
    </w:pPr>
  </w:style>
  <w:style w:type="numbering" w:customStyle="1" w:styleId="-2">
    <w:name w:val="Нумерация перечисления-а)"/>
    <w:basedOn w:val="af5"/>
    <w:uiPriority w:val="99"/>
    <w:rsid w:val="00C059D6"/>
    <w:pPr>
      <w:numPr>
        <w:numId w:val="55"/>
      </w:numPr>
    </w:pPr>
  </w:style>
  <w:style w:type="numbering" w:customStyle="1" w:styleId="a">
    <w:name w:val="Нумерация примечаний"/>
    <w:basedOn w:val="af5"/>
    <w:uiPriority w:val="99"/>
    <w:rsid w:val="00C059D6"/>
    <w:pPr>
      <w:numPr>
        <w:numId w:val="16"/>
      </w:numPr>
    </w:pPr>
  </w:style>
  <w:style w:type="numbering" w:customStyle="1" w:styleId="a7">
    <w:name w:val="Нумерация рисунков"/>
    <w:basedOn w:val="af5"/>
    <w:uiPriority w:val="99"/>
    <w:rsid w:val="00C059D6"/>
    <w:pPr>
      <w:numPr>
        <w:numId w:val="58"/>
      </w:numPr>
    </w:pPr>
  </w:style>
  <w:style w:type="numbering" w:customStyle="1" w:styleId="a5">
    <w:name w:val="Нумерация таблиц"/>
    <w:basedOn w:val="af5"/>
    <w:uiPriority w:val="99"/>
    <w:rsid w:val="00C059D6"/>
    <w:pPr>
      <w:numPr>
        <w:numId w:val="37"/>
      </w:numPr>
    </w:pPr>
  </w:style>
  <w:style w:type="table" w:customStyle="1" w:styleId="101">
    <w:name w:val="Таблица10"/>
    <w:basedOn w:val="af4"/>
    <w:uiPriority w:val="99"/>
    <w:rsid w:val="00C0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table" w:customStyle="1" w:styleId="afffff4">
    <w:name w:val="Система кодирования"/>
    <w:basedOn w:val="af4"/>
    <w:uiPriority w:val="99"/>
    <w:rsid w:val="00C0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b">
    <w:name w:val="Список таблиц"/>
    <w:basedOn w:val="12"/>
    <w:next w:val="af2"/>
    <w:link w:val="afffff5"/>
    <w:qFormat/>
    <w:rsid w:val="00C059D6"/>
    <w:pPr>
      <w:keepNext/>
      <w:numPr>
        <w:numId w:val="14"/>
      </w:numPr>
      <w:spacing w:before="100" w:beforeAutospacing="1" w:after="120"/>
    </w:pPr>
  </w:style>
  <w:style w:type="character" w:customStyle="1" w:styleId="afffff6">
    <w:name w:val="Термин"/>
    <w:basedOn w:val="af3"/>
    <w:uiPriority w:val="1"/>
    <w:qFormat/>
    <w:rsid w:val="00C059D6"/>
    <w:rPr>
      <w:b/>
      <w:i/>
    </w:rPr>
  </w:style>
  <w:style w:type="table" w:customStyle="1" w:styleId="afffff7">
    <w:name w:val="Описание сегмента"/>
    <w:basedOn w:val="afffff4"/>
    <w:uiPriority w:val="99"/>
    <w:rsid w:val="00C059D6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2"/>
    <w:link w:val="xml-0"/>
    <w:qFormat/>
    <w:rsid w:val="00C059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before="0" w:after="0" w:line="240" w:lineRule="auto"/>
      <w:ind w:firstLine="0"/>
      <w:jc w:val="left"/>
    </w:pPr>
    <w:rPr>
      <w:rFonts w:ascii="Courier New" w:hAnsi="Courier New" w:cs="Courier New"/>
      <w:noProof/>
      <w:sz w:val="18"/>
      <w:lang w:val="en-US"/>
    </w:rPr>
  </w:style>
  <w:style w:type="character" w:customStyle="1" w:styleId="xml-0">
    <w:name w:val="xml-схема Знак"/>
    <w:basedOn w:val="af3"/>
    <w:link w:val="xml-"/>
    <w:rsid w:val="00C059D6"/>
    <w:rPr>
      <w:rFonts w:ascii="Courier New" w:eastAsia="Times New Roman" w:hAnsi="Courier New" w:cs="Courier New"/>
      <w:noProof/>
      <w:kern w:val="24"/>
      <w:sz w:val="18"/>
      <w:szCs w:val="24"/>
      <w:lang w:val="en-US"/>
    </w:rPr>
  </w:style>
  <w:style w:type="numbering" w:customStyle="1" w:styleId="-0">
    <w:name w:val="Нумерация перечисления- без красной строки"/>
    <w:basedOn w:val="-"/>
    <w:uiPriority w:val="99"/>
    <w:rsid w:val="00C059D6"/>
    <w:pPr>
      <w:numPr>
        <w:numId w:val="27"/>
      </w:numPr>
    </w:pPr>
  </w:style>
  <w:style w:type="numbering" w:customStyle="1" w:styleId="af1">
    <w:name w:val="Нумерация для таблиц"/>
    <w:uiPriority w:val="99"/>
    <w:rsid w:val="00C059D6"/>
    <w:pPr>
      <w:numPr>
        <w:numId w:val="56"/>
      </w:numPr>
    </w:pPr>
  </w:style>
  <w:style w:type="table" w:customStyle="1" w:styleId="afffff8">
    <w:name w:val="Структура сообщения"/>
    <w:basedOn w:val="af4"/>
    <w:uiPriority w:val="99"/>
    <w:rsid w:val="00C059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9">
    <w:name w:val="По центру"/>
    <w:basedOn w:val="af2"/>
    <w:qFormat/>
    <w:rsid w:val="00C059D6"/>
    <w:pPr>
      <w:ind w:firstLine="0"/>
      <w:jc w:val="center"/>
    </w:pPr>
  </w:style>
  <w:style w:type="paragraph" w:customStyle="1" w:styleId="1e">
    <w:name w:val="По центру1"/>
    <w:basedOn w:val="12"/>
    <w:qFormat/>
    <w:rsid w:val="00C059D6"/>
    <w:pPr>
      <w:jc w:val="center"/>
    </w:pPr>
  </w:style>
  <w:style w:type="paragraph" w:customStyle="1" w:styleId="102">
    <w:name w:val="По центру10"/>
    <w:basedOn w:val="100"/>
    <w:qFormat/>
    <w:rsid w:val="00C059D6"/>
    <w:pPr>
      <w:jc w:val="center"/>
    </w:pPr>
  </w:style>
  <w:style w:type="paragraph" w:styleId="afffffa">
    <w:name w:val="TOC Heading"/>
    <w:basedOn w:val="15"/>
    <w:next w:val="af2"/>
    <w:uiPriority w:val="39"/>
    <w:qFormat/>
    <w:rsid w:val="00C059D6"/>
  </w:style>
  <w:style w:type="character" w:styleId="afffffb">
    <w:name w:val="Intense Emphasis"/>
    <w:basedOn w:val="af3"/>
    <w:uiPriority w:val="21"/>
    <w:qFormat/>
    <w:rsid w:val="00C059D6"/>
    <w:rPr>
      <w:b/>
      <w:bCs/>
      <w:i/>
      <w:iCs/>
      <w:color w:val="4F81BD"/>
    </w:rPr>
  </w:style>
  <w:style w:type="paragraph" w:customStyle="1" w:styleId="a1">
    <w:name w:val="Нумератор рисунков приложения"/>
    <w:basedOn w:val="af2"/>
    <w:next w:val="af2"/>
    <w:qFormat/>
    <w:rsid w:val="00C059D6"/>
    <w:pPr>
      <w:numPr>
        <w:numId w:val="15"/>
      </w:numPr>
    </w:pPr>
  </w:style>
  <w:style w:type="numbering" w:customStyle="1" w:styleId="a0">
    <w:name w:val="Нумерация рисунков приложения"/>
    <w:basedOn w:val="ad"/>
    <w:uiPriority w:val="99"/>
    <w:rsid w:val="00C059D6"/>
    <w:pPr>
      <w:numPr>
        <w:numId w:val="25"/>
      </w:numPr>
    </w:pPr>
  </w:style>
  <w:style w:type="paragraph" w:customStyle="1" w:styleId="a2">
    <w:name w:val="Список рисунков приложения"/>
    <w:basedOn w:val="a8"/>
    <w:next w:val="af2"/>
    <w:qFormat/>
    <w:rsid w:val="00C059D6"/>
    <w:pPr>
      <w:numPr>
        <w:ilvl w:val="1"/>
        <w:numId w:val="15"/>
      </w:numPr>
    </w:pPr>
  </w:style>
  <w:style w:type="character" w:customStyle="1" w:styleId="afffffc">
    <w:name w:val="Серый"/>
    <w:basedOn w:val="af3"/>
    <w:uiPriority w:val="1"/>
    <w:qFormat/>
    <w:rsid w:val="00C059D6"/>
    <w:rPr>
      <w:color w:val="808080"/>
    </w:rPr>
  </w:style>
  <w:style w:type="paragraph" w:customStyle="1" w:styleId="afffffd">
    <w:name w:val="Подпись на полях"/>
    <w:basedOn w:val="af2"/>
    <w:link w:val="afffffe"/>
    <w:rsid w:val="00C059D6"/>
    <w:pPr>
      <w:spacing w:before="0" w:after="0" w:line="240" w:lineRule="auto"/>
      <w:ind w:firstLine="0"/>
    </w:pPr>
    <w:rPr>
      <w:rFonts w:ascii="Arial" w:hAnsi="Arial" w:cs="Arial"/>
      <w:sz w:val="16"/>
      <w:szCs w:val="16"/>
    </w:rPr>
  </w:style>
  <w:style w:type="character" w:customStyle="1" w:styleId="afffffe">
    <w:name w:val="Подпись на полях Знак"/>
    <w:basedOn w:val="af3"/>
    <w:link w:val="afffffd"/>
    <w:rsid w:val="00C059D6"/>
    <w:rPr>
      <w:rFonts w:ascii="Arial" w:eastAsia="Times New Roman" w:hAnsi="Arial" w:cs="Arial"/>
      <w:kern w:val="24"/>
      <w:sz w:val="16"/>
      <w:szCs w:val="16"/>
    </w:rPr>
  </w:style>
  <w:style w:type="character" w:styleId="affffff">
    <w:name w:val="endnote reference"/>
    <w:basedOn w:val="af3"/>
    <w:rsid w:val="00C059D6"/>
    <w:rPr>
      <w:vertAlign w:val="superscript"/>
    </w:rPr>
  </w:style>
  <w:style w:type="character" w:customStyle="1" w:styleId="affffff0">
    <w:name w:val="Надстрочный"/>
    <w:basedOn w:val="af3"/>
    <w:uiPriority w:val="1"/>
    <w:qFormat/>
    <w:rsid w:val="00C059D6"/>
    <w:rPr>
      <w:vertAlign w:val="superscript"/>
    </w:rPr>
  </w:style>
  <w:style w:type="character" w:customStyle="1" w:styleId="affffff1">
    <w:name w:val="Подстрочный"/>
    <w:basedOn w:val="af3"/>
    <w:uiPriority w:val="1"/>
    <w:qFormat/>
    <w:rsid w:val="00C059D6"/>
    <w:rPr>
      <w:vertAlign w:val="subscript"/>
    </w:rPr>
  </w:style>
  <w:style w:type="paragraph" w:customStyle="1" w:styleId="affffff2">
    <w:name w:val="Конец вложения"/>
    <w:basedOn w:val="af2"/>
    <w:link w:val="affffff3"/>
    <w:qFormat/>
    <w:rsid w:val="00C059D6"/>
    <w:rPr>
      <w:sz w:val="2"/>
      <w:szCs w:val="2"/>
    </w:rPr>
  </w:style>
  <w:style w:type="character" w:customStyle="1" w:styleId="affffff4">
    <w:name w:val="Серый курсив"/>
    <w:basedOn w:val="afffffc"/>
    <w:uiPriority w:val="1"/>
    <w:qFormat/>
    <w:rsid w:val="00C059D6"/>
    <w:rPr>
      <w:i/>
      <w:color w:val="808080"/>
    </w:rPr>
  </w:style>
  <w:style w:type="character" w:customStyle="1" w:styleId="affffff3">
    <w:name w:val="Конец вложения Знак"/>
    <w:basedOn w:val="af3"/>
    <w:link w:val="affffff2"/>
    <w:rsid w:val="00C059D6"/>
    <w:rPr>
      <w:rFonts w:ascii="Times New Roman" w:eastAsia="Times New Roman" w:hAnsi="Times New Roman" w:cs="Times New Roman"/>
      <w:kern w:val="24"/>
      <w:sz w:val="2"/>
      <w:szCs w:val="2"/>
    </w:rPr>
  </w:style>
  <w:style w:type="numbering" w:styleId="a4">
    <w:name w:val="Outline List 3"/>
    <w:basedOn w:val="af5"/>
    <w:rsid w:val="00C059D6"/>
    <w:pPr>
      <w:numPr>
        <w:numId w:val="24"/>
      </w:numPr>
    </w:pPr>
  </w:style>
  <w:style w:type="paragraph" w:styleId="affffff5">
    <w:name w:val="toa heading"/>
    <w:basedOn w:val="af2"/>
    <w:next w:val="af2"/>
    <w:rsid w:val="00C059D6"/>
    <w:pPr>
      <w:spacing w:before="120"/>
    </w:pPr>
    <w:rPr>
      <w:rFonts w:ascii="Cambria" w:eastAsia="SimSun" w:hAnsi="Cambria" w:cs="SimSun"/>
      <w:b/>
      <w:bCs/>
    </w:rPr>
  </w:style>
  <w:style w:type="paragraph" w:styleId="2f5">
    <w:name w:val="Body Text 2"/>
    <w:basedOn w:val="af2"/>
    <w:link w:val="2f6"/>
    <w:rsid w:val="00C059D6"/>
    <w:pPr>
      <w:spacing w:after="120" w:line="480" w:lineRule="auto"/>
    </w:pPr>
  </w:style>
  <w:style w:type="character" w:customStyle="1" w:styleId="2f6">
    <w:name w:val="Основной текст 2 Знак"/>
    <w:basedOn w:val="af3"/>
    <w:link w:val="2f5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f0">
    <w:name w:val="Body Text 3"/>
    <w:basedOn w:val="af2"/>
    <w:link w:val="3f1"/>
    <w:rsid w:val="00C059D6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f3"/>
    <w:link w:val="3f0"/>
    <w:rsid w:val="00C059D6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affffff6">
    <w:name w:val="annotation reference"/>
    <w:basedOn w:val="af3"/>
    <w:rsid w:val="00C059D6"/>
    <w:rPr>
      <w:rFonts w:cs="Times New Roman"/>
      <w:sz w:val="16"/>
    </w:rPr>
  </w:style>
  <w:style w:type="paragraph" w:styleId="affffff7">
    <w:name w:val="annotation text"/>
    <w:basedOn w:val="af2"/>
    <w:link w:val="affffff8"/>
    <w:rsid w:val="00C059D6"/>
    <w:pPr>
      <w:spacing w:line="240" w:lineRule="auto"/>
    </w:pPr>
    <w:rPr>
      <w:sz w:val="20"/>
      <w:szCs w:val="20"/>
    </w:rPr>
  </w:style>
  <w:style w:type="character" w:customStyle="1" w:styleId="affffff8">
    <w:name w:val="Текст примечания Знак"/>
    <w:basedOn w:val="af3"/>
    <w:link w:val="affffff7"/>
    <w:rsid w:val="00C059D6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affffff9">
    <w:name w:val="Document Map"/>
    <w:basedOn w:val="af2"/>
    <w:link w:val="affffffa"/>
    <w:rsid w:val="00C059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a">
    <w:name w:val="Схема документа Знак"/>
    <w:basedOn w:val="af3"/>
    <w:link w:val="affffff9"/>
    <w:rsid w:val="00C059D6"/>
    <w:rPr>
      <w:rFonts w:ascii="Tahoma" w:eastAsia="Times New Roman" w:hAnsi="Tahoma" w:cs="Tahoma"/>
      <w:kern w:val="24"/>
      <w:sz w:val="16"/>
      <w:szCs w:val="16"/>
    </w:rPr>
  </w:style>
  <w:style w:type="paragraph" w:styleId="affffffb">
    <w:name w:val="annotation subject"/>
    <w:basedOn w:val="affffff7"/>
    <w:next w:val="affffff7"/>
    <w:link w:val="affffffc"/>
    <w:rsid w:val="00C059D6"/>
    <w:rPr>
      <w:b/>
      <w:bCs/>
    </w:rPr>
  </w:style>
  <w:style w:type="character" w:customStyle="1" w:styleId="affffffc">
    <w:name w:val="Тема примечания Знак"/>
    <w:basedOn w:val="affffff8"/>
    <w:link w:val="affffffb"/>
    <w:rsid w:val="00C059D6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character" w:styleId="HTMLa">
    <w:name w:val="HTML Code"/>
    <w:basedOn w:val="af3"/>
    <w:rsid w:val="00C059D6"/>
    <w:rPr>
      <w:rFonts w:ascii="Consolas" w:hAnsi="Consolas" w:cs="Times New Roman"/>
      <w:sz w:val="20"/>
    </w:rPr>
  </w:style>
  <w:style w:type="paragraph" w:styleId="affffffd">
    <w:name w:val="Normal Indent"/>
    <w:basedOn w:val="af2"/>
    <w:rsid w:val="00C059D6"/>
    <w:pPr>
      <w:ind w:left="708"/>
    </w:pPr>
  </w:style>
  <w:style w:type="numbering" w:styleId="1ai">
    <w:name w:val="Outline List 1"/>
    <w:basedOn w:val="af5"/>
    <w:rsid w:val="00C059D6"/>
    <w:pPr>
      <w:numPr>
        <w:numId w:val="38"/>
      </w:numPr>
    </w:pPr>
  </w:style>
  <w:style w:type="numbering" w:styleId="111111">
    <w:name w:val="Outline List 2"/>
    <w:basedOn w:val="af5"/>
    <w:rsid w:val="00C059D6"/>
    <w:pPr>
      <w:numPr>
        <w:numId w:val="22"/>
      </w:numPr>
    </w:pPr>
  </w:style>
  <w:style w:type="paragraph" w:styleId="affffffe">
    <w:name w:val="Revision"/>
    <w:uiPriority w:val="99"/>
    <w:rsid w:val="00C059D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table" w:customStyle="1" w:styleId="2-11">
    <w:name w:val="Средняя заливка 2 - Акцент 11"/>
    <w:basedOn w:val="af4"/>
    <w:uiPriority w:val="64"/>
    <w:rsid w:val="00C0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">
    <w:name w:val="Подчёркивание"/>
    <w:basedOn w:val="af3"/>
    <w:uiPriority w:val="1"/>
    <w:qFormat/>
    <w:rsid w:val="00C059D6"/>
    <w:rPr>
      <w:u w:val="single"/>
    </w:rPr>
  </w:style>
  <w:style w:type="numbering" w:customStyle="1" w:styleId="a9">
    <w:name w:val="Список таблиц()"/>
    <w:basedOn w:val="af5"/>
    <w:uiPriority w:val="99"/>
    <w:rsid w:val="00C059D6"/>
    <w:pPr>
      <w:numPr>
        <w:numId w:val="35"/>
      </w:numPr>
    </w:pPr>
  </w:style>
  <w:style w:type="character" w:customStyle="1" w:styleId="afffff5">
    <w:name w:val="Список таблиц Знак"/>
    <w:basedOn w:val="af3"/>
    <w:link w:val="ab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1ai1">
    <w:name w:val="1 / a / i1"/>
    <w:basedOn w:val="af5"/>
    <w:next w:val="1ai"/>
    <w:rsid w:val="00C059D6"/>
  </w:style>
  <w:style w:type="numbering" w:customStyle="1" w:styleId="1111111">
    <w:name w:val="1 / 1.1 / 1.1.11"/>
    <w:basedOn w:val="af5"/>
    <w:next w:val="111111"/>
    <w:rsid w:val="00C059D6"/>
  </w:style>
  <w:style w:type="numbering" w:customStyle="1" w:styleId="1f">
    <w:name w:val="Статья / Раздел1"/>
    <w:basedOn w:val="af5"/>
    <w:next w:val="a4"/>
    <w:rsid w:val="00C059D6"/>
  </w:style>
  <w:style w:type="numbering" w:customStyle="1" w:styleId="1ai2">
    <w:name w:val="1 / a / i2"/>
    <w:basedOn w:val="af5"/>
    <w:next w:val="1ai"/>
    <w:rsid w:val="00C059D6"/>
  </w:style>
  <w:style w:type="numbering" w:customStyle="1" w:styleId="1111112">
    <w:name w:val="1 / 1.1 / 1.1.12"/>
    <w:basedOn w:val="af5"/>
    <w:next w:val="111111"/>
    <w:rsid w:val="00C059D6"/>
  </w:style>
  <w:style w:type="numbering" w:customStyle="1" w:styleId="2f7">
    <w:name w:val="Статья / Раздел2"/>
    <w:basedOn w:val="af5"/>
    <w:next w:val="a4"/>
    <w:rsid w:val="00C059D6"/>
  </w:style>
  <w:style w:type="numbering" w:customStyle="1" w:styleId="1f0">
    <w:name w:val="Список таблиц()1"/>
    <w:basedOn w:val="af5"/>
    <w:uiPriority w:val="99"/>
    <w:rsid w:val="00C059D6"/>
  </w:style>
  <w:style w:type="paragraph" w:customStyle="1" w:styleId="afffffff0">
    <w:name w:val="Содержимое таблицы"/>
    <w:basedOn w:val="af2"/>
    <w:rsid w:val="00C059D6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fffffff1">
    <w:name w:val="endnote text"/>
    <w:basedOn w:val="af2"/>
    <w:link w:val="afffffff2"/>
    <w:rsid w:val="00C059D6"/>
    <w:pPr>
      <w:spacing w:before="0" w:after="0" w:line="240" w:lineRule="auto"/>
    </w:pPr>
    <w:rPr>
      <w:sz w:val="20"/>
      <w:szCs w:val="20"/>
    </w:rPr>
  </w:style>
  <w:style w:type="character" w:customStyle="1" w:styleId="afffffff2">
    <w:name w:val="Текст концевой сноски Знак"/>
    <w:basedOn w:val="af3"/>
    <w:link w:val="afffffff1"/>
    <w:rsid w:val="00C059D6"/>
    <w:rPr>
      <w:rFonts w:ascii="Times New Roman" w:eastAsia="Times New Roman" w:hAnsi="Times New Roman" w:cs="Times New Roman"/>
      <w:kern w:val="24"/>
      <w:sz w:val="20"/>
      <w:szCs w:val="20"/>
    </w:rPr>
  </w:style>
  <w:style w:type="numbering" w:customStyle="1" w:styleId="1f1">
    <w:name w:val="Нет списка1"/>
    <w:next w:val="af5"/>
    <w:uiPriority w:val="99"/>
    <w:rsid w:val="00C059D6"/>
  </w:style>
  <w:style w:type="numbering" w:customStyle="1" w:styleId="1f2">
    <w:name w:val="Нумерация приложений1"/>
    <w:basedOn w:val="af5"/>
    <w:uiPriority w:val="99"/>
    <w:rsid w:val="00C059D6"/>
  </w:style>
  <w:style w:type="table" w:customStyle="1" w:styleId="1f3">
    <w:name w:val="Описание сегмента1"/>
    <w:basedOn w:val="af4"/>
    <w:uiPriority w:val="99"/>
    <w:rsid w:val="00C0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f4">
    <w:name w:val="Структура сообщения1"/>
    <w:basedOn w:val="af4"/>
    <w:uiPriority w:val="99"/>
    <w:rsid w:val="00C059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numbering" w:customStyle="1" w:styleId="1f5">
    <w:name w:val="Нумерация таблиц приложения1"/>
    <w:basedOn w:val="af5"/>
    <w:rsid w:val="00C059D6"/>
  </w:style>
  <w:style w:type="numbering" w:customStyle="1" w:styleId="-12">
    <w:name w:val="Нумерация перечисления- без красной строки1"/>
    <w:basedOn w:val="af5"/>
    <w:uiPriority w:val="99"/>
    <w:rsid w:val="00C059D6"/>
  </w:style>
  <w:style w:type="paragraph" w:customStyle="1" w:styleId="afffffff3">
    <w:name w:val="_Основной с красной строки"/>
    <w:basedOn w:val="af2"/>
    <w:link w:val="afffffff4"/>
    <w:qFormat/>
    <w:rsid w:val="00C059D6"/>
    <w:pPr>
      <w:spacing w:before="0" w:after="0" w:line="360" w:lineRule="exact"/>
    </w:pPr>
    <w:rPr>
      <w:kern w:val="0"/>
    </w:rPr>
  </w:style>
  <w:style w:type="character" w:customStyle="1" w:styleId="afffffff4">
    <w:name w:val="_Основной с красной строки Знак"/>
    <w:link w:val="afffffff3"/>
    <w:rsid w:val="00C059D6"/>
    <w:rPr>
      <w:rFonts w:ascii="Times New Roman" w:eastAsia="Times New Roman" w:hAnsi="Times New Roman" w:cs="Times New Roman"/>
      <w:sz w:val="24"/>
      <w:szCs w:val="24"/>
    </w:rPr>
  </w:style>
  <w:style w:type="paragraph" w:customStyle="1" w:styleId="1f6">
    <w:name w:val="_Заголовок 1"/>
    <w:basedOn w:val="10"/>
    <w:qFormat/>
    <w:rsid w:val="00C059D6"/>
    <w:pPr>
      <w:tabs>
        <w:tab w:val="left" w:pos="360"/>
      </w:tabs>
      <w:spacing w:before="200" w:after="200" w:line="240" w:lineRule="auto"/>
      <w:ind w:left="360" w:firstLine="0"/>
      <w:jc w:val="left"/>
    </w:pPr>
    <w:rPr>
      <w:rFonts w:ascii="Times New Roman Полужирный" w:eastAsia="Times New Roman" w:hAnsi="Times New Roman Полужирный" w:cs="Times New Roman"/>
      <w:caps/>
      <w:color w:val="auto"/>
      <w:kern w:val="32"/>
      <w:sz w:val="36"/>
      <w:szCs w:val="32"/>
    </w:rPr>
  </w:style>
  <w:style w:type="paragraph" w:customStyle="1" w:styleId="3f2">
    <w:name w:val="_Заголовок 3"/>
    <w:basedOn w:val="31"/>
    <w:link w:val="3f3"/>
    <w:qFormat/>
    <w:rsid w:val="00C059D6"/>
    <w:pPr>
      <w:widowControl w:val="0"/>
      <w:numPr>
        <w:ilvl w:val="2"/>
      </w:numPr>
      <w:autoSpaceDN w:val="0"/>
      <w:adjustRightInd w:val="0"/>
      <w:spacing w:before="120" w:beforeAutospacing="0" w:after="120" w:line="360" w:lineRule="atLeast"/>
      <w:ind w:firstLine="709"/>
      <w:textAlignment w:val="baseline"/>
    </w:pPr>
    <w:rPr>
      <w:b/>
      <w:bCs/>
      <w:kern w:val="0"/>
      <w:sz w:val="28"/>
      <w:szCs w:val="26"/>
    </w:rPr>
  </w:style>
  <w:style w:type="character" w:customStyle="1" w:styleId="3f3">
    <w:name w:val="_Заголовок 3 Знак"/>
    <w:link w:val="3f2"/>
    <w:rsid w:val="00C059D6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Default">
    <w:name w:val="Default"/>
    <w:rsid w:val="00C05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f8">
    <w:name w:val="Структура сообщения2"/>
    <w:basedOn w:val="af4"/>
    <w:uiPriority w:val="99"/>
    <w:rsid w:val="00C059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0">
    <w:name w:val="Таблица101"/>
    <w:basedOn w:val="af4"/>
    <w:uiPriority w:val="99"/>
    <w:rsid w:val="00C0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f7">
    <w:name w:val="1"/>
    <w:basedOn w:val="af2"/>
    <w:rsid w:val="00C059D6"/>
    <w:pPr>
      <w:spacing w:before="100" w:beforeAutospacing="1" w:after="100" w:afterAutospacing="1" w:line="240" w:lineRule="auto"/>
      <w:ind w:firstLine="0"/>
      <w:jc w:val="left"/>
    </w:pPr>
    <w:rPr>
      <w:rFonts w:eastAsia="Calibri"/>
      <w:kern w:val="0"/>
      <w:lang w:eastAsia="ru-RU"/>
    </w:rPr>
  </w:style>
  <w:style w:type="table" w:customStyle="1" w:styleId="2-12">
    <w:name w:val="Средняя заливка 2 - Акцент 12"/>
    <w:basedOn w:val="af4"/>
    <w:uiPriority w:val="64"/>
    <w:rsid w:val="00C0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f8">
    <w:name w:val="Обычный без отступа1 без отрыва"/>
    <w:basedOn w:val="12"/>
    <w:next w:val="12"/>
    <w:qFormat/>
    <w:rsid w:val="00C059D6"/>
    <w:pPr>
      <w:keepNext/>
    </w:pPr>
  </w:style>
  <w:style w:type="numbering" w:customStyle="1" w:styleId="2f9">
    <w:name w:val="Нумерация приложений2"/>
    <w:basedOn w:val="af5"/>
    <w:uiPriority w:val="99"/>
    <w:rsid w:val="00C059D6"/>
  </w:style>
  <w:style w:type="paragraph" w:customStyle="1" w:styleId="gmail-m3823981518223986372gmail-m8425881826260863443m8589614470023768625gmail-m8154866638178678732gmail-1">
    <w:name w:val="gmail-m_3823981518223986372gmail-m_8425881826260863443m_8589614470023768625gmail-m_8154866638178678732gmail-1"/>
    <w:basedOn w:val="af2"/>
    <w:rsid w:val="00C059D6"/>
    <w:pPr>
      <w:spacing w:before="100" w:beforeAutospacing="1" w:after="100" w:afterAutospacing="1" w:line="240" w:lineRule="auto"/>
      <w:ind w:firstLine="0"/>
      <w:jc w:val="left"/>
    </w:pPr>
    <w:rPr>
      <w:rFonts w:eastAsia="Calibri"/>
      <w:kern w:val="0"/>
      <w:lang w:eastAsia="ru-RU"/>
    </w:rPr>
  </w:style>
  <w:style w:type="paragraph" w:customStyle="1" w:styleId="ConsPlusNormal">
    <w:name w:val="ConsPlusNormal"/>
    <w:rsid w:val="00C0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f9">
    <w:name w:val="Стиль1"/>
    <w:basedOn w:val="af2"/>
    <w:link w:val="1fa"/>
    <w:qFormat/>
    <w:rsid w:val="00C059D6"/>
    <w:pPr>
      <w:ind w:left="709" w:firstLine="0"/>
      <w:jc w:val="center"/>
    </w:pPr>
  </w:style>
  <w:style w:type="character" w:customStyle="1" w:styleId="1fa">
    <w:name w:val="Стиль1 Знак"/>
    <w:basedOn w:val="af3"/>
    <w:link w:val="1f9"/>
    <w:rsid w:val="00C059D6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xl65">
    <w:name w:val="xl65"/>
    <w:basedOn w:val="af2"/>
    <w:rsid w:val="00C059D6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6">
    <w:name w:val="xl66"/>
    <w:basedOn w:val="af2"/>
    <w:rsid w:val="00C05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67">
    <w:name w:val="xl67"/>
    <w:basedOn w:val="af2"/>
    <w:rsid w:val="00C05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8">
    <w:name w:val="xl68"/>
    <w:basedOn w:val="af2"/>
    <w:rsid w:val="00C05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9">
    <w:name w:val="xl69"/>
    <w:basedOn w:val="af2"/>
    <w:rsid w:val="00C059D6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kern w:val="0"/>
      <w:lang w:eastAsia="ru-RU"/>
    </w:rPr>
  </w:style>
  <w:style w:type="paragraph" w:customStyle="1" w:styleId="xl70">
    <w:name w:val="xl70"/>
    <w:basedOn w:val="af2"/>
    <w:rsid w:val="00C05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71">
    <w:name w:val="xl71"/>
    <w:basedOn w:val="af2"/>
    <w:rsid w:val="00C05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color w:val="222222"/>
      <w:kern w:val="0"/>
      <w:lang w:eastAsia="ru-RU"/>
    </w:rPr>
  </w:style>
  <w:style w:type="paragraph" w:customStyle="1" w:styleId="xl72">
    <w:name w:val="xl72"/>
    <w:basedOn w:val="af2"/>
    <w:rsid w:val="00C059D6"/>
    <w:pPr>
      <w:shd w:val="clear" w:color="auto" w:fill="FFFFFF"/>
      <w:spacing w:before="100" w:beforeAutospacing="1" w:after="100" w:afterAutospacing="1" w:line="240" w:lineRule="auto"/>
      <w:ind w:firstLine="0"/>
    </w:pPr>
    <w:rPr>
      <w:kern w:val="0"/>
      <w:lang w:eastAsia="ru-RU"/>
    </w:rPr>
  </w:style>
  <w:style w:type="table" w:customStyle="1" w:styleId="1fb">
    <w:name w:val="Сетка таблицы1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2fa">
    <w:name w:val="Сетка таблицы2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3f4">
    <w:name w:val="Сетка таблицы3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4c">
    <w:name w:val="Сетка таблицы4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59">
    <w:name w:val="Сетка таблицы5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66">
    <w:name w:val="Сетка таблицы6"/>
    <w:basedOn w:val="af4"/>
    <w:uiPriority w:val="59"/>
    <w:rsid w:val="00C059D6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61">
    <w:name w:val="Нумерация рисунков приложения6"/>
    <w:uiPriority w:val="99"/>
    <w:rsid w:val="00C059D6"/>
    <w:pPr>
      <w:numPr>
        <w:numId w:val="18"/>
      </w:numPr>
    </w:pPr>
  </w:style>
  <w:style w:type="numbering" w:customStyle="1" w:styleId="60">
    <w:name w:val="Нумерация библиографии6"/>
    <w:uiPriority w:val="99"/>
    <w:rsid w:val="00C059D6"/>
    <w:pPr>
      <w:numPr>
        <w:numId w:val="40"/>
      </w:numPr>
    </w:pPr>
  </w:style>
  <w:style w:type="numbering" w:customStyle="1" w:styleId="-7">
    <w:name w:val="Нумерация перечисления- без красной строки7"/>
    <w:uiPriority w:val="99"/>
    <w:rsid w:val="00C059D6"/>
    <w:pPr>
      <w:numPr>
        <w:numId w:val="59"/>
      </w:numPr>
    </w:pPr>
  </w:style>
  <w:style w:type="numbering" w:customStyle="1" w:styleId="21">
    <w:name w:val="Нумерация рисунков приложения2"/>
    <w:uiPriority w:val="99"/>
    <w:rsid w:val="00C059D6"/>
    <w:pPr>
      <w:numPr>
        <w:numId w:val="42"/>
      </w:numPr>
    </w:pPr>
  </w:style>
  <w:style w:type="numbering" w:customStyle="1" w:styleId="4">
    <w:name w:val="Нумерация таблиц приложения4"/>
    <w:rsid w:val="00C059D6"/>
    <w:pPr>
      <w:numPr>
        <w:numId w:val="30"/>
      </w:numPr>
    </w:pPr>
  </w:style>
  <w:style w:type="numbering" w:customStyle="1" w:styleId="7">
    <w:name w:val="Нумерация таблиц приложения7"/>
    <w:rsid w:val="00C059D6"/>
    <w:pPr>
      <w:numPr>
        <w:numId w:val="31"/>
      </w:numPr>
    </w:pPr>
  </w:style>
  <w:style w:type="character" w:customStyle="1" w:styleId="UnresolvedMention">
    <w:name w:val="Unresolved Mention"/>
    <w:basedOn w:val="af3"/>
    <w:uiPriority w:val="99"/>
    <w:rsid w:val="00C059D6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f3"/>
    <w:rsid w:val="00C059D6"/>
  </w:style>
  <w:style w:type="paragraph" w:customStyle="1" w:styleId="OTRNormal">
    <w:name w:val="OTR_Normal"/>
    <w:basedOn w:val="af2"/>
    <w:link w:val="OTRNormal0"/>
    <w:qFormat/>
    <w:rsid w:val="00FB39C7"/>
    <w:pPr>
      <w:spacing w:before="60" w:after="120" w:line="240" w:lineRule="auto"/>
      <w:ind w:firstLine="567"/>
    </w:pPr>
    <w:rPr>
      <w:kern w:val="0"/>
      <w:szCs w:val="20"/>
      <w:lang w:eastAsia="ru-RU"/>
    </w:rPr>
  </w:style>
  <w:style w:type="character" w:customStyle="1" w:styleId="OTRNormal0">
    <w:name w:val="OTR_Normal Знак"/>
    <w:link w:val="OTRNormal"/>
    <w:locked/>
    <w:rsid w:val="00FB3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5">
    <w:name w:val="Основной текст_"/>
    <w:basedOn w:val="af3"/>
    <w:link w:val="1fc"/>
    <w:rsid w:val="00FB39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fb">
    <w:name w:val="Колонтитул (2)_"/>
    <w:basedOn w:val="af3"/>
    <w:link w:val="2fc"/>
    <w:rsid w:val="00FB39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f6">
    <w:name w:val="Другое_"/>
    <w:basedOn w:val="af3"/>
    <w:link w:val="afffffff7"/>
    <w:rsid w:val="00FB39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ffff8">
    <w:name w:val="Подпись к таблице_"/>
    <w:basedOn w:val="af3"/>
    <w:link w:val="afffffff9"/>
    <w:rsid w:val="00FB39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d">
    <w:name w:val="Основной текст (2)_"/>
    <w:basedOn w:val="af3"/>
    <w:link w:val="2fe"/>
    <w:rsid w:val="00FB39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5">
    <w:name w:val="Основной текст (3)_"/>
    <w:basedOn w:val="af3"/>
    <w:link w:val="3f6"/>
    <w:rsid w:val="00FB39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d">
    <w:name w:val="Основной текст (4)_"/>
    <w:basedOn w:val="af3"/>
    <w:link w:val="4e"/>
    <w:rsid w:val="00FB39C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ffffa">
    <w:name w:val="Подпись к картинке_"/>
    <w:basedOn w:val="af3"/>
    <w:link w:val="afffffffb"/>
    <w:rsid w:val="00FB39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fd">
    <w:name w:val="Заголовок №1_"/>
    <w:basedOn w:val="af3"/>
    <w:link w:val="1fe"/>
    <w:rsid w:val="00FB39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c">
    <w:name w:val="Основной текст1"/>
    <w:basedOn w:val="af2"/>
    <w:link w:val="afffffff5"/>
    <w:rsid w:val="00FB39C7"/>
    <w:pPr>
      <w:widowControl w:val="0"/>
      <w:shd w:val="clear" w:color="auto" w:fill="FFFFFF"/>
      <w:spacing w:before="0" w:after="0" w:line="259" w:lineRule="auto"/>
      <w:ind w:firstLine="400"/>
    </w:pPr>
    <w:rPr>
      <w:kern w:val="0"/>
      <w:sz w:val="22"/>
      <w:szCs w:val="22"/>
    </w:rPr>
  </w:style>
  <w:style w:type="paragraph" w:customStyle="1" w:styleId="2fc">
    <w:name w:val="Колонтитул (2)"/>
    <w:basedOn w:val="af2"/>
    <w:link w:val="2fb"/>
    <w:rsid w:val="00FB39C7"/>
    <w:pPr>
      <w:widowControl w:val="0"/>
      <w:shd w:val="clear" w:color="auto" w:fill="FFFFFF"/>
      <w:spacing w:before="0" w:after="0" w:line="240" w:lineRule="auto"/>
      <w:ind w:firstLine="0"/>
      <w:jc w:val="left"/>
    </w:pPr>
    <w:rPr>
      <w:kern w:val="0"/>
      <w:sz w:val="20"/>
      <w:szCs w:val="20"/>
    </w:rPr>
  </w:style>
  <w:style w:type="paragraph" w:customStyle="1" w:styleId="afffffff7">
    <w:name w:val="Другое"/>
    <w:basedOn w:val="af2"/>
    <w:link w:val="afffffff6"/>
    <w:rsid w:val="00FB39C7"/>
    <w:pPr>
      <w:widowControl w:val="0"/>
      <w:shd w:val="clear" w:color="auto" w:fill="FFFFFF"/>
      <w:spacing w:before="0" w:after="0" w:line="259" w:lineRule="auto"/>
      <w:ind w:firstLine="400"/>
    </w:pPr>
    <w:rPr>
      <w:kern w:val="0"/>
      <w:sz w:val="22"/>
      <w:szCs w:val="22"/>
    </w:rPr>
  </w:style>
  <w:style w:type="paragraph" w:customStyle="1" w:styleId="afffffff9">
    <w:name w:val="Подпись к таблице"/>
    <w:basedOn w:val="af2"/>
    <w:link w:val="afffffff8"/>
    <w:rsid w:val="00FB39C7"/>
    <w:pPr>
      <w:widowControl w:val="0"/>
      <w:shd w:val="clear" w:color="auto" w:fill="FFFFFF"/>
      <w:spacing w:before="0" w:after="0" w:line="240" w:lineRule="auto"/>
      <w:ind w:firstLine="0"/>
    </w:pPr>
    <w:rPr>
      <w:kern w:val="0"/>
      <w:sz w:val="20"/>
      <w:szCs w:val="20"/>
    </w:rPr>
  </w:style>
  <w:style w:type="paragraph" w:customStyle="1" w:styleId="2fe">
    <w:name w:val="Основной текст (2)"/>
    <w:basedOn w:val="af2"/>
    <w:link w:val="2fd"/>
    <w:rsid w:val="00FB39C7"/>
    <w:pPr>
      <w:widowControl w:val="0"/>
      <w:shd w:val="clear" w:color="auto" w:fill="FFFFFF"/>
      <w:spacing w:before="0" w:after="0" w:line="240" w:lineRule="auto"/>
      <w:ind w:firstLine="0"/>
      <w:jc w:val="left"/>
    </w:pPr>
    <w:rPr>
      <w:kern w:val="0"/>
      <w:sz w:val="18"/>
      <w:szCs w:val="18"/>
    </w:rPr>
  </w:style>
  <w:style w:type="paragraph" w:customStyle="1" w:styleId="3f6">
    <w:name w:val="Основной текст (3)"/>
    <w:basedOn w:val="af2"/>
    <w:link w:val="3f5"/>
    <w:rsid w:val="00FB39C7"/>
    <w:pPr>
      <w:widowControl w:val="0"/>
      <w:shd w:val="clear" w:color="auto" w:fill="FFFFFF"/>
      <w:spacing w:before="0" w:after="250" w:line="240" w:lineRule="auto"/>
      <w:ind w:left="1000" w:firstLine="0"/>
    </w:pPr>
    <w:rPr>
      <w:kern w:val="0"/>
      <w:sz w:val="20"/>
      <w:szCs w:val="20"/>
    </w:rPr>
  </w:style>
  <w:style w:type="paragraph" w:customStyle="1" w:styleId="4e">
    <w:name w:val="Основной текст (4)"/>
    <w:basedOn w:val="af2"/>
    <w:link w:val="4d"/>
    <w:rsid w:val="00FB39C7"/>
    <w:pPr>
      <w:widowControl w:val="0"/>
      <w:shd w:val="clear" w:color="auto" w:fill="FFFFFF"/>
      <w:spacing w:before="0" w:after="0" w:line="180" w:lineRule="auto"/>
      <w:ind w:firstLine="0"/>
      <w:jc w:val="left"/>
    </w:pPr>
    <w:rPr>
      <w:kern w:val="0"/>
      <w:sz w:val="16"/>
      <w:szCs w:val="16"/>
    </w:rPr>
  </w:style>
  <w:style w:type="paragraph" w:customStyle="1" w:styleId="afffffffb">
    <w:name w:val="Подпись к картинке"/>
    <w:basedOn w:val="af2"/>
    <w:link w:val="afffffffa"/>
    <w:rsid w:val="00FB39C7"/>
    <w:pPr>
      <w:widowControl w:val="0"/>
      <w:shd w:val="clear" w:color="auto" w:fill="FFFFFF"/>
      <w:spacing w:before="0" w:after="0" w:line="240" w:lineRule="auto"/>
      <w:ind w:firstLine="0"/>
      <w:jc w:val="left"/>
    </w:pPr>
    <w:rPr>
      <w:kern w:val="0"/>
      <w:sz w:val="26"/>
      <w:szCs w:val="26"/>
    </w:rPr>
  </w:style>
  <w:style w:type="paragraph" w:customStyle="1" w:styleId="1fe">
    <w:name w:val="Заголовок №1"/>
    <w:basedOn w:val="af2"/>
    <w:link w:val="1fd"/>
    <w:rsid w:val="00FB39C7"/>
    <w:pPr>
      <w:widowControl w:val="0"/>
      <w:shd w:val="clear" w:color="auto" w:fill="FFFFFF"/>
      <w:spacing w:before="0" w:after="80" w:line="240" w:lineRule="auto"/>
      <w:ind w:left="4460" w:firstLine="0"/>
      <w:jc w:val="left"/>
      <w:outlineLvl w:val="0"/>
    </w:pPr>
    <w:rPr>
      <w:b/>
      <w:bCs/>
      <w:kern w:val="0"/>
      <w:sz w:val="28"/>
      <w:szCs w:val="28"/>
    </w:rPr>
  </w:style>
  <w:style w:type="paragraph" w:customStyle="1" w:styleId="ConsNormal">
    <w:name w:val="ConsNormal"/>
    <w:rsid w:val="00FB39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бычный без отступа1 Знак"/>
    <w:link w:val="12"/>
    <w:qFormat/>
    <w:locked/>
    <w:rsid w:val="00FB39C7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fffc">
    <w:name w:val="Выделение жирным"/>
    <w:qFormat/>
    <w:rsid w:val="00FB39C7"/>
    <w:rPr>
      <w:rFonts w:ascii="Times New Roman" w:hAnsi="Times New Roman" w:cs="Times New Roman"/>
      <w:b/>
      <w:bCs/>
    </w:rPr>
  </w:style>
  <w:style w:type="character" w:customStyle="1" w:styleId="blk">
    <w:name w:val="blk"/>
    <w:basedOn w:val="af3"/>
    <w:rsid w:val="00FB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D8F0806C2BA8E775BCBC2E8B976E2436B6E54EE9F302FFA1625D514F0D9BD9BA37131631387ED5I6l5G" TargetMode="External"/><Relationship Id="rId18" Type="http://schemas.openxmlformats.org/officeDocument/2006/relationships/hyperlink" Target="consultantplus://offline/ref=7BD8F0806C2BA8E775BCBC2E8B976E2436B6E54EE9F302FFA1625D514F0D9BD9BA371316303A75D5I6l9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D8F0806C2BA8E775BCBC2E8B976E2436B7E24CEAF202FFA1625D514F0D9BD9BA371316353D76D5I6l7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D8F0806C2BA8E775BCBC2E8B976E2436B6E54EE9F302FFA1625D514F0D9BD9BA371316313873D4I6l5G" TargetMode="External"/><Relationship Id="rId17" Type="http://schemas.openxmlformats.org/officeDocument/2006/relationships/hyperlink" Target="consultantplus://offline/ref=7BD8F0806C2BA8E775BCBC2E8B976E2436B6E54EE9F302FFA1625D514F0D9BD9BA371316313B72D0I6l1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D8F0806C2BA8E775BCBC2E8B976E2436B6E54EE9F302FFA1625D514F0D9BD9BA371316313875D1I6l5G" TargetMode="External"/><Relationship Id="rId20" Type="http://schemas.openxmlformats.org/officeDocument/2006/relationships/hyperlink" Target="consultantplus://offline/ref=7BD8F0806C2BA8E775BCBC2E8B976E2436B6E54EE9F302FFA1625D514F0D9BD9BA371316313875D1I6l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ultfoms.ru/chpolis.php" TargetMode="External"/><Relationship Id="rId24" Type="http://schemas.openxmlformats.org/officeDocument/2006/relationships/hyperlink" Target="consultantplus://offline/ref=026B8EFDCFC4A47B4144265E7864972F7A4FD2D45C60907733D79836E83BD02B77853E884B2D344ELCy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D8F0806C2BA8E775BCBC2E8B976E2436B6E54EE9F302FFA1625D514F0D9BD9BA371316313871D4I6l8G" TargetMode="External"/><Relationship Id="rId23" Type="http://schemas.openxmlformats.org/officeDocument/2006/relationships/hyperlink" Target="consultantplus://offline/ref=026B8EFDCFC4A47B4144265E7864972F7A4FD2D45C60907733D79836E83BD02B77853E884B2D344ELCy0G" TargetMode="External"/><Relationship Id="rId10" Type="http://schemas.openxmlformats.org/officeDocument/2006/relationships/hyperlink" Target="consultantplus://offline/ref=4D7D769BA0B62993DBBC39D7BDFD9D5F9785245BDF982566DAF3C6B339291C794065A859C816897Ft8y0H" TargetMode="External"/><Relationship Id="rId19" Type="http://schemas.openxmlformats.org/officeDocument/2006/relationships/hyperlink" Target="consultantplus://offline/ref=7BD8F0806C2BA8E775BCBC2E8B976E2436B6E54EE9F302FFA1625D514F0D9BD9BA371316313B74D6I6l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BD8F0806C2BA8E775BCBC2E8B976E2436B6E54EE9F302FFA1625D514F0D9BD9BA371316313A76D1I6l3G" TargetMode="External"/><Relationship Id="rId22" Type="http://schemas.openxmlformats.org/officeDocument/2006/relationships/hyperlink" Target="consultantplus://offline/ref=7BD8F0806C2BA8E775BCBD2A98976E2435B6E949E7A255FDF03753I5l4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1581-BFA1-48C1-8D33-7C5986E9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27878</Words>
  <Characters>158910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Администратор безопасности</cp:lastModifiedBy>
  <cp:revision>2</cp:revision>
  <cp:lastPrinted>2018-11-20T08:53:00Z</cp:lastPrinted>
  <dcterms:created xsi:type="dcterms:W3CDTF">2019-03-18T08:07:00Z</dcterms:created>
  <dcterms:modified xsi:type="dcterms:W3CDTF">2019-03-18T08:07:00Z</dcterms:modified>
</cp:coreProperties>
</file>